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37887" w14:textId="20F570F7" w:rsidR="00A31438" w:rsidRPr="00A31438" w:rsidRDefault="00F05EA9" w:rsidP="00274EFC">
      <w:pPr>
        <w:spacing w:after="0" w:line="320" w:lineRule="exact"/>
        <w:jc w:val="center"/>
        <w:rPr>
          <w:rFonts w:ascii="Tahoma" w:eastAsia="Times New Roman" w:hAnsi="Tahoma" w:cs="Tahoma"/>
          <w:sz w:val="28"/>
          <w:szCs w:val="24"/>
          <w:lang w:eastAsia="ru-RU"/>
        </w:rPr>
      </w:pPr>
      <w:r>
        <w:rPr>
          <w:noProof/>
          <w:lang w:eastAsia="ru-RU"/>
        </w:rPr>
        <w:drawing>
          <wp:anchor distT="0" distB="0" distL="114300" distR="114300" simplePos="0" relativeHeight="251865088" behindDoc="0" locked="0" layoutInCell="1" allowOverlap="1" wp14:anchorId="48051BF6" wp14:editId="227B4299">
            <wp:simplePos x="0" y="0"/>
            <wp:positionH relativeFrom="page">
              <wp:posOffset>5504815</wp:posOffset>
            </wp:positionH>
            <wp:positionV relativeFrom="margin">
              <wp:posOffset>-57785</wp:posOffset>
            </wp:positionV>
            <wp:extent cx="1219200" cy="990600"/>
            <wp:effectExtent l="0" t="0" r="0" b="0"/>
            <wp:wrapSquare wrapText="bothSides"/>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GP.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990600"/>
                    </a:xfrm>
                    <a:prstGeom prst="rect">
                      <a:avLst/>
                    </a:prstGeom>
                    <a:noFill/>
                    <a:ln>
                      <a:noFill/>
                    </a:ln>
                  </pic:spPr>
                </pic:pic>
              </a:graphicData>
            </a:graphic>
          </wp:anchor>
        </w:drawing>
      </w:r>
    </w:p>
    <w:p w14:paraId="33D3BC65" w14:textId="134A358F" w:rsidR="00A31438" w:rsidRPr="00A31438" w:rsidRDefault="00A31438" w:rsidP="00A31438">
      <w:pPr>
        <w:spacing w:after="0" w:line="320" w:lineRule="exact"/>
        <w:ind w:right="281" w:firstLine="4820"/>
        <w:jc w:val="both"/>
        <w:rPr>
          <w:rFonts w:ascii="Tahoma" w:eastAsia="Times New Roman" w:hAnsi="Tahoma" w:cs="Tahoma"/>
          <w:bCs/>
          <w:sz w:val="24"/>
          <w:szCs w:val="24"/>
          <w:lang w:eastAsia="ru-RU"/>
        </w:rPr>
      </w:pPr>
    </w:p>
    <w:p w14:paraId="5CEF3100" w14:textId="77777777" w:rsidR="00274EFC" w:rsidRDefault="00A31438" w:rsidP="00A31438">
      <w:pPr>
        <w:spacing w:after="0" w:line="320" w:lineRule="exact"/>
        <w:ind w:right="281"/>
        <w:jc w:val="both"/>
        <w:rPr>
          <w:rFonts w:ascii="Tahoma" w:eastAsia="Times New Roman" w:hAnsi="Tahoma" w:cs="Tahoma"/>
          <w:bCs/>
          <w:sz w:val="24"/>
          <w:szCs w:val="24"/>
          <w:lang w:eastAsia="ru-RU"/>
        </w:rPr>
      </w:pPr>
      <w:r w:rsidRPr="00A31438">
        <w:rPr>
          <w:rFonts w:ascii="Tahoma" w:eastAsia="Times New Roman" w:hAnsi="Tahoma" w:cs="Tahoma"/>
          <w:bCs/>
          <w:sz w:val="24"/>
          <w:szCs w:val="24"/>
          <w:lang w:eastAsia="ru-RU"/>
        </w:rPr>
        <w:t xml:space="preserve">                                                                                  </w:t>
      </w:r>
    </w:p>
    <w:p w14:paraId="5F37C3AF" w14:textId="77777777" w:rsidR="00EE7C81" w:rsidRDefault="00274EFC" w:rsidP="00274EFC">
      <w:pPr>
        <w:spacing w:after="0" w:line="320" w:lineRule="exact"/>
        <w:ind w:right="281"/>
        <w:jc w:val="center"/>
        <w:rPr>
          <w:rFonts w:ascii="Tahoma" w:eastAsia="Times New Roman" w:hAnsi="Tahoma" w:cs="Tahoma"/>
          <w:bCs/>
          <w:sz w:val="24"/>
          <w:szCs w:val="24"/>
          <w:lang w:eastAsia="ru-RU"/>
        </w:rPr>
      </w:pPr>
      <w:r>
        <w:rPr>
          <w:rFonts w:ascii="Tahoma" w:eastAsia="Times New Roman" w:hAnsi="Tahoma" w:cs="Tahoma"/>
          <w:bCs/>
          <w:sz w:val="24"/>
          <w:szCs w:val="24"/>
          <w:lang w:eastAsia="ru-RU"/>
        </w:rPr>
        <w:t xml:space="preserve">                </w:t>
      </w:r>
      <w:r w:rsidR="00EE7C81">
        <w:rPr>
          <w:rFonts w:ascii="Tahoma" w:eastAsia="Times New Roman" w:hAnsi="Tahoma" w:cs="Tahoma"/>
          <w:bCs/>
          <w:sz w:val="24"/>
          <w:szCs w:val="24"/>
          <w:lang w:eastAsia="ru-RU"/>
        </w:rPr>
        <w:t xml:space="preserve">         </w:t>
      </w:r>
    </w:p>
    <w:p w14:paraId="04CCC427" w14:textId="77777777" w:rsidR="00F05EA9" w:rsidRDefault="00EE7C81" w:rsidP="00274EFC">
      <w:pPr>
        <w:spacing w:after="0" w:line="320" w:lineRule="exact"/>
        <w:ind w:right="281"/>
        <w:jc w:val="center"/>
        <w:rPr>
          <w:rFonts w:ascii="Tahoma" w:eastAsia="Times New Roman" w:hAnsi="Tahoma" w:cs="Tahoma"/>
          <w:bCs/>
          <w:sz w:val="24"/>
          <w:szCs w:val="24"/>
          <w:lang w:eastAsia="ru-RU"/>
        </w:rPr>
      </w:pPr>
      <w:r>
        <w:rPr>
          <w:rFonts w:ascii="Tahoma" w:eastAsia="Times New Roman" w:hAnsi="Tahoma" w:cs="Tahoma"/>
          <w:bCs/>
          <w:sz w:val="24"/>
          <w:szCs w:val="24"/>
          <w:lang w:eastAsia="ru-RU"/>
        </w:rPr>
        <w:t xml:space="preserve">                      </w:t>
      </w:r>
      <w:r w:rsidR="00227F8F">
        <w:rPr>
          <w:rFonts w:ascii="Tahoma" w:eastAsia="Times New Roman" w:hAnsi="Tahoma" w:cs="Tahoma"/>
          <w:bCs/>
          <w:sz w:val="24"/>
          <w:szCs w:val="24"/>
          <w:lang w:eastAsia="ru-RU"/>
        </w:rPr>
        <w:t xml:space="preserve">  </w:t>
      </w:r>
    </w:p>
    <w:p w14:paraId="5E93524F" w14:textId="77777777" w:rsidR="00F05EA9" w:rsidRDefault="00F05EA9" w:rsidP="00274EFC">
      <w:pPr>
        <w:spacing w:after="0" w:line="320" w:lineRule="exact"/>
        <w:ind w:right="281"/>
        <w:jc w:val="center"/>
        <w:rPr>
          <w:rFonts w:ascii="Tahoma" w:eastAsia="Times New Roman" w:hAnsi="Tahoma" w:cs="Tahoma"/>
          <w:bCs/>
          <w:sz w:val="24"/>
          <w:szCs w:val="24"/>
          <w:lang w:eastAsia="ru-RU"/>
        </w:rPr>
      </w:pPr>
    </w:p>
    <w:p w14:paraId="5348286C" w14:textId="77777777" w:rsidR="00F05EA9" w:rsidRDefault="00F05EA9" w:rsidP="00F05EA9">
      <w:pPr>
        <w:spacing w:after="0" w:line="320" w:lineRule="exact"/>
        <w:ind w:left="1416" w:right="281"/>
        <w:jc w:val="center"/>
        <w:rPr>
          <w:rFonts w:ascii="Tahoma" w:eastAsia="Times New Roman" w:hAnsi="Tahoma" w:cs="Tahoma"/>
          <w:bCs/>
          <w:sz w:val="24"/>
          <w:szCs w:val="24"/>
          <w:lang w:eastAsia="ru-RU"/>
        </w:rPr>
      </w:pPr>
      <w:r>
        <w:rPr>
          <w:rFonts w:ascii="Tahoma" w:eastAsia="Times New Roman" w:hAnsi="Tahoma" w:cs="Tahoma"/>
          <w:bCs/>
          <w:sz w:val="24"/>
          <w:szCs w:val="24"/>
          <w:lang w:eastAsia="ru-RU"/>
        </w:rPr>
        <w:t xml:space="preserve">    </w:t>
      </w:r>
    </w:p>
    <w:p w14:paraId="6C78B3EB" w14:textId="77777777" w:rsidR="00F05EA9" w:rsidRDefault="00F05EA9" w:rsidP="00F05EA9">
      <w:pPr>
        <w:spacing w:after="0" w:line="320" w:lineRule="exact"/>
        <w:ind w:left="1416" w:right="281"/>
        <w:jc w:val="center"/>
        <w:rPr>
          <w:rFonts w:ascii="Tahoma" w:eastAsia="Times New Roman" w:hAnsi="Tahoma" w:cs="Tahoma"/>
          <w:bCs/>
          <w:sz w:val="24"/>
          <w:szCs w:val="24"/>
          <w:lang w:eastAsia="ru-RU"/>
        </w:rPr>
      </w:pPr>
    </w:p>
    <w:p w14:paraId="795B05FC" w14:textId="253472F8" w:rsidR="00A31438" w:rsidRPr="00A31438" w:rsidRDefault="00F05EA9" w:rsidP="00F05EA9">
      <w:pPr>
        <w:spacing w:after="0" w:line="320" w:lineRule="exact"/>
        <w:ind w:left="1416" w:right="281"/>
        <w:jc w:val="center"/>
        <w:rPr>
          <w:rFonts w:ascii="Tahoma" w:eastAsia="Times New Roman" w:hAnsi="Tahoma" w:cs="Tahoma"/>
          <w:bCs/>
          <w:sz w:val="24"/>
          <w:szCs w:val="24"/>
          <w:lang w:eastAsia="ru-RU"/>
        </w:rPr>
      </w:pPr>
      <w:r>
        <w:rPr>
          <w:rFonts w:ascii="Tahoma" w:eastAsia="Times New Roman" w:hAnsi="Tahoma" w:cs="Tahoma"/>
          <w:bCs/>
          <w:sz w:val="24"/>
          <w:szCs w:val="24"/>
          <w:lang w:eastAsia="ru-RU"/>
        </w:rPr>
        <w:t xml:space="preserve">     </w:t>
      </w:r>
      <w:r w:rsidR="00A31438" w:rsidRPr="00A31438">
        <w:rPr>
          <w:rFonts w:ascii="Tahoma" w:eastAsia="Times New Roman" w:hAnsi="Tahoma" w:cs="Tahoma"/>
          <w:bCs/>
          <w:sz w:val="24"/>
          <w:szCs w:val="24"/>
          <w:lang w:eastAsia="ru-RU"/>
        </w:rPr>
        <w:t>УТВЕРЖДЕН</w:t>
      </w:r>
    </w:p>
    <w:p w14:paraId="08F826A7" w14:textId="1CD694BD" w:rsidR="00227F8F" w:rsidRDefault="00227F8F" w:rsidP="00227F8F">
      <w:pPr>
        <w:tabs>
          <w:tab w:val="left" w:pos="5220"/>
        </w:tabs>
        <w:spacing w:after="0" w:line="320" w:lineRule="exact"/>
        <w:ind w:left="5040" w:right="22"/>
        <w:rPr>
          <w:rFonts w:ascii="Tahoma" w:eastAsia="Times New Roman" w:hAnsi="Tahoma" w:cs="Tahoma"/>
          <w:bCs/>
          <w:sz w:val="24"/>
          <w:szCs w:val="24"/>
          <w:lang w:eastAsia="ru-RU"/>
        </w:rPr>
      </w:pPr>
      <w:r w:rsidRPr="00A31438">
        <w:rPr>
          <w:rFonts w:ascii="Tahoma" w:eastAsia="Times New Roman" w:hAnsi="Tahoma" w:cs="Tahoma"/>
          <w:bCs/>
          <w:sz w:val="24"/>
          <w:szCs w:val="24"/>
          <w:lang w:eastAsia="ru-RU"/>
        </w:rPr>
        <w:t xml:space="preserve">приказом </w:t>
      </w:r>
      <w:r w:rsidR="00F20A08">
        <w:rPr>
          <w:rFonts w:ascii="Tahoma" w:eastAsia="Times New Roman" w:hAnsi="Tahoma" w:cs="Tahoma"/>
          <w:bCs/>
          <w:sz w:val="24"/>
          <w:szCs w:val="24"/>
          <w:lang w:eastAsia="ru-RU"/>
        </w:rPr>
        <w:t>Генерал</w:t>
      </w:r>
      <w:bookmarkStart w:id="0" w:name="_GoBack"/>
      <w:bookmarkEnd w:id="0"/>
      <w:r w:rsidR="00F20A08">
        <w:rPr>
          <w:rFonts w:ascii="Tahoma" w:eastAsia="Times New Roman" w:hAnsi="Tahoma" w:cs="Tahoma"/>
          <w:bCs/>
          <w:sz w:val="24"/>
          <w:szCs w:val="24"/>
          <w:lang w:eastAsia="ru-RU"/>
        </w:rPr>
        <w:t>ьного директора</w:t>
      </w:r>
    </w:p>
    <w:p w14:paraId="6F14D213" w14:textId="23A9336B" w:rsidR="00F20A08" w:rsidRDefault="00F20A08" w:rsidP="00227F8F">
      <w:pPr>
        <w:tabs>
          <w:tab w:val="left" w:pos="5220"/>
        </w:tabs>
        <w:spacing w:after="0" w:line="320" w:lineRule="exact"/>
        <w:ind w:left="5040" w:right="22"/>
        <w:rPr>
          <w:rFonts w:ascii="Tahoma" w:eastAsia="Times New Roman" w:hAnsi="Tahoma" w:cs="Tahoma"/>
          <w:bCs/>
          <w:sz w:val="24"/>
          <w:szCs w:val="24"/>
          <w:lang w:eastAsia="ru-RU"/>
        </w:rPr>
      </w:pPr>
      <w:r>
        <w:rPr>
          <w:rFonts w:ascii="Tahoma" w:eastAsia="Times New Roman" w:hAnsi="Tahoma" w:cs="Tahoma"/>
          <w:bCs/>
          <w:sz w:val="24"/>
          <w:szCs w:val="24"/>
          <w:lang w:eastAsia="ru-RU"/>
        </w:rPr>
        <w:t>АО «Норильскгазпром»</w:t>
      </w:r>
    </w:p>
    <w:p w14:paraId="32EF7C4E" w14:textId="7AD96966" w:rsidR="00227F8F" w:rsidRPr="00A31438" w:rsidRDefault="00227F8F" w:rsidP="00227F8F">
      <w:pPr>
        <w:spacing w:after="0" w:line="320" w:lineRule="exact"/>
        <w:ind w:right="281"/>
        <w:jc w:val="both"/>
        <w:rPr>
          <w:rFonts w:ascii="Tahoma" w:eastAsia="Times New Roman" w:hAnsi="Tahoma" w:cs="Tahoma"/>
          <w:bCs/>
          <w:sz w:val="24"/>
          <w:szCs w:val="24"/>
          <w:lang w:eastAsia="ru-RU"/>
        </w:rPr>
      </w:pPr>
      <w:r w:rsidRPr="00A31438">
        <w:rPr>
          <w:rFonts w:ascii="Tahoma" w:eastAsia="Times New Roman" w:hAnsi="Tahoma" w:cs="Tahoma"/>
          <w:bCs/>
          <w:sz w:val="24"/>
          <w:szCs w:val="24"/>
          <w:lang w:eastAsia="ru-RU"/>
        </w:rPr>
        <w:t xml:space="preserve">                                                    </w:t>
      </w:r>
      <w:r>
        <w:rPr>
          <w:rFonts w:ascii="Tahoma" w:eastAsia="Times New Roman" w:hAnsi="Tahoma" w:cs="Tahoma"/>
          <w:bCs/>
          <w:sz w:val="24"/>
          <w:szCs w:val="24"/>
          <w:lang w:eastAsia="ru-RU"/>
        </w:rPr>
        <w:t xml:space="preserve">               </w:t>
      </w:r>
      <w:r w:rsidRPr="00A947F5">
        <w:rPr>
          <w:rFonts w:ascii="Tahoma" w:eastAsia="Times New Roman" w:hAnsi="Tahoma" w:cs="Tahoma"/>
          <w:bCs/>
          <w:sz w:val="24"/>
          <w:szCs w:val="24"/>
          <w:lang w:eastAsia="ru-RU"/>
        </w:rPr>
        <w:t xml:space="preserve">от </w:t>
      </w:r>
      <w:r w:rsidR="00F05EA9">
        <w:rPr>
          <w:rFonts w:ascii="Tahoma" w:eastAsia="Times New Roman" w:hAnsi="Tahoma" w:cs="Tahoma"/>
          <w:bCs/>
          <w:sz w:val="24"/>
          <w:szCs w:val="24"/>
          <w:lang w:eastAsia="ru-RU"/>
        </w:rPr>
        <w:t>23.03.2020 №НГП/119-п</w:t>
      </w:r>
    </w:p>
    <w:p w14:paraId="52519F1D" w14:textId="77777777" w:rsidR="00A31438" w:rsidRPr="00A31438" w:rsidRDefault="00A31438" w:rsidP="00A31438">
      <w:pPr>
        <w:tabs>
          <w:tab w:val="left" w:pos="9354"/>
        </w:tabs>
        <w:spacing w:after="0" w:line="320" w:lineRule="exact"/>
        <w:ind w:right="-2"/>
        <w:jc w:val="right"/>
        <w:rPr>
          <w:rFonts w:ascii="Tahoma" w:eastAsia="Times New Roman" w:hAnsi="Tahoma" w:cs="Tahoma"/>
          <w:bCs/>
          <w:sz w:val="24"/>
          <w:szCs w:val="24"/>
          <w:lang w:eastAsia="ru-RU"/>
        </w:rPr>
      </w:pPr>
    </w:p>
    <w:p w14:paraId="2051F42D" w14:textId="77777777" w:rsidR="00A31438" w:rsidRPr="00A31438" w:rsidRDefault="00A31438" w:rsidP="00A31438">
      <w:pPr>
        <w:tabs>
          <w:tab w:val="left" w:pos="9354"/>
        </w:tabs>
        <w:spacing w:after="0" w:line="320" w:lineRule="exact"/>
        <w:ind w:right="-2"/>
        <w:jc w:val="both"/>
        <w:rPr>
          <w:rFonts w:ascii="Tahoma" w:eastAsia="Times New Roman" w:hAnsi="Tahoma" w:cs="Tahoma"/>
          <w:bCs/>
          <w:sz w:val="24"/>
          <w:szCs w:val="24"/>
          <w:lang w:eastAsia="ru-RU"/>
        </w:rPr>
      </w:pPr>
    </w:p>
    <w:p w14:paraId="0311379F" w14:textId="77777777" w:rsidR="00A31438" w:rsidRPr="00A31438" w:rsidRDefault="00A31438" w:rsidP="00A31438">
      <w:pPr>
        <w:tabs>
          <w:tab w:val="left" w:pos="9354"/>
        </w:tabs>
        <w:spacing w:after="0" w:line="320" w:lineRule="exact"/>
        <w:ind w:right="-2"/>
        <w:jc w:val="both"/>
        <w:rPr>
          <w:rFonts w:ascii="Tahoma" w:eastAsia="Times New Roman" w:hAnsi="Tahoma" w:cs="Tahoma"/>
          <w:bCs/>
          <w:sz w:val="24"/>
          <w:szCs w:val="24"/>
          <w:lang w:eastAsia="ru-RU"/>
        </w:rPr>
      </w:pPr>
    </w:p>
    <w:p w14:paraId="468F7700" w14:textId="77777777" w:rsidR="00A31438" w:rsidRPr="00A31438" w:rsidRDefault="00A31438" w:rsidP="00A31438">
      <w:pPr>
        <w:tabs>
          <w:tab w:val="left" w:pos="9354"/>
        </w:tabs>
        <w:spacing w:after="0" w:line="320" w:lineRule="exact"/>
        <w:ind w:right="-2"/>
        <w:jc w:val="both"/>
        <w:rPr>
          <w:rFonts w:ascii="Tahoma" w:eastAsia="Times New Roman" w:hAnsi="Tahoma" w:cs="Tahoma"/>
          <w:bCs/>
          <w:sz w:val="24"/>
          <w:szCs w:val="24"/>
          <w:lang w:eastAsia="ru-RU"/>
        </w:rPr>
      </w:pPr>
    </w:p>
    <w:p w14:paraId="08D5033D" w14:textId="77777777" w:rsidR="00A31438" w:rsidRPr="00A31438" w:rsidRDefault="00A31438" w:rsidP="00A31438">
      <w:pPr>
        <w:tabs>
          <w:tab w:val="left" w:pos="9354"/>
        </w:tabs>
        <w:spacing w:after="0" w:line="320" w:lineRule="exact"/>
        <w:ind w:right="-2"/>
        <w:jc w:val="both"/>
        <w:rPr>
          <w:rFonts w:ascii="Tahoma" w:eastAsia="Times New Roman" w:hAnsi="Tahoma" w:cs="Tahoma"/>
          <w:bCs/>
          <w:sz w:val="24"/>
          <w:szCs w:val="24"/>
          <w:lang w:eastAsia="ru-RU"/>
        </w:rPr>
      </w:pPr>
    </w:p>
    <w:p w14:paraId="6EE9E32B" w14:textId="77777777" w:rsidR="00A31438" w:rsidRPr="00A31438" w:rsidRDefault="00A31438" w:rsidP="00A31438">
      <w:pPr>
        <w:tabs>
          <w:tab w:val="left" w:pos="9354"/>
        </w:tabs>
        <w:spacing w:after="0" w:line="320" w:lineRule="exact"/>
        <w:ind w:right="-2"/>
        <w:jc w:val="both"/>
        <w:rPr>
          <w:rFonts w:ascii="Tahoma" w:eastAsia="Times New Roman" w:hAnsi="Tahoma" w:cs="Tahoma"/>
          <w:bCs/>
          <w:sz w:val="24"/>
          <w:szCs w:val="24"/>
          <w:lang w:eastAsia="ru-RU"/>
        </w:rPr>
      </w:pPr>
    </w:p>
    <w:p w14:paraId="1DBCE8AD" w14:textId="77777777" w:rsidR="00A31438" w:rsidRPr="00A31438" w:rsidRDefault="00A31438" w:rsidP="00A31438">
      <w:pPr>
        <w:tabs>
          <w:tab w:val="left" w:pos="9354"/>
        </w:tabs>
        <w:spacing w:after="0" w:line="320" w:lineRule="exact"/>
        <w:ind w:right="-2"/>
        <w:jc w:val="both"/>
        <w:rPr>
          <w:rFonts w:ascii="Tahoma" w:eastAsia="Times New Roman" w:hAnsi="Tahoma" w:cs="Tahoma"/>
          <w:bCs/>
          <w:sz w:val="24"/>
          <w:szCs w:val="24"/>
          <w:lang w:eastAsia="ru-RU"/>
        </w:rPr>
      </w:pPr>
    </w:p>
    <w:p w14:paraId="7336F8A8" w14:textId="77777777" w:rsidR="00A31438" w:rsidRPr="0002062A" w:rsidRDefault="00274EFC" w:rsidP="00A31438">
      <w:pPr>
        <w:autoSpaceDE w:val="0"/>
        <w:autoSpaceDN w:val="0"/>
        <w:adjustRightInd w:val="0"/>
        <w:spacing w:after="0" w:line="240" w:lineRule="auto"/>
        <w:jc w:val="center"/>
        <w:rPr>
          <w:rFonts w:ascii="Tahoma" w:eastAsia="Times New Roman" w:hAnsi="Tahoma" w:cs="Tahoma"/>
          <w:b/>
          <w:sz w:val="24"/>
          <w:szCs w:val="24"/>
          <w:lang w:eastAsia="ru-RU"/>
        </w:rPr>
      </w:pPr>
      <w:r w:rsidRPr="0002062A">
        <w:rPr>
          <w:rFonts w:ascii="Tahoma" w:eastAsia="Times New Roman" w:hAnsi="Tahoma" w:cs="Tahoma"/>
          <w:b/>
          <w:sz w:val="24"/>
          <w:szCs w:val="24"/>
          <w:lang w:eastAsia="ru-RU"/>
        </w:rPr>
        <w:t>Регламент</w:t>
      </w:r>
    </w:p>
    <w:p w14:paraId="1EEE2DA2" w14:textId="77777777" w:rsidR="00274EFC" w:rsidRPr="0002062A" w:rsidRDefault="00A31438" w:rsidP="00A31438">
      <w:pPr>
        <w:autoSpaceDE w:val="0"/>
        <w:autoSpaceDN w:val="0"/>
        <w:adjustRightInd w:val="0"/>
        <w:spacing w:after="0" w:line="240" w:lineRule="auto"/>
        <w:jc w:val="center"/>
        <w:rPr>
          <w:rFonts w:ascii="Tahoma" w:eastAsia="Times New Roman" w:hAnsi="Tahoma" w:cs="Tahoma"/>
          <w:b/>
          <w:sz w:val="24"/>
          <w:szCs w:val="24"/>
          <w:lang w:eastAsia="ru-RU"/>
        </w:rPr>
      </w:pPr>
      <w:r w:rsidRPr="0002062A">
        <w:rPr>
          <w:rFonts w:ascii="Tahoma" w:eastAsia="Times New Roman" w:hAnsi="Tahoma" w:cs="Tahoma"/>
          <w:b/>
          <w:sz w:val="24"/>
          <w:szCs w:val="24"/>
          <w:lang w:eastAsia="ru-RU"/>
        </w:rPr>
        <w:t xml:space="preserve"> </w:t>
      </w:r>
      <w:r w:rsidR="00274EFC" w:rsidRPr="0002062A">
        <w:rPr>
          <w:rFonts w:ascii="Tahoma" w:eastAsia="Times New Roman" w:hAnsi="Tahoma" w:cs="Tahoma"/>
          <w:b/>
          <w:sz w:val="24"/>
          <w:szCs w:val="24"/>
          <w:lang w:eastAsia="ru-RU"/>
        </w:rPr>
        <w:t xml:space="preserve">по </w:t>
      </w:r>
      <w:r w:rsidRPr="0002062A">
        <w:rPr>
          <w:rFonts w:ascii="Tahoma" w:eastAsia="Times New Roman" w:hAnsi="Tahoma" w:cs="Tahoma"/>
          <w:b/>
          <w:sz w:val="24"/>
          <w:szCs w:val="24"/>
          <w:lang w:eastAsia="ru-RU"/>
        </w:rPr>
        <w:t>организации и проведени</w:t>
      </w:r>
      <w:r w:rsidR="00274EFC" w:rsidRPr="0002062A">
        <w:rPr>
          <w:rFonts w:ascii="Tahoma" w:eastAsia="Times New Roman" w:hAnsi="Tahoma" w:cs="Tahoma"/>
          <w:b/>
          <w:sz w:val="24"/>
          <w:szCs w:val="24"/>
          <w:lang w:eastAsia="ru-RU"/>
        </w:rPr>
        <w:t>ю</w:t>
      </w:r>
      <w:r w:rsidRPr="0002062A">
        <w:rPr>
          <w:rFonts w:ascii="Tahoma" w:eastAsia="Times New Roman" w:hAnsi="Tahoma" w:cs="Tahoma"/>
          <w:b/>
          <w:sz w:val="24"/>
          <w:szCs w:val="24"/>
          <w:lang w:eastAsia="ru-RU"/>
        </w:rPr>
        <w:t xml:space="preserve"> закупочных процедур</w:t>
      </w:r>
    </w:p>
    <w:p w14:paraId="32596935" w14:textId="77777777" w:rsidR="00A31438" w:rsidRPr="0002062A" w:rsidRDefault="00A31438" w:rsidP="00274EFC">
      <w:pPr>
        <w:autoSpaceDE w:val="0"/>
        <w:autoSpaceDN w:val="0"/>
        <w:adjustRightInd w:val="0"/>
        <w:spacing w:after="0" w:line="240" w:lineRule="auto"/>
        <w:jc w:val="center"/>
        <w:rPr>
          <w:rFonts w:ascii="Tahoma" w:eastAsia="Times New Roman" w:hAnsi="Tahoma" w:cs="Tahoma"/>
          <w:b/>
          <w:sz w:val="24"/>
          <w:szCs w:val="24"/>
          <w:lang w:eastAsia="ru-RU"/>
        </w:rPr>
      </w:pPr>
      <w:r w:rsidRPr="0002062A">
        <w:rPr>
          <w:rFonts w:ascii="Tahoma" w:eastAsia="Times New Roman" w:hAnsi="Tahoma" w:cs="Tahoma"/>
          <w:b/>
          <w:sz w:val="24"/>
          <w:szCs w:val="24"/>
          <w:lang w:eastAsia="ru-RU"/>
        </w:rPr>
        <w:t xml:space="preserve"> в</w:t>
      </w:r>
      <w:r w:rsidR="00274EFC" w:rsidRPr="0002062A">
        <w:rPr>
          <w:rFonts w:ascii="Tahoma" w:eastAsia="Times New Roman" w:hAnsi="Tahoma" w:cs="Tahoma"/>
          <w:b/>
          <w:sz w:val="24"/>
          <w:szCs w:val="24"/>
          <w:lang w:eastAsia="ru-RU"/>
        </w:rPr>
        <w:t xml:space="preserve"> </w:t>
      </w:r>
      <w:r w:rsidRPr="0002062A">
        <w:rPr>
          <w:rFonts w:ascii="Tahoma" w:eastAsia="Times New Roman" w:hAnsi="Tahoma" w:cs="Tahoma"/>
          <w:b/>
          <w:sz w:val="24"/>
          <w:szCs w:val="24"/>
          <w:lang w:eastAsia="ru-RU"/>
        </w:rPr>
        <w:t>АО «Норильс</w:t>
      </w:r>
      <w:r w:rsidR="001D2CE2">
        <w:rPr>
          <w:rFonts w:ascii="Tahoma" w:eastAsia="Times New Roman" w:hAnsi="Tahoma" w:cs="Tahoma"/>
          <w:b/>
          <w:sz w:val="24"/>
          <w:szCs w:val="24"/>
          <w:lang w:eastAsia="ru-RU"/>
        </w:rPr>
        <w:t>к</w:t>
      </w:r>
      <w:r w:rsidR="00EE7C81">
        <w:rPr>
          <w:rFonts w:ascii="Tahoma" w:eastAsia="Times New Roman" w:hAnsi="Tahoma" w:cs="Tahoma"/>
          <w:b/>
          <w:sz w:val="24"/>
          <w:szCs w:val="24"/>
          <w:lang w:eastAsia="ru-RU"/>
        </w:rPr>
        <w:t>газпром</w:t>
      </w:r>
      <w:r w:rsidRPr="0002062A">
        <w:rPr>
          <w:rFonts w:ascii="Tahoma" w:eastAsia="Times New Roman" w:hAnsi="Tahoma" w:cs="Tahoma"/>
          <w:b/>
          <w:sz w:val="24"/>
          <w:szCs w:val="24"/>
          <w:lang w:eastAsia="ru-RU"/>
        </w:rPr>
        <w:t>»</w:t>
      </w:r>
    </w:p>
    <w:p w14:paraId="2B25E96D" w14:textId="77777777" w:rsidR="00A31438" w:rsidRPr="00A31438" w:rsidRDefault="00A31438" w:rsidP="00A31438">
      <w:pPr>
        <w:tabs>
          <w:tab w:val="left" w:pos="9354"/>
        </w:tabs>
        <w:spacing w:after="0" w:line="320" w:lineRule="exact"/>
        <w:jc w:val="both"/>
        <w:rPr>
          <w:rFonts w:ascii="Tahoma" w:eastAsia="Times New Roman" w:hAnsi="Tahoma" w:cs="Tahoma"/>
          <w:sz w:val="24"/>
          <w:szCs w:val="24"/>
          <w:lang w:eastAsia="ru-RU"/>
        </w:rPr>
      </w:pPr>
    </w:p>
    <w:p w14:paraId="6878C5E6" w14:textId="77777777" w:rsidR="00A31438" w:rsidRPr="00A31438" w:rsidRDefault="00A31438" w:rsidP="00A31438">
      <w:pPr>
        <w:tabs>
          <w:tab w:val="left" w:pos="9354"/>
        </w:tabs>
        <w:spacing w:after="0" w:line="320" w:lineRule="exact"/>
        <w:jc w:val="both"/>
        <w:rPr>
          <w:rFonts w:ascii="Tahoma" w:eastAsia="Times New Roman" w:hAnsi="Tahoma" w:cs="Tahoma"/>
          <w:sz w:val="24"/>
          <w:szCs w:val="24"/>
          <w:lang w:eastAsia="ru-RU"/>
        </w:rPr>
      </w:pPr>
    </w:p>
    <w:p w14:paraId="7C4CF772" w14:textId="77777777" w:rsidR="00A31438" w:rsidRPr="00A31438" w:rsidRDefault="00A31438" w:rsidP="00A31438">
      <w:pPr>
        <w:spacing w:after="0" w:line="320" w:lineRule="exact"/>
        <w:jc w:val="both"/>
        <w:rPr>
          <w:rFonts w:ascii="Tahoma" w:eastAsia="Times New Roman" w:hAnsi="Tahoma" w:cs="Tahoma"/>
          <w:sz w:val="24"/>
          <w:szCs w:val="24"/>
          <w:lang w:eastAsia="ru-RU"/>
        </w:rPr>
      </w:pPr>
      <w:r w:rsidRPr="00A31438">
        <w:rPr>
          <w:rFonts w:ascii="Tahoma" w:eastAsia="Times New Roman" w:hAnsi="Tahoma" w:cs="Tahoma"/>
          <w:sz w:val="24"/>
          <w:szCs w:val="24"/>
          <w:lang w:eastAsia="ru-RU"/>
        </w:rPr>
        <w:t xml:space="preserve">                                                 </w:t>
      </w:r>
    </w:p>
    <w:p w14:paraId="2FBDCA06" w14:textId="77777777" w:rsidR="00A31438" w:rsidRPr="00A31438" w:rsidRDefault="00A31438" w:rsidP="00A31438">
      <w:pPr>
        <w:spacing w:after="0" w:line="320" w:lineRule="exact"/>
        <w:jc w:val="both"/>
        <w:rPr>
          <w:rFonts w:ascii="Tahoma" w:eastAsia="Times New Roman" w:hAnsi="Tahoma" w:cs="Tahoma"/>
          <w:sz w:val="24"/>
          <w:szCs w:val="24"/>
          <w:lang w:eastAsia="ru-RU"/>
        </w:rPr>
      </w:pPr>
    </w:p>
    <w:p w14:paraId="1EFC1A87" w14:textId="77777777" w:rsidR="00A31438" w:rsidRPr="00A31438" w:rsidRDefault="00A31438" w:rsidP="00A31438">
      <w:pPr>
        <w:tabs>
          <w:tab w:val="left" w:pos="284"/>
          <w:tab w:val="left" w:pos="9354"/>
        </w:tabs>
        <w:spacing w:after="0" w:line="320" w:lineRule="exact"/>
        <w:rPr>
          <w:rFonts w:ascii="Tahoma" w:eastAsia="Times New Roman" w:hAnsi="Tahoma" w:cs="Tahoma"/>
          <w:sz w:val="24"/>
          <w:szCs w:val="24"/>
          <w:lang w:eastAsia="ru-RU"/>
        </w:rPr>
      </w:pPr>
    </w:p>
    <w:p w14:paraId="4892786C" w14:textId="77777777" w:rsidR="00A31438" w:rsidRPr="00A31438" w:rsidRDefault="00A31438" w:rsidP="00A31438">
      <w:pPr>
        <w:tabs>
          <w:tab w:val="left" w:pos="284"/>
          <w:tab w:val="left" w:pos="9354"/>
        </w:tabs>
        <w:spacing w:after="0" w:line="320" w:lineRule="exact"/>
        <w:rPr>
          <w:rFonts w:ascii="Tahoma" w:eastAsia="Times New Roman" w:hAnsi="Tahoma" w:cs="Tahoma"/>
          <w:sz w:val="24"/>
          <w:szCs w:val="24"/>
          <w:lang w:eastAsia="ru-RU"/>
        </w:rPr>
      </w:pPr>
    </w:p>
    <w:p w14:paraId="362296BC" w14:textId="77777777" w:rsidR="00A31438" w:rsidRPr="00A31438" w:rsidRDefault="00A31438" w:rsidP="00A31438">
      <w:pPr>
        <w:tabs>
          <w:tab w:val="left" w:pos="284"/>
          <w:tab w:val="left" w:pos="9354"/>
        </w:tabs>
        <w:spacing w:after="0" w:line="320" w:lineRule="exact"/>
        <w:jc w:val="center"/>
        <w:rPr>
          <w:rFonts w:ascii="Tahoma" w:eastAsia="Times New Roman" w:hAnsi="Tahoma" w:cs="Tahoma"/>
          <w:sz w:val="24"/>
          <w:szCs w:val="24"/>
          <w:lang w:eastAsia="ru-RU"/>
        </w:rPr>
      </w:pPr>
    </w:p>
    <w:p w14:paraId="67FD796B" w14:textId="77777777" w:rsidR="00A31438" w:rsidRPr="00A31438" w:rsidRDefault="00A31438" w:rsidP="00A31438">
      <w:pPr>
        <w:tabs>
          <w:tab w:val="left" w:pos="284"/>
          <w:tab w:val="left" w:pos="9354"/>
        </w:tabs>
        <w:spacing w:after="0" w:line="320" w:lineRule="exact"/>
        <w:jc w:val="center"/>
        <w:rPr>
          <w:rFonts w:ascii="Tahoma" w:eastAsia="Times New Roman" w:hAnsi="Tahoma" w:cs="Tahoma"/>
          <w:sz w:val="24"/>
          <w:szCs w:val="24"/>
          <w:lang w:eastAsia="ru-RU"/>
        </w:rPr>
      </w:pPr>
    </w:p>
    <w:p w14:paraId="0227F6E2" w14:textId="77777777" w:rsidR="00A31438" w:rsidRPr="00A31438" w:rsidRDefault="00A31438" w:rsidP="00A31438">
      <w:pPr>
        <w:tabs>
          <w:tab w:val="left" w:pos="284"/>
          <w:tab w:val="left" w:pos="9354"/>
        </w:tabs>
        <w:spacing w:after="0" w:line="320" w:lineRule="exact"/>
        <w:jc w:val="center"/>
        <w:rPr>
          <w:rFonts w:ascii="Tahoma" w:eastAsia="Times New Roman" w:hAnsi="Tahoma" w:cs="Tahoma"/>
          <w:sz w:val="24"/>
          <w:szCs w:val="24"/>
          <w:lang w:eastAsia="ru-RU"/>
        </w:rPr>
      </w:pPr>
    </w:p>
    <w:p w14:paraId="5236FCFD" w14:textId="77777777" w:rsidR="00A31438" w:rsidRDefault="00A31438" w:rsidP="00A31438">
      <w:pPr>
        <w:tabs>
          <w:tab w:val="left" w:pos="284"/>
          <w:tab w:val="left" w:pos="9354"/>
        </w:tabs>
        <w:spacing w:after="0" w:line="320" w:lineRule="exact"/>
        <w:jc w:val="center"/>
        <w:rPr>
          <w:rFonts w:ascii="Tahoma" w:eastAsia="Times New Roman" w:hAnsi="Tahoma" w:cs="Tahoma"/>
          <w:sz w:val="24"/>
          <w:szCs w:val="24"/>
          <w:lang w:eastAsia="ru-RU"/>
        </w:rPr>
      </w:pPr>
    </w:p>
    <w:p w14:paraId="22945B4B" w14:textId="77777777" w:rsidR="00BD5F85" w:rsidRDefault="00BD5F85" w:rsidP="00A31438">
      <w:pPr>
        <w:tabs>
          <w:tab w:val="left" w:pos="284"/>
          <w:tab w:val="left" w:pos="9354"/>
        </w:tabs>
        <w:spacing w:after="0" w:line="320" w:lineRule="exact"/>
        <w:jc w:val="center"/>
        <w:rPr>
          <w:rFonts w:ascii="Tahoma" w:eastAsia="Times New Roman" w:hAnsi="Tahoma" w:cs="Tahoma"/>
          <w:sz w:val="24"/>
          <w:szCs w:val="24"/>
          <w:lang w:eastAsia="ru-RU"/>
        </w:rPr>
      </w:pPr>
    </w:p>
    <w:p w14:paraId="307F0D83" w14:textId="77777777" w:rsidR="00BD5F85" w:rsidRPr="00A31438" w:rsidRDefault="00BD5F85" w:rsidP="00A31438">
      <w:pPr>
        <w:tabs>
          <w:tab w:val="left" w:pos="284"/>
          <w:tab w:val="left" w:pos="9354"/>
        </w:tabs>
        <w:spacing w:after="0" w:line="320" w:lineRule="exact"/>
        <w:jc w:val="center"/>
        <w:rPr>
          <w:rFonts w:ascii="Tahoma" w:eastAsia="Times New Roman" w:hAnsi="Tahoma" w:cs="Tahoma"/>
          <w:sz w:val="24"/>
          <w:szCs w:val="24"/>
          <w:lang w:eastAsia="ru-RU"/>
        </w:rPr>
      </w:pPr>
    </w:p>
    <w:p w14:paraId="15361616" w14:textId="77777777" w:rsidR="00A31438" w:rsidRPr="00A31438" w:rsidRDefault="00A31438" w:rsidP="00A31438">
      <w:pPr>
        <w:tabs>
          <w:tab w:val="left" w:pos="284"/>
          <w:tab w:val="left" w:pos="9354"/>
        </w:tabs>
        <w:spacing w:after="0" w:line="320" w:lineRule="exact"/>
        <w:jc w:val="center"/>
        <w:rPr>
          <w:rFonts w:ascii="Tahoma" w:eastAsia="Times New Roman" w:hAnsi="Tahoma" w:cs="Tahoma"/>
          <w:sz w:val="24"/>
          <w:szCs w:val="24"/>
          <w:lang w:eastAsia="ru-RU"/>
        </w:rPr>
      </w:pPr>
    </w:p>
    <w:p w14:paraId="56FA0602" w14:textId="77777777" w:rsidR="00A31438" w:rsidRPr="00A31438" w:rsidRDefault="00A31438" w:rsidP="00A31438">
      <w:pPr>
        <w:tabs>
          <w:tab w:val="left" w:pos="284"/>
          <w:tab w:val="left" w:pos="9354"/>
        </w:tabs>
        <w:spacing w:after="0" w:line="320" w:lineRule="exact"/>
        <w:rPr>
          <w:rFonts w:ascii="Tahoma" w:eastAsia="Times New Roman" w:hAnsi="Tahoma" w:cs="Tahoma"/>
          <w:sz w:val="24"/>
          <w:szCs w:val="24"/>
          <w:lang w:eastAsia="ru-RU"/>
        </w:rPr>
      </w:pPr>
    </w:p>
    <w:p w14:paraId="50C56786" w14:textId="77777777" w:rsidR="00A31438" w:rsidRPr="00A31438" w:rsidRDefault="00A31438" w:rsidP="00A31438">
      <w:pPr>
        <w:tabs>
          <w:tab w:val="left" w:pos="284"/>
          <w:tab w:val="left" w:pos="9354"/>
        </w:tabs>
        <w:spacing w:after="0" w:line="320" w:lineRule="exact"/>
        <w:jc w:val="center"/>
        <w:rPr>
          <w:rFonts w:ascii="Tahoma" w:eastAsia="Times New Roman" w:hAnsi="Tahoma" w:cs="Tahoma"/>
          <w:sz w:val="24"/>
          <w:szCs w:val="24"/>
          <w:lang w:eastAsia="ru-RU"/>
        </w:rPr>
      </w:pPr>
    </w:p>
    <w:p w14:paraId="40214FA1" w14:textId="77777777" w:rsidR="00A31438" w:rsidRPr="00A31438" w:rsidRDefault="00A31438" w:rsidP="00A31438">
      <w:pPr>
        <w:tabs>
          <w:tab w:val="left" w:pos="284"/>
          <w:tab w:val="left" w:pos="9354"/>
        </w:tabs>
        <w:spacing w:after="0" w:line="320" w:lineRule="exact"/>
        <w:rPr>
          <w:rFonts w:ascii="Tahoma" w:eastAsia="Times New Roman" w:hAnsi="Tahoma" w:cs="Tahoma"/>
          <w:sz w:val="24"/>
          <w:szCs w:val="24"/>
          <w:lang w:eastAsia="ru-RU"/>
        </w:rPr>
      </w:pPr>
    </w:p>
    <w:p w14:paraId="58F8A60F" w14:textId="3473AABC" w:rsidR="00A31438" w:rsidRDefault="00A31438" w:rsidP="00A31438">
      <w:pPr>
        <w:tabs>
          <w:tab w:val="left" w:pos="284"/>
          <w:tab w:val="left" w:pos="9354"/>
        </w:tabs>
        <w:spacing w:after="0" w:line="320" w:lineRule="exact"/>
        <w:rPr>
          <w:rFonts w:ascii="Tahoma" w:eastAsia="Times New Roman" w:hAnsi="Tahoma" w:cs="Tahoma"/>
          <w:sz w:val="24"/>
          <w:szCs w:val="24"/>
          <w:lang w:eastAsia="ru-RU"/>
        </w:rPr>
      </w:pPr>
    </w:p>
    <w:p w14:paraId="5469AB83" w14:textId="3AFA277D" w:rsidR="00F05EA9" w:rsidRDefault="00F05EA9" w:rsidP="00A31438">
      <w:pPr>
        <w:tabs>
          <w:tab w:val="left" w:pos="284"/>
          <w:tab w:val="left" w:pos="9354"/>
        </w:tabs>
        <w:spacing w:after="0" w:line="320" w:lineRule="exact"/>
        <w:rPr>
          <w:rFonts w:ascii="Tahoma" w:eastAsia="Times New Roman" w:hAnsi="Tahoma" w:cs="Tahoma"/>
          <w:sz w:val="24"/>
          <w:szCs w:val="24"/>
          <w:lang w:eastAsia="ru-RU"/>
        </w:rPr>
      </w:pPr>
    </w:p>
    <w:p w14:paraId="29C9C9EB" w14:textId="731611E5" w:rsidR="00F05EA9" w:rsidRDefault="00F05EA9" w:rsidP="00A31438">
      <w:pPr>
        <w:tabs>
          <w:tab w:val="left" w:pos="284"/>
          <w:tab w:val="left" w:pos="9354"/>
        </w:tabs>
        <w:spacing w:after="0" w:line="320" w:lineRule="exact"/>
        <w:rPr>
          <w:rFonts w:ascii="Tahoma" w:eastAsia="Times New Roman" w:hAnsi="Tahoma" w:cs="Tahoma"/>
          <w:sz w:val="24"/>
          <w:szCs w:val="24"/>
          <w:lang w:eastAsia="ru-RU"/>
        </w:rPr>
      </w:pPr>
    </w:p>
    <w:p w14:paraId="30B982E4" w14:textId="754A2EE0" w:rsidR="00F05EA9" w:rsidRDefault="00F05EA9" w:rsidP="00A31438">
      <w:pPr>
        <w:tabs>
          <w:tab w:val="left" w:pos="284"/>
          <w:tab w:val="left" w:pos="9354"/>
        </w:tabs>
        <w:spacing w:after="0" w:line="320" w:lineRule="exact"/>
        <w:rPr>
          <w:rFonts w:ascii="Tahoma" w:eastAsia="Times New Roman" w:hAnsi="Tahoma" w:cs="Tahoma"/>
          <w:sz w:val="24"/>
          <w:szCs w:val="24"/>
          <w:lang w:eastAsia="ru-RU"/>
        </w:rPr>
      </w:pPr>
    </w:p>
    <w:p w14:paraId="39F536F2" w14:textId="0500B60D" w:rsidR="00F05EA9" w:rsidRDefault="00F05EA9" w:rsidP="00A31438">
      <w:pPr>
        <w:tabs>
          <w:tab w:val="left" w:pos="284"/>
          <w:tab w:val="left" w:pos="9354"/>
        </w:tabs>
        <w:spacing w:after="0" w:line="320" w:lineRule="exact"/>
        <w:rPr>
          <w:rFonts w:ascii="Tahoma" w:eastAsia="Times New Roman" w:hAnsi="Tahoma" w:cs="Tahoma"/>
          <w:sz w:val="24"/>
          <w:szCs w:val="24"/>
          <w:lang w:eastAsia="ru-RU"/>
        </w:rPr>
      </w:pPr>
    </w:p>
    <w:p w14:paraId="0754BA50" w14:textId="77777777" w:rsidR="00F05EA9" w:rsidRPr="00A31438" w:rsidRDefault="00F05EA9" w:rsidP="00A31438">
      <w:pPr>
        <w:tabs>
          <w:tab w:val="left" w:pos="284"/>
          <w:tab w:val="left" w:pos="9354"/>
        </w:tabs>
        <w:spacing w:after="0" w:line="320" w:lineRule="exact"/>
        <w:rPr>
          <w:rFonts w:ascii="Tahoma" w:eastAsia="Times New Roman" w:hAnsi="Tahoma" w:cs="Tahoma"/>
          <w:sz w:val="24"/>
          <w:szCs w:val="24"/>
          <w:lang w:eastAsia="ru-RU"/>
        </w:rPr>
      </w:pPr>
    </w:p>
    <w:p w14:paraId="56076DBB" w14:textId="77777777" w:rsidR="00A31438" w:rsidRPr="00A31438" w:rsidRDefault="00A31438" w:rsidP="00A31438">
      <w:pPr>
        <w:tabs>
          <w:tab w:val="left" w:pos="284"/>
          <w:tab w:val="left" w:pos="9354"/>
        </w:tabs>
        <w:spacing w:after="0" w:line="320" w:lineRule="exact"/>
        <w:jc w:val="center"/>
        <w:rPr>
          <w:rFonts w:ascii="Tahoma" w:eastAsia="Times New Roman" w:hAnsi="Tahoma" w:cs="Tahoma"/>
          <w:sz w:val="24"/>
          <w:szCs w:val="24"/>
          <w:lang w:eastAsia="ru-RU"/>
        </w:rPr>
        <w:sectPr w:rsidR="00A31438" w:rsidRPr="00A31438" w:rsidSect="00686325">
          <w:headerReference w:type="default" r:id="rId9"/>
          <w:footerReference w:type="even" r:id="rId10"/>
          <w:footerReference w:type="default" r:id="rId11"/>
          <w:headerReference w:type="first" r:id="rId12"/>
          <w:pgSz w:w="11907" w:h="16840" w:code="9"/>
          <w:pgMar w:top="851" w:right="851" w:bottom="851" w:left="1134" w:header="680" w:footer="567" w:gutter="0"/>
          <w:pgBorders w:display="firstPage" w:offsetFrom="page">
            <w:top w:val="single" w:sz="4" w:space="24" w:color="auto"/>
            <w:left w:val="single" w:sz="4" w:space="24" w:color="auto"/>
            <w:bottom w:val="single" w:sz="4" w:space="24" w:color="auto"/>
            <w:right w:val="single" w:sz="4" w:space="24" w:color="auto"/>
          </w:pgBorders>
          <w:pgNumType w:start="0"/>
          <w:cols w:space="720"/>
        </w:sectPr>
      </w:pPr>
      <w:r w:rsidRPr="00A31438">
        <w:rPr>
          <w:rFonts w:ascii="Tahoma" w:eastAsia="Times New Roman" w:hAnsi="Tahoma" w:cs="Tahoma"/>
          <w:sz w:val="24"/>
          <w:szCs w:val="24"/>
          <w:lang w:eastAsia="ru-RU"/>
        </w:rPr>
        <w:t>г. Норильск</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7311C9" w14:paraId="0F39A1B8" w14:textId="77777777" w:rsidTr="00910F3F">
        <w:tc>
          <w:tcPr>
            <w:tcW w:w="9912" w:type="dxa"/>
          </w:tcPr>
          <w:p w14:paraId="7609886E" w14:textId="77777777" w:rsidR="007311C9" w:rsidRPr="001127E7" w:rsidRDefault="007311C9" w:rsidP="007311C9">
            <w:pPr>
              <w:autoSpaceDE w:val="0"/>
              <w:autoSpaceDN w:val="0"/>
              <w:adjustRightInd w:val="0"/>
              <w:jc w:val="center"/>
              <w:rPr>
                <w:rFonts w:ascii="Tahoma" w:hAnsi="Tahoma" w:cs="Tahoma"/>
                <w:b/>
                <w:sz w:val="22"/>
                <w:szCs w:val="22"/>
              </w:rPr>
            </w:pPr>
            <w:r w:rsidRPr="001127E7">
              <w:rPr>
                <w:rFonts w:ascii="Tahoma" w:hAnsi="Tahoma" w:cs="Tahoma"/>
                <w:b/>
                <w:sz w:val="22"/>
                <w:szCs w:val="22"/>
              </w:rPr>
              <w:lastRenderedPageBreak/>
              <w:t>Содержание</w:t>
            </w:r>
          </w:p>
          <w:p w14:paraId="66C3DA92" w14:textId="77777777" w:rsidR="007311C9" w:rsidRPr="001127E7" w:rsidRDefault="007311C9" w:rsidP="007311C9">
            <w:pPr>
              <w:autoSpaceDE w:val="0"/>
              <w:autoSpaceDN w:val="0"/>
              <w:adjustRightInd w:val="0"/>
              <w:jc w:val="center"/>
              <w:rPr>
                <w:rFonts w:ascii="Tahoma" w:hAnsi="Tahoma" w:cs="Tahoma"/>
              </w:rPr>
            </w:pPr>
          </w:p>
          <w:p w14:paraId="02A50190" w14:textId="77777777" w:rsidR="007311C9" w:rsidRPr="001127E7" w:rsidRDefault="007311C9" w:rsidP="00A31438">
            <w:pPr>
              <w:autoSpaceDE w:val="0"/>
              <w:autoSpaceDN w:val="0"/>
              <w:adjustRightInd w:val="0"/>
              <w:jc w:val="center"/>
              <w:rPr>
                <w:rFonts w:ascii="Tahoma" w:hAnsi="Tahoma" w:cs="Tahoma"/>
                <w:b/>
              </w:rPr>
            </w:pPr>
          </w:p>
        </w:tc>
      </w:tr>
      <w:tr w:rsidR="007311C9" w14:paraId="71C2E387" w14:textId="77777777" w:rsidTr="00910F3F">
        <w:tc>
          <w:tcPr>
            <w:tcW w:w="9912" w:type="dxa"/>
          </w:tcPr>
          <w:p w14:paraId="30FDD05C" w14:textId="77777777" w:rsidR="007311C9" w:rsidRPr="001127E7" w:rsidRDefault="007311C9" w:rsidP="007311C9">
            <w:pPr>
              <w:autoSpaceDE w:val="0"/>
              <w:autoSpaceDN w:val="0"/>
              <w:adjustRightInd w:val="0"/>
              <w:jc w:val="both"/>
              <w:rPr>
                <w:rFonts w:ascii="Tahoma" w:hAnsi="Tahoma" w:cs="Tahoma"/>
                <w:sz w:val="22"/>
                <w:szCs w:val="22"/>
              </w:rPr>
            </w:pPr>
            <w:r w:rsidRPr="001127E7">
              <w:rPr>
                <w:rFonts w:ascii="Tahoma" w:hAnsi="Tahoma" w:cs="Tahoma"/>
                <w:sz w:val="22"/>
                <w:szCs w:val="22"/>
              </w:rPr>
              <w:t>1.  Общие положения…………………………………………………………………………..................................2</w:t>
            </w:r>
          </w:p>
          <w:p w14:paraId="142F32F7" w14:textId="77777777" w:rsidR="007311C9" w:rsidRPr="001127E7" w:rsidRDefault="007311C9" w:rsidP="007311C9">
            <w:pPr>
              <w:autoSpaceDE w:val="0"/>
              <w:autoSpaceDN w:val="0"/>
              <w:adjustRightInd w:val="0"/>
              <w:jc w:val="both"/>
              <w:rPr>
                <w:rFonts w:ascii="Tahoma" w:hAnsi="Tahoma" w:cs="Tahoma"/>
                <w:sz w:val="22"/>
                <w:szCs w:val="22"/>
              </w:rPr>
            </w:pPr>
          </w:p>
        </w:tc>
      </w:tr>
      <w:tr w:rsidR="007311C9" w14:paraId="4FDC9FCB" w14:textId="77777777" w:rsidTr="00910F3F">
        <w:tc>
          <w:tcPr>
            <w:tcW w:w="9912" w:type="dxa"/>
          </w:tcPr>
          <w:p w14:paraId="5C9F9BEA" w14:textId="77777777" w:rsidR="007311C9" w:rsidRPr="001127E7" w:rsidRDefault="007311C9" w:rsidP="007311C9">
            <w:pPr>
              <w:autoSpaceDE w:val="0"/>
              <w:autoSpaceDN w:val="0"/>
              <w:adjustRightInd w:val="0"/>
              <w:jc w:val="both"/>
              <w:rPr>
                <w:rFonts w:ascii="Tahoma" w:hAnsi="Tahoma" w:cs="Tahoma"/>
                <w:sz w:val="22"/>
                <w:szCs w:val="22"/>
              </w:rPr>
            </w:pPr>
            <w:r w:rsidRPr="001127E7">
              <w:rPr>
                <w:rFonts w:ascii="Tahoma" w:hAnsi="Tahoma" w:cs="Tahoma"/>
                <w:sz w:val="22"/>
                <w:szCs w:val="22"/>
              </w:rPr>
              <w:t xml:space="preserve">2.  </w:t>
            </w:r>
            <w:r w:rsidR="00AB1639">
              <w:rPr>
                <w:rFonts w:ascii="Tahoma" w:hAnsi="Tahoma" w:cs="Tahoma"/>
                <w:sz w:val="22"/>
                <w:szCs w:val="22"/>
              </w:rPr>
              <w:t>Порядок планирования закупок………………………</w:t>
            </w:r>
            <w:r w:rsidRPr="001127E7">
              <w:rPr>
                <w:rFonts w:ascii="Tahoma" w:hAnsi="Tahoma" w:cs="Tahoma"/>
                <w:sz w:val="22"/>
                <w:szCs w:val="22"/>
              </w:rPr>
              <w:t>………………………………………………………………4</w:t>
            </w:r>
          </w:p>
          <w:p w14:paraId="722D532B" w14:textId="77777777" w:rsidR="007311C9" w:rsidRPr="001127E7" w:rsidRDefault="007311C9" w:rsidP="007311C9">
            <w:pPr>
              <w:autoSpaceDE w:val="0"/>
              <w:autoSpaceDN w:val="0"/>
              <w:adjustRightInd w:val="0"/>
              <w:jc w:val="both"/>
              <w:rPr>
                <w:rFonts w:ascii="Tahoma" w:hAnsi="Tahoma" w:cs="Tahoma"/>
                <w:sz w:val="22"/>
                <w:szCs w:val="22"/>
              </w:rPr>
            </w:pPr>
          </w:p>
        </w:tc>
      </w:tr>
      <w:tr w:rsidR="007311C9" w14:paraId="49833294" w14:textId="77777777" w:rsidTr="00910F3F">
        <w:tc>
          <w:tcPr>
            <w:tcW w:w="9912" w:type="dxa"/>
          </w:tcPr>
          <w:p w14:paraId="5DEAFC4C" w14:textId="54E92347" w:rsidR="007311C9" w:rsidRPr="001127E7" w:rsidRDefault="007311C9" w:rsidP="007311C9">
            <w:pPr>
              <w:autoSpaceDE w:val="0"/>
              <w:autoSpaceDN w:val="0"/>
              <w:adjustRightInd w:val="0"/>
              <w:jc w:val="both"/>
              <w:rPr>
                <w:rFonts w:ascii="Tahoma" w:hAnsi="Tahoma" w:cs="Tahoma"/>
                <w:sz w:val="22"/>
                <w:szCs w:val="22"/>
              </w:rPr>
            </w:pPr>
            <w:r w:rsidRPr="001127E7">
              <w:rPr>
                <w:rFonts w:ascii="Tahoma" w:hAnsi="Tahoma" w:cs="Tahoma"/>
                <w:sz w:val="22"/>
                <w:szCs w:val="22"/>
              </w:rPr>
              <w:t xml:space="preserve">3. </w:t>
            </w:r>
            <w:r w:rsidR="00EE748F" w:rsidRPr="00EE748F">
              <w:rPr>
                <w:rFonts w:ascii="Tahoma" w:hAnsi="Tahoma" w:cs="Tahoma"/>
                <w:sz w:val="22"/>
                <w:szCs w:val="22"/>
              </w:rPr>
              <w:t>Алгоритм действий участников закупки на стадии подготовки к проведению закупочной процедуры</w:t>
            </w:r>
            <w:r w:rsidR="00EE748F">
              <w:rPr>
                <w:rFonts w:ascii="Tahoma" w:hAnsi="Tahoma" w:cs="Tahoma"/>
                <w:sz w:val="22"/>
                <w:szCs w:val="22"/>
              </w:rPr>
              <w:t>…………………………………………………………………..</w:t>
            </w:r>
            <w:r w:rsidRPr="001127E7">
              <w:rPr>
                <w:rFonts w:ascii="Tahoma" w:hAnsi="Tahoma" w:cs="Tahoma"/>
                <w:sz w:val="22"/>
                <w:szCs w:val="22"/>
              </w:rPr>
              <w:t>………………………………………………………</w:t>
            </w:r>
            <w:r w:rsidR="00397061">
              <w:rPr>
                <w:rFonts w:ascii="Tahoma" w:hAnsi="Tahoma" w:cs="Tahoma"/>
                <w:sz w:val="22"/>
                <w:szCs w:val="22"/>
              </w:rPr>
              <w:t>8</w:t>
            </w:r>
          </w:p>
          <w:p w14:paraId="1ADDC960" w14:textId="77777777" w:rsidR="007311C9" w:rsidRPr="001127E7" w:rsidRDefault="007311C9" w:rsidP="007311C9">
            <w:pPr>
              <w:autoSpaceDE w:val="0"/>
              <w:autoSpaceDN w:val="0"/>
              <w:adjustRightInd w:val="0"/>
              <w:jc w:val="both"/>
              <w:rPr>
                <w:rFonts w:ascii="Tahoma" w:hAnsi="Tahoma" w:cs="Tahoma"/>
                <w:sz w:val="22"/>
                <w:szCs w:val="22"/>
              </w:rPr>
            </w:pPr>
          </w:p>
        </w:tc>
      </w:tr>
      <w:tr w:rsidR="007311C9" w14:paraId="74B23336" w14:textId="77777777" w:rsidTr="00910F3F">
        <w:tc>
          <w:tcPr>
            <w:tcW w:w="9912" w:type="dxa"/>
          </w:tcPr>
          <w:p w14:paraId="49383547" w14:textId="0EFB4D23" w:rsidR="007311C9" w:rsidRPr="001127E7" w:rsidRDefault="007311C9" w:rsidP="007311C9">
            <w:pPr>
              <w:autoSpaceDE w:val="0"/>
              <w:autoSpaceDN w:val="0"/>
              <w:adjustRightInd w:val="0"/>
              <w:jc w:val="both"/>
              <w:rPr>
                <w:rFonts w:ascii="Tahoma" w:hAnsi="Tahoma" w:cs="Tahoma"/>
                <w:sz w:val="22"/>
                <w:szCs w:val="22"/>
              </w:rPr>
            </w:pPr>
            <w:r w:rsidRPr="001127E7">
              <w:rPr>
                <w:rFonts w:ascii="Tahoma" w:hAnsi="Tahoma" w:cs="Tahoma"/>
                <w:sz w:val="22"/>
                <w:szCs w:val="22"/>
              </w:rPr>
              <w:t xml:space="preserve">4. </w:t>
            </w:r>
            <w:r w:rsidR="00EE748F" w:rsidRPr="00EE748F">
              <w:rPr>
                <w:rFonts w:ascii="Tahoma" w:hAnsi="Tahoma" w:cs="Tahoma"/>
                <w:sz w:val="22"/>
                <w:szCs w:val="22"/>
              </w:rPr>
              <w:t xml:space="preserve">Процесс проведения конкурентных закупок </w:t>
            </w:r>
            <w:r w:rsidRPr="001127E7">
              <w:rPr>
                <w:rFonts w:ascii="Tahoma" w:hAnsi="Tahoma" w:cs="Tahoma"/>
                <w:sz w:val="22"/>
                <w:szCs w:val="22"/>
              </w:rPr>
              <w:t>………………………………………</w:t>
            </w:r>
            <w:r w:rsidR="00EE748F">
              <w:rPr>
                <w:rFonts w:ascii="Tahoma" w:hAnsi="Tahoma" w:cs="Tahoma"/>
                <w:sz w:val="22"/>
                <w:szCs w:val="22"/>
              </w:rPr>
              <w:t>…………………………….</w:t>
            </w:r>
            <w:r w:rsidR="00397061">
              <w:rPr>
                <w:rFonts w:ascii="Tahoma" w:hAnsi="Tahoma" w:cs="Tahoma"/>
                <w:sz w:val="22"/>
                <w:szCs w:val="22"/>
              </w:rPr>
              <w:t>10</w:t>
            </w:r>
          </w:p>
          <w:p w14:paraId="0C60B2A6" w14:textId="77777777" w:rsidR="007311C9" w:rsidRPr="001127E7" w:rsidRDefault="007311C9" w:rsidP="007311C9">
            <w:pPr>
              <w:autoSpaceDE w:val="0"/>
              <w:autoSpaceDN w:val="0"/>
              <w:adjustRightInd w:val="0"/>
              <w:jc w:val="both"/>
              <w:rPr>
                <w:rFonts w:ascii="Tahoma" w:hAnsi="Tahoma" w:cs="Tahoma"/>
                <w:sz w:val="22"/>
                <w:szCs w:val="22"/>
              </w:rPr>
            </w:pPr>
          </w:p>
        </w:tc>
      </w:tr>
      <w:tr w:rsidR="007311C9" w14:paraId="22EDE773" w14:textId="77777777" w:rsidTr="00910F3F">
        <w:tc>
          <w:tcPr>
            <w:tcW w:w="9912" w:type="dxa"/>
          </w:tcPr>
          <w:p w14:paraId="7363A58F" w14:textId="59CAF23C" w:rsidR="007311C9" w:rsidRDefault="007311C9" w:rsidP="007311C9">
            <w:pPr>
              <w:autoSpaceDE w:val="0"/>
              <w:autoSpaceDN w:val="0"/>
              <w:adjustRightInd w:val="0"/>
              <w:jc w:val="both"/>
              <w:rPr>
                <w:rFonts w:ascii="Tahoma" w:hAnsi="Tahoma" w:cs="Tahoma"/>
                <w:sz w:val="22"/>
                <w:szCs w:val="22"/>
              </w:rPr>
            </w:pPr>
            <w:r w:rsidRPr="001127E7">
              <w:rPr>
                <w:rFonts w:ascii="Tahoma" w:hAnsi="Tahoma" w:cs="Tahoma"/>
                <w:sz w:val="22"/>
                <w:szCs w:val="22"/>
              </w:rPr>
              <w:t xml:space="preserve">5. </w:t>
            </w:r>
            <w:r w:rsidR="00EE748F">
              <w:rPr>
                <w:rFonts w:ascii="Tahoma" w:hAnsi="Tahoma" w:cs="Tahoma"/>
                <w:sz w:val="22"/>
                <w:szCs w:val="22"/>
              </w:rPr>
              <w:t>О</w:t>
            </w:r>
            <w:r w:rsidR="001536FB">
              <w:rPr>
                <w:rFonts w:ascii="Tahoma" w:hAnsi="Tahoma" w:cs="Tahoma"/>
                <w:sz w:val="22"/>
                <w:szCs w:val="22"/>
              </w:rPr>
              <w:t>боснование</w:t>
            </w:r>
            <w:r w:rsidR="00EE748F">
              <w:rPr>
                <w:rFonts w:ascii="Tahoma" w:hAnsi="Tahoma" w:cs="Tahoma"/>
                <w:sz w:val="22"/>
                <w:szCs w:val="22"/>
              </w:rPr>
              <w:t xml:space="preserve"> начальной (максимальной) цены …………………………………………</w:t>
            </w:r>
            <w:r w:rsidRPr="001127E7">
              <w:rPr>
                <w:rFonts w:ascii="Tahoma" w:hAnsi="Tahoma" w:cs="Tahoma"/>
                <w:sz w:val="22"/>
                <w:szCs w:val="22"/>
              </w:rPr>
              <w:t>……………………</w:t>
            </w:r>
            <w:r w:rsidR="00C60BF9">
              <w:rPr>
                <w:rFonts w:ascii="Tahoma" w:hAnsi="Tahoma" w:cs="Tahoma"/>
                <w:sz w:val="22"/>
                <w:szCs w:val="22"/>
              </w:rPr>
              <w:t xml:space="preserve">  </w:t>
            </w:r>
            <w:r w:rsidR="00397061">
              <w:rPr>
                <w:rFonts w:ascii="Tahoma" w:hAnsi="Tahoma" w:cs="Tahoma"/>
                <w:sz w:val="22"/>
                <w:szCs w:val="22"/>
              </w:rPr>
              <w:t>12</w:t>
            </w:r>
          </w:p>
          <w:p w14:paraId="50D36465" w14:textId="77777777" w:rsidR="003B167B" w:rsidRDefault="003B167B" w:rsidP="007311C9">
            <w:pPr>
              <w:autoSpaceDE w:val="0"/>
              <w:autoSpaceDN w:val="0"/>
              <w:adjustRightInd w:val="0"/>
              <w:jc w:val="both"/>
              <w:rPr>
                <w:rFonts w:ascii="Tahoma" w:hAnsi="Tahoma" w:cs="Tahoma"/>
                <w:sz w:val="22"/>
                <w:szCs w:val="22"/>
              </w:rPr>
            </w:pPr>
          </w:p>
          <w:p w14:paraId="58BF63DC" w14:textId="59BBBC51" w:rsidR="003B167B" w:rsidRPr="001127E7" w:rsidRDefault="003B167B" w:rsidP="003B167B">
            <w:pPr>
              <w:autoSpaceDE w:val="0"/>
              <w:autoSpaceDN w:val="0"/>
              <w:adjustRightInd w:val="0"/>
              <w:jc w:val="both"/>
              <w:rPr>
                <w:rFonts w:ascii="Tahoma" w:hAnsi="Tahoma" w:cs="Tahoma"/>
                <w:sz w:val="22"/>
                <w:szCs w:val="22"/>
              </w:rPr>
            </w:pPr>
            <w:r>
              <w:rPr>
                <w:rFonts w:ascii="Tahoma" w:hAnsi="Tahoma" w:cs="Tahoma"/>
                <w:sz w:val="22"/>
                <w:szCs w:val="22"/>
              </w:rPr>
              <w:t>6</w:t>
            </w:r>
            <w:r w:rsidRPr="001127E7">
              <w:rPr>
                <w:rFonts w:ascii="Tahoma" w:hAnsi="Tahoma" w:cs="Tahoma"/>
                <w:sz w:val="22"/>
                <w:szCs w:val="22"/>
              </w:rPr>
              <w:t xml:space="preserve">.  </w:t>
            </w:r>
            <w:r w:rsidR="00EE748F">
              <w:rPr>
                <w:rFonts w:ascii="Tahoma" w:hAnsi="Tahoma" w:cs="Tahoma"/>
                <w:sz w:val="22"/>
                <w:szCs w:val="22"/>
              </w:rPr>
              <w:t>Приложение №1 «</w:t>
            </w:r>
            <w:r w:rsidR="00D54867">
              <w:rPr>
                <w:rFonts w:ascii="Tahoma" w:hAnsi="Tahoma" w:cs="Tahoma"/>
                <w:sz w:val="22"/>
                <w:szCs w:val="22"/>
              </w:rPr>
              <w:t>Поручение</w:t>
            </w:r>
            <w:r w:rsidR="00EE748F">
              <w:rPr>
                <w:rFonts w:ascii="Tahoma" w:hAnsi="Tahoma" w:cs="Tahoma"/>
                <w:sz w:val="22"/>
                <w:szCs w:val="22"/>
              </w:rPr>
              <w:t xml:space="preserve"> на закупку»</w:t>
            </w:r>
            <w:r>
              <w:rPr>
                <w:rFonts w:ascii="Tahoma" w:hAnsi="Tahoma" w:cs="Tahoma"/>
                <w:sz w:val="22"/>
                <w:szCs w:val="22"/>
              </w:rPr>
              <w:t>…</w:t>
            </w:r>
            <w:r w:rsidR="00D553BC">
              <w:rPr>
                <w:rFonts w:ascii="Tahoma" w:hAnsi="Tahoma" w:cs="Tahoma"/>
                <w:sz w:val="22"/>
                <w:szCs w:val="22"/>
              </w:rPr>
              <w:t>……………….</w:t>
            </w:r>
            <w:r w:rsidR="00D54867">
              <w:rPr>
                <w:rFonts w:ascii="Tahoma" w:hAnsi="Tahoma" w:cs="Tahoma"/>
                <w:sz w:val="22"/>
                <w:szCs w:val="22"/>
              </w:rPr>
              <w:t>.…………………………………………………</w:t>
            </w:r>
            <w:r w:rsidR="00D553BC">
              <w:rPr>
                <w:rFonts w:ascii="Tahoma" w:hAnsi="Tahoma" w:cs="Tahoma"/>
                <w:sz w:val="22"/>
                <w:szCs w:val="22"/>
              </w:rPr>
              <w:t>1</w:t>
            </w:r>
            <w:r w:rsidR="00397061">
              <w:rPr>
                <w:rFonts w:ascii="Tahoma" w:hAnsi="Tahoma" w:cs="Tahoma"/>
                <w:sz w:val="22"/>
                <w:szCs w:val="22"/>
              </w:rPr>
              <w:t>9</w:t>
            </w:r>
          </w:p>
          <w:p w14:paraId="4166E1B6" w14:textId="77777777" w:rsidR="007311C9" w:rsidRPr="001127E7" w:rsidRDefault="007311C9" w:rsidP="007311C9">
            <w:pPr>
              <w:autoSpaceDE w:val="0"/>
              <w:autoSpaceDN w:val="0"/>
              <w:adjustRightInd w:val="0"/>
              <w:jc w:val="both"/>
              <w:rPr>
                <w:rFonts w:ascii="Tahoma" w:hAnsi="Tahoma" w:cs="Tahoma"/>
                <w:sz w:val="22"/>
                <w:szCs w:val="22"/>
              </w:rPr>
            </w:pPr>
          </w:p>
        </w:tc>
      </w:tr>
      <w:tr w:rsidR="007311C9" w14:paraId="2F36C1CC" w14:textId="77777777" w:rsidTr="00910F3F">
        <w:tc>
          <w:tcPr>
            <w:tcW w:w="9912" w:type="dxa"/>
          </w:tcPr>
          <w:p w14:paraId="1BD4E293" w14:textId="7A4A8E9D" w:rsidR="007311C9" w:rsidRDefault="003B167B" w:rsidP="00EE7C81">
            <w:pPr>
              <w:tabs>
                <w:tab w:val="left" w:pos="601"/>
              </w:tabs>
              <w:autoSpaceDE w:val="0"/>
              <w:autoSpaceDN w:val="0"/>
              <w:adjustRightInd w:val="0"/>
              <w:jc w:val="both"/>
              <w:rPr>
                <w:rFonts w:ascii="Tahoma" w:hAnsi="Tahoma" w:cs="Tahoma"/>
                <w:sz w:val="22"/>
                <w:szCs w:val="22"/>
              </w:rPr>
            </w:pPr>
            <w:r>
              <w:rPr>
                <w:rFonts w:ascii="Tahoma" w:hAnsi="Tahoma" w:cs="Tahoma"/>
                <w:sz w:val="22"/>
                <w:szCs w:val="22"/>
              </w:rPr>
              <w:t>7</w:t>
            </w:r>
            <w:r w:rsidR="007311C9" w:rsidRPr="001127E7">
              <w:rPr>
                <w:rFonts w:ascii="Tahoma" w:hAnsi="Tahoma" w:cs="Tahoma"/>
                <w:sz w:val="22"/>
                <w:szCs w:val="22"/>
              </w:rPr>
              <w:t xml:space="preserve">.  </w:t>
            </w:r>
            <w:r w:rsidR="00EE748F">
              <w:rPr>
                <w:rFonts w:ascii="Tahoma" w:hAnsi="Tahoma" w:cs="Tahoma"/>
                <w:sz w:val="22"/>
                <w:szCs w:val="22"/>
              </w:rPr>
              <w:t>Приложение №2</w:t>
            </w:r>
            <w:r w:rsidR="00B45BD0">
              <w:rPr>
                <w:rFonts w:ascii="Tahoma" w:hAnsi="Tahoma" w:cs="Tahoma"/>
                <w:sz w:val="22"/>
                <w:szCs w:val="22"/>
              </w:rPr>
              <w:t xml:space="preserve"> «</w:t>
            </w:r>
            <w:r w:rsidR="00EE748F">
              <w:rPr>
                <w:rFonts w:ascii="Tahoma" w:hAnsi="Tahoma" w:cs="Tahoma"/>
                <w:sz w:val="22"/>
                <w:szCs w:val="22"/>
              </w:rPr>
              <w:t>Типовая</w:t>
            </w:r>
            <w:r w:rsidR="007311C9" w:rsidRPr="001127E7">
              <w:rPr>
                <w:rFonts w:ascii="Tahoma" w:hAnsi="Tahoma" w:cs="Tahoma"/>
                <w:sz w:val="22"/>
                <w:szCs w:val="22"/>
              </w:rPr>
              <w:t xml:space="preserve"> закупочн</w:t>
            </w:r>
            <w:r w:rsidR="00EE748F">
              <w:rPr>
                <w:rFonts w:ascii="Tahoma" w:hAnsi="Tahoma" w:cs="Tahoma"/>
                <w:sz w:val="22"/>
                <w:szCs w:val="22"/>
              </w:rPr>
              <w:t>ая</w:t>
            </w:r>
            <w:r w:rsidR="007311C9" w:rsidRPr="001127E7">
              <w:rPr>
                <w:rFonts w:ascii="Tahoma" w:hAnsi="Tahoma" w:cs="Tahoma"/>
                <w:sz w:val="22"/>
                <w:szCs w:val="22"/>
              </w:rPr>
              <w:t xml:space="preserve"> документаци</w:t>
            </w:r>
            <w:r w:rsidR="00EE748F">
              <w:rPr>
                <w:rFonts w:ascii="Tahoma" w:hAnsi="Tahoma" w:cs="Tahoma"/>
                <w:sz w:val="22"/>
                <w:szCs w:val="22"/>
              </w:rPr>
              <w:t>я</w:t>
            </w:r>
            <w:r w:rsidR="00B45BD0">
              <w:rPr>
                <w:rFonts w:ascii="Tahoma" w:hAnsi="Tahoma" w:cs="Tahoma"/>
                <w:sz w:val="22"/>
                <w:szCs w:val="22"/>
              </w:rPr>
              <w:t>»</w:t>
            </w:r>
            <w:r w:rsidR="00EE748F">
              <w:rPr>
                <w:rFonts w:ascii="Tahoma" w:hAnsi="Tahoma" w:cs="Tahoma"/>
                <w:sz w:val="22"/>
                <w:szCs w:val="22"/>
              </w:rPr>
              <w:t xml:space="preserve"> ……………………</w:t>
            </w:r>
            <w:r w:rsidR="007D67D7">
              <w:rPr>
                <w:rFonts w:ascii="Tahoma" w:hAnsi="Tahoma" w:cs="Tahoma"/>
                <w:sz w:val="22"/>
                <w:szCs w:val="22"/>
              </w:rPr>
              <w:t>…………………............</w:t>
            </w:r>
            <w:r w:rsidR="00397061">
              <w:rPr>
                <w:rFonts w:ascii="Tahoma" w:hAnsi="Tahoma" w:cs="Tahoma"/>
                <w:sz w:val="22"/>
                <w:szCs w:val="22"/>
              </w:rPr>
              <w:t>23</w:t>
            </w:r>
          </w:p>
          <w:p w14:paraId="5104D2EE" w14:textId="77777777" w:rsidR="007D67D7" w:rsidRDefault="007D67D7" w:rsidP="00EE7C81">
            <w:pPr>
              <w:tabs>
                <w:tab w:val="left" w:pos="601"/>
              </w:tabs>
              <w:autoSpaceDE w:val="0"/>
              <w:autoSpaceDN w:val="0"/>
              <w:adjustRightInd w:val="0"/>
              <w:jc w:val="both"/>
              <w:rPr>
                <w:rFonts w:ascii="Tahoma" w:hAnsi="Tahoma" w:cs="Tahoma"/>
                <w:sz w:val="22"/>
                <w:szCs w:val="22"/>
              </w:rPr>
            </w:pPr>
          </w:p>
          <w:p w14:paraId="411CD0C6" w14:textId="5E5922FE" w:rsidR="007D67D7" w:rsidRPr="001127E7" w:rsidRDefault="007D67D7" w:rsidP="00EE7C81">
            <w:pPr>
              <w:tabs>
                <w:tab w:val="left" w:pos="601"/>
              </w:tabs>
              <w:autoSpaceDE w:val="0"/>
              <w:autoSpaceDN w:val="0"/>
              <w:adjustRightInd w:val="0"/>
              <w:jc w:val="both"/>
              <w:rPr>
                <w:rFonts w:ascii="Tahoma" w:hAnsi="Tahoma" w:cs="Tahoma"/>
                <w:sz w:val="22"/>
                <w:szCs w:val="22"/>
              </w:rPr>
            </w:pPr>
            <w:r>
              <w:rPr>
                <w:rFonts w:ascii="Tahoma" w:hAnsi="Tahoma" w:cs="Tahoma"/>
                <w:sz w:val="22"/>
                <w:szCs w:val="22"/>
              </w:rPr>
              <w:t xml:space="preserve"> </w:t>
            </w:r>
          </w:p>
          <w:p w14:paraId="09820D61" w14:textId="77777777" w:rsidR="00913F60" w:rsidRDefault="00913F60" w:rsidP="00913F60">
            <w:pPr>
              <w:autoSpaceDE w:val="0"/>
              <w:autoSpaceDN w:val="0"/>
              <w:adjustRightInd w:val="0"/>
              <w:jc w:val="both"/>
              <w:rPr>
                <w:rFonts w:ascii="Tahoma" w:hAnsi="Tahoma" w:cs="Tahoma"/>
                <w:sz w:val="22"/>
                <w:szCs w:val="22"/>
              </w:rPr>
            </w:pPr>
          </w:p>
          <w:p w14:paraId="5D4806B9" w14:textId="77777777" w:rsidR="007311C9" w:rsidRPr="001127E7" w:rsidRDefault="007311C9" w:rsidP="00C60BF9">
            <w:pPr>
              <w:autoSpaceDE w:val="0"/>
              <w:autoSpaceDN w:val="0"/>
              <w:adjustRightInd w:val="0"/>
              <w:jc w:val="both"/>
              <w:rPr>
                <w:rFonts w:ascii="Tahoma" w:hAnsi="Tahoma" w:cs="Tahoma"/>
                <w:sz w:val="22"/>
                <w:szCs w:val="22"/>
              </w:rPr>
            </w:pPr>
          </w:p>
        </w:tc>
      </w:tr>
      <w:tr w:rsidR="007311C9" w14:paraId="670C1E33" w14:textId="77777777" w:rsidTr="00910F3F">
        <w:tc>
          <w:tcPr>
            <w:tcW w:w="9912" w:type="dxa"/>
          </w:tcPr>
          <w:p w14:paraId="62B579BC" w14:textId="77777777" w:rsidR="007311C9" w:rsidRPr="001127E7" w:rsidRDefault="007311C9" w:rsidP="007311C9">
            <w:pPr>
              <w:autoSpaceDE w:val="0"/>
              <w:autoSpaceDN w:val="0"/>
              <w:adjustRightInd w:val="0"/>
              <w:jc w:val="both"/>
              <w:rPr>
                <w:rFonts w:ascii="Tahoma" w:hAnsi="Tahoma" w:cs="Tahoma"/>
                <w:sz w:val="22"/>
                <w:szCs w:val="22"/>
              </w:rPr>
            </w:pPr>
          </w:p>
        </w:tc>
      </w:tr>
      <w:tr w:rsidR="007311C9" w14:paraId="3D7C272F" w14:textId="77777777" w:rsidTr="00910F3F">
        <w:tc>
          <w:tcPr>
            <w:tcW w:w="9912" w:type="dxa"/>
          </w:tcPr>
          <w:p w14:paraId="56EF82DC" w14:textId="77777777" w:rsidR="007311C9" w:rsidRPr="001127E7" w:rsidRDefault="007311C9" w:rsidP="00913F60">
            <w:pPr>
              <w:autoSpaceDE w:val="0"/>
              <w:autoSpaceDN w:val="0"/>
              <w:adjustRightInd w:val="0"/>
              <w:jc w:val="both"/>
              <w:rPr>
                <w:rFonts w:ascii="Tahoma" w:hAnsi="Tahoma" w:cs="Tahoma"/>
                <w:sz w:val="22"/>
                <w:szCs w:val="22"/>
              </w:rPr>
            </w:pPr>
          </w:p>
        </w:tc>
      </w:tr>
      <w:tr w:rsidR="007311C9" w14:paraId="6F1123F6" w14:textId="77777777" w:rsidTr="00910F3F">
        <w:tc>
          <w:tcPr>
            <w:tcW w:w="9912" w:type="dxa"/>
          </w:tcPr>
          <w:p w14:paraId="5EF81A2D" w14:textId="77777777" w:rsidR="007311C9" w:rsidRPr="001127E7" w:rsidRDefault="007311C9" w:rsidP="003B167B">
            <w:pPr>
              <w:autoSpaceDE w:val="0"/>
              <w:autoSpaceDN w:val="0"/>
              <w:adjustRightInd w:val="0"/>
              <w:jc w:val="both"/>
              <w:rPr>
                <w:rFonts w:ascii="Tahoma" w:hAnsi="Tahoma" w:cs="Tahoma"/>
                <w:sz w:val="22"/>
                <w:szCs w:val="22"/>
              </w:rPr>
            </w:pPr>
          </w:p>
        </w:tc>
      </w:tr>
    </w:tbl>
    <w:p w14:paraId="7F9D789E" w14:textId="77777777" w:rsidR="00A31438" w:rsidRPr="00814913" w:rsidRDefault="00A31438" w:rsidP="00A31438">
      <w:pPr>
        <w:autoSpaceDE w:val="0"/>
        <w:autoSpaceDN w:val="0"/>
        <w:adjustRightInd w:val="0"/>
        <w:spacing w:after="0" w:line="240" w:lineRule="auto"/>
        <w:jc w:val="center"/>
        <w:rPr>
          <w:rFonts w:ascii="Tahoma" w:eastAsia="Times New Roman" w:hAnsi="Tahoma" w:cs="Tahoma"/>
          <w:lang w:eastAsia="ru-RU"/>
        </w:rPr>
      </w:pPr>
    </w:p>
    <w:p w14:paraId="57294719" w14:textId="77777777" w:rsidR="00A31438" w:rsidRPr="00814913" w:rsidRDefault="00A31438" w:rsidP="00103937">
      <w:pPr>
        <w:spacing w:after="0" w:line="240" w:lineRule="auto"/>
        <w:ind w:right="-1" w:hanging="360"/>
        <w:rPr>
          <w:rFonts w:ascii="Tahoma" w:eastAsia="Times New Roman" w:hAnsi="Tahoma" w:cs="Tahoma"/>
          <w:lang w:eastAsia="ru-RU"/>
        </w:rPr>
      </w:pPr>
    </w:p>
    <w:p w14:paraId="6599741B" w14:textId="77777777" w:rsidR="0047412E" w:rsidRPr="00814913" w:rsidRDefault="0047412E" w:rsidP="00103937">
      <w:pPr>
        <w:spacing w:after="0" w:line="240" w:lineRule="auto"/>
        <w:ind w:right="-1" w:hanging="426"/>
        <w:rPr>
          <w:rFonts w:ascii="Tahoma" w:eastAsia="Times New Roman" w:hAnsi="Tahoma" w:cs="Tahoma"/>
          <w:lang w:eastAsia="ru-RU"/>
        </w:rPr>
      </w:pPr>
    </w:p>
    <w:p w14:paraId="4B080A79" w14:textId="77777777" w:rsidR="0047412E" w:rsidRPr="00814913" w:rsidRDefault="0047412E" w:rsidP="00103937">
      <w:pPr>
        <w:spacing w:after="0" w:line="240" w:lineRule="auto"/>
        <w:ind w:right="-1" w:hanging="426"/>
        <w:rPr>
          <w:rFonts w:ascii="Tahoma" w:eastAsia="Times New Roman" w:hAnsi="Tahoma" w:cs="Tahoma"/>
          <w:lang w:eastAsia="ru-RU"/>
        </w:rPr>
      </w:pPr>
    </w:p>
    <w:p w14:paraId="0E86958F" w14:textId="77777777" w:rsidR="0011570F" w:rsidRDefault="0011570F" w:rsidP="00103937">
      <w:pPr>
        <w:spacing w:after="0" w:line="240" w:lineRule="auto"/>
        <w:ind w:right="-1" w:hanging="426"/>
        <w:rPr>
          <w:rFonts w:ascii="Tahoma" w:eastAsia="Times New Roman" w:hAnsi="Tahoma" w:cs="Tahoma"/>
          <w:lang w:eastAsia="ru-RU"/>
        </w:rPr>
      </w:pPr>
    </w:p>
    <w:p w14:paraId="5C243B01" w14:textId="77777777" w:rsidR="00FA3F50" w:rsidRPr="00814913" w:rsidRDefault="00FA3F50" w:rsidP="00103937">
      <w:pPr>
        <w:spacing w:after="0" w:line="240" w:lineRule="auto"/>
        <w:ind w:right="-1" w:hanging="426"/>
        <w:rPr>
          <w:rFonts w:ascii="Tahoma" w:eastAsia="Times New Roman" w:hAnsi="Tahoma" w:cs="Tahoma"/>
          <w:lang w:eastAsia="ru-RU"/>
        </w:rPr>
      </w:pPr>
    </w:p>
    <w:p w14:paraId="74F88E12" w14:textId="77777777" w:rsidR="00483E54" w:rsidRDefault="00483E54" w:rsidP="00103937">
      <w:pPr>
        <w:spacing w:after="0" w:line="240" w:lineRule="auto"/>
        <w:ind w:right="-1" w:hanging="284"/>
        <w:rPr>
          <w:rFonts w:ascii="Tahoma" w:eastAsia="Times New Roman" w:hAnsi="Tahoma" w:cs="Tahoma"/>
          <w:lang w:eastAsia="ru-RU"/>
        </w:rPr>
      </w:pPr>
    </w:p>
    <w:p w14:paraId="7E6F3A47" w14:textId="77777777" w:rsidR="00483E54" w:rsidRPr="00814913" w:rsidRDefault="00483E54" w:rsidP="00103937">
      <w:pPr>
        <w:spacing w:after="0" w:line="240" w:lineRule="auto"/>
        <w:ind w:right="-1" w:hanging="284"/>
        <w:rPr>
          <w:rFonts w:ascii="Tahoma" w:eastAsia="Times New Roman" w:hAnsi="Tahoma" w:cs="Tahoma"/>
          <w:lang w:eastAsia="ru-RU"/>
        </w:rPr>
      </w:pPr>
    </w:p>
    <w:p w14:paraId="0C1BABCF" w14:textId="77777777" w:rsidR="00A31438" w:rsidRPr="00814913" w:rsidRDefault="00A31438" w:rsidP="00103937">
      <w:pPr>
        <w:spacing w:after="0" w:line="240" w:lineRule="auto"/>
        <w:ind w:right="-1"/>
        <w:rPr>
          <w:rFonts w:ascii="Tahoma" w:eastAsia="Times New Roman" w:hAnsi="Tahoma" w:cs="Tahoma"/>
          <w:lang w:eastAsia="ru-RU"/>
        </w:rPr>
      </w:pPr>
    </w:p>
    <w:p w14:paraId="1C9ADAF9" w14:textId="77777777" w:rsidR="00A31438" w:rsidRPr="00A31438" w:rsidRDefault="00A31438" w:rsidP="00103937">
      <w:pPr>
        <w:autoSpaceDE w:val="0"/>
        <w:autoSpaceDN w:val="0"/>
        <w:adjustRightInd w:val="0"/>
        <w:spacing w:after="0" w:line="240" w:lineRule="auto"/>
        <w:jc w:val="both"/>
        <w:rPr>
          <w:rFonts w:ascii="Tahoma" w:eastAsia="Times New Roman" w:hAnsi="Tahoma" w:cs="Tahoma"/>
          <w:sz w:val="24"/>
          <w:szCs w:val="24"/>
          <w:lang w:eastAsia="ru-RU"/>
        </w:rPr>
      </w:pPr>
    </w:p>
    <w:p w14:paraId="7BCF53D3" w14:textId="77777777" w:rsidR="00A31438" w:rsidRPr="00A31438" w:rsidRDefault="00A31438" w:rsidP="00A31438">
      <w:pPr>
        <w:spacing w:after="0" w:line="240" w:lineRule="auto"/>
        <w:jc w:val="center"/>
        <w:rPr>
          <w:rFonts w:ascii="Tahoma" w:eastAsia="Times New Roman" w:hAnsi="Tahoma" w:cs="Tahoma"/>
          <w:b/>
          <w:sz w:val="24"/>
          <w:szCs w:val="24"/>
          <w:lang w:eastAsia="ru-RU"/>
        </w:rPr>
      </w:pPr>
    </w:p>
    <w:p w14:paraId="5BCFCFE5" w14:textId="77777777" w:rsidR="00A31438" w:rsidRPr="00A31438" w:rsidRDefault="00A31438" w:rsidP="00A31438">
      <w:pPr>
        <w:spacing w:after="0" w:line="240" w:lineRule="auto"/>
        <w:jc w:val="center"/>
        <w:rPr>
          <w:rFonts w:ascii="Tahoma" w:eastAsia="Times New Roman" w:hAnsi="Tahoma" w:cs="Tahoma"/>
          <w:b/>
          <w:sz w:val="24"/>
          <w:szCs w:val="24"/>
          <w:lang w:eastAsia="ru-RU"/>
        </w:rPr>
      </w:pPr>
    </w:p>
    <w:p w14:paraId="4E6762FA" w14:textId="77777777" w:rsidR="00A31438" w:rsidRPr="00A31438" w:rsidRDefault="00A31438" w:rsidP="00A31438">
      <w:pPr>
        <w:spacing w:after="0" w:line="240" w:lineRule="auto"/>
        <w:jc w:val="center"/>
        <w:rPr>
          <w:rFonts w:ascii="Tahoma" w:eastAsia="Times New Roman" w:hAnsi="Tahoma" w:cs="Tahoma"/>
          <w:b/>
          <w:sz w:val="24"/>
          <w:szCs w:val="24"/>
          <w:lang w:eastAsia="ru-RU"/>
        </w:rPr>
      </w:pPr>
    </w:p>
    <w:p w14:paraId="6F4CE20A" w14:textId="77777777" w:rsidR="00A31438" w:rsidRPr="00A31438" w:rsidRDefault="00A31438" w:rsidP="00A31438">
      <w:pPr>
        <w:spacing w:after="0" w:line="240" w:lineRule="auto"/>
        <w:jc w:val="center"/>
        <w:rPr>
          <w:rFonts w:ascii="Times New Roman" w:eastAsia="Times New Roman" w:hAnsi="Times New Roman" w:cs="Times New Roman"/>
          <w:b/>
          <w:sz w:val="24"/>
          <w:szCs w:val="24"/>
          <w:lang w:eastAsia="ru-RU"/>
        </w:rPr>
      </w:pPr>
    </w:p>
    <w:p w14:paraId="738895F0" w14:textId="77777777" w:rsidR="00A31438" w:rsidRPr="00A31438" w:rsidRDefault="00A31438" w:rsidP="00A31438">
      <w:pPr>
        <w:spacing w:after="0" w:line="240" w:lineRule="auto"/>
        <w:jc w:val="center"/>
        <w:rPr>
          <w:rFonts w:ascii="Times New Roman" w:eastAsia="Times New Roman" w:hAnsi="Times New Roman" w:cs="Times New Roman"/>
          <w:b/>
          <w:sz w:val="24"/>
          <w:szCs w:val="24"/>
          <w:lang w:eastAsia="ru-RU"/>
        </w:rPr>
      </w:pPr>
    </w:p>
    <w:p w14:paraId="59ECFF36" w14:textId="77777777" w:rsidR="00A31438" w:rsidRPr="00A31438" w:rsidRDefault="00A31438" w:rsidP="00A31438">
      <w:pPr>
        <w:spacing w:after="0" w:line="240" w:lineRule="auto"/>
        <w:jc w:val="center"/>
        <w:rPr>
          <w:rFonts w:ascii="Times New Roman" w:eastAsia="Times New Roman" w:hAnsi="Times New Roman" w:cs="Times New Roman"/>
          <w:b/>
          <w:sz w:val="24"/>
          <w:szCs w:val="24"/>
          <w:lang w:eastAsia="ru-RU"/>
        </w:rPr>
      </w:pPr>
    </w:p>
    <w:p w14:paraId="7407B187" w14:textId="77777777" w:rsidR="00A31438" w:rsidRPr="00A31438" w:rsidRDefault="00A31438" w:rsidP="00A31438">
      <w:pPr>
        <w:spacing w:after="0" w:line="240" w:lineRule="auto"/>
        <w:jc w:val="center"/>
        <w:rPr>
          <w:rFonts w:ascii="Times New Roman" w:eastAsia="Times New Roman" w:hAnsi="Times New Roman" w:cs="Times New Roman"/>
          <w:b/>
          <w:sz w:val="24"/>
          <w:szCs w:val="24"/>
          <w:lang w:eastAsia="ru-RU"/>
        </w:rPr>
      </w:pPr>
    </w:p>
    <w:p w14:paraId="66326BFF" w14:textId="77777777" w:rsidR="00A31438" w:rsidRPr="00A31438" w:rsidRDefault="00A31438" w:rsidP="00A31438">
      <w:pPr>
        <w:spacing w:after="0" w:line="240" w:lineRule="auto"/>
        <w:jc w:val="center"/>
        <w:rPr>
          <w:rFonts w:ascii="Times New Roman" w:eastAsia="Times New Roman" w:hAnsi="Times New Roman" w:cs="Times New Roman"/>
          <w:b/>
          <w:sz w:val="24"/>
          <w:szCs w:val="24"/>
          <w:lang w:eastAsia="ru-RU"/>
        </w:rPr>
      </w:pPr>
    </w:p>
    <w:p w14:paraId="3765FB77" w14:textId="77777777" w:rsidR="00A31438" w:rsidRDefault="00A31438" w:rsidP="00A31438">
      <w:pPr>
        <w:spacing w:after="0" w:line="240" w:lineRule="auto"/>
        <w:jc w:val="center"/>
        <w:rPr>
          <w:rFonts w:ascii="Times New Roman" w:eastAsia="Times New Roman" w:hAnsi="Times New Roman" w:cs="Times New Roman"/>
          <w:b/>
          <w:sz w:val="24"/>
          <w:szCs w:val="24"/>
          <w:lang w:eastAsia="ru-RU"/>
        </w:rPr>
      </w:pPr>
    </w:p>
    <w:p w14:paraId="5E6CD84C" w14:textId="77777777" w:rsidR="00B45BD0" w:rsidRDefault="00B45BD0" w:rsidP="00A31438">
      <w:pPr>
        <w:spacing w:after="0" w:line="240" w:lineRule="auto"/>
        <w:jc w:val="center"/>
        <w:rPr>
          <w:rFonts w:ascii="Times New Roman" w:eastAsia="Times New Roman" w:hAnsi="Times New Roman" w:cs="Times New Roman"/>
          <w:b/>
          <w:sz w:val="24"/>
          <w:szCs w:val="24"/>
          <w:lang w:eastAsia="ru-RU"/>
        </w:rPr>
      </w:pPr>
    </w:p>
    <w:p w14:paraId="10B2D42C" w14:textId="77777777" w:rsidR="00B45BD0" w:rsidRPr="00A31438" w:rsidRDefault="00B45BD0" w:rsidP="00A31438">
      <w:pPr>
        <w:spacing w:after="0" w:line="240" w:lineRule="auto"/>
        <w:jc w:val="center"/>
        <w:rPr>
          <w:rFonts w:ascii="Times New Roman" w:eastAsia="Times New Roman" w:hAnsi="Times New Roman" w:cs="Times New Roman"/>
          <w:b/>
          <w:sz w:val="24"/>
          <w:szCs w:val="24"/>
          <w:lang w:eastAsia="ru-RU"/>
        </w:rPr>
      </w:pPr>
    </w:p>
    <w:p w14:paraId="3782596D" w14:textId="77777777" w:rsidR="00A31438" w:rsidRPr="00A31438" w:rsidRDefault="00A31438" w:rsidP="00A31438">
      <w:pPr>
        <w:spacing w:after="0" w:line="240" w:lineRule="auto"/>
        <w:jc w:val="center"/>
        <w:rPr>
          <w:rFonts w:ascii="Times New Roman" w:eastAsia="Times New Roman" w:hAnsi="Times New Roman" w:cs="Times New Roman"/>
          <w:b/>
          <w:sz w:val="24"/>
          <w:szCs w:val="24"/>
          <w:lang w:eastAsia="ru-RU"/>
        </w:rPr>
      </w:pPr>
    </w:p>
    <w:p w14:paraId="1EAD8257" w14:textId="77777777" w:rsidR="00A31438" w:rsidRPr="00A31438" w:rsidRDefault="00A31438" w:rsidP="00A31438">
      <w:pPr>
        <w:spacing w:after="0" w:line="240" w:lineRule="auto"/>
        <w:jc w:val="center"/>
        <w:rPr>
          <w:rFonts w:ascii="Times New Roman" w:eastAsia="Times New Roman" w:hAnsi="Times New Roman" w:cs="Times New Roman"/>
          <w:b/>
          <w:sz w:val="24"/>
          <w:szCs w:val="24"/>
          <w:lang w:eastAsia="ru-RU"/>
        </w:rPr>
      </w:pPr>
    </w:p>
    <w:p w14:paraId="016E11FC" w14:textId="77777777" w:rsidR="00A31438" w:rsidRPr="00A31438" w:rsidRDefault="00A31438" w:rsidP="00A31438">
      <w:pPr>
        <w:spacing w:after="0" w:line="240" w:lineRule="auto"/>
        <w:jc w:val="center"/>
        <w:rPr>
          <w:rFonts w:ascii="Times New Roman" w:eastAsia="Times New Roman" w:hAnsi="Times New Roman" w:cs="Times New Roman"/>
          <w:b/>
          <w:sz w:val="24"/>
          <w:szCs w:val="24"/>
          <w:lang w:eastAsia="ru-RU"/>
        </w:rPr>
      </w:pPr>
    </w:p>
    <w:p w14:paraId="76B4A3DF" w14:textId="77777777" w:rsidR="00A31438" w:rsidRDefault="00A31438" w:rsidP="00A31438">
      <w:pPr>
        <w:spacing w:after="0" w:line="240" w:lineRule="auto"/>
        <w:jc w:val="center"/>
        <w:rPr>
          <w:rFonts w:ascii="Times New Roman" w:eastAsia="Times New Roman" w:hAnsi="Times New Roman" w:cs="Times New Roman"/>
          <w:b/>
          <w:sz w:val="24"/>
          <w:szCs w:val="24"/>
          <w:lang w:eastAsia="ru-RU"/>
        </w:rPr>
      </w:pPr>
    </w:p>
    <w:p w14:paraId="0AFF8C1D" w14:textId="77777777" w:rsidR="00CE136D" w:rsidRDefault="00CE136D" w:rsidP="00A31438">
      <w:pPr>
        <w:spacing w:after="0" w:line="240" w:lineRule="auto"/>
        <w:jc w:val="center"/>
        <w:rPr>
          <w:rFonts w:ascii="Times New Roman" w:eastAsia="Times New Roman" w:hAnsi="Times New Roman" w:cs="Times New Roman"/>
          <w:b/>
          <w:sz w:val="24"/>
          <w:szCs w:val="24"/>
          <w:lang w:eastAsia="ru-RU"/>
        </w:rPr>
      </w:pPr>
    </w:p>
    <w:p w14:paraId="08AEFB59" w14:textId="77777777" w:rsidR="00CE136D" w:rsidRDefault="00CE136D" w:rsidP="00A31438">
      <w:pPr>
        <w:spacing w:after="0" w:line="240" w:lineRule="auto"/>
        <w:jc w:val="center"/>
        <w:rPr>
          <w:rFonts w:ascii="Times New Roman" w:eastAsia="Times New Roman" w:hAnsi="Times New Roman" w:cs="Times New Roman"/>
          <w:b/>
          <w:sz w:val="24"/>
          <w:szCs w:val="24"/>
          <w:lang w:eastAsia="ru-RU"/>
        </w:rPr>
      </w:pPr>
    </w:p>
    <w:p w14:paraId="3BED2B65" w14:textId="77777777" w:rsidR="00137F4B" w:rsidRPr="00A31438" w:rsidRDefault="00137F4B" w:rsidP="00A31438">
      <w:pPr>
        <w:spacing w:after="0" w:line="240" w:lineRule="auto"/>
        <w:jc w:val="center"/>
        <w:rPr>
          <w:rFonts w:ascii="Times New Roman" w:eastAsia="Times New Roman" w:hAnsi="Times New Roman" w:cs="Times New Roman"/>
          <w:b/>
          <w:sz w:val="24"/>
          <w:szCs w:val="24"/>
          <w:lang w:eastAsia="ru-RU"/>
        </w:rPr>
      </w:pPr>
    </w:p>
    <w:p w14:paraId="14A6A606" w14:textId="77777777" w:rsidR="007311C9" w:rsidRDefault="007311C9" w:rsidP="00A31438">
      <w:pPr>
        <w:autoSpaceDE w:val="0"/>
        <w:autoSpaceDN w:val="0"/>
        <w:adjustRightInd w:val="0"/>
        <w:spacing w:after="0" w:line="240" w:lineRule="auto"/>
        <w:jc w:val="center"/>
        <w:outlineLvl w:val="1"/>
        <w:rPr>
          <w:rFonts w:ascii="Tahoma" w:eastAsia="Times New Roman" w:hAnsi="Tahoma" w:cs="Tahoma"/>
          <w:b/>
          <w:lang w:eastAsia="ru-RU"/>
        </w:rPr>
      </w:pPr>
    </w:p>
    <w:p w14:paraId="583BEFF9" w14:textId="77777777" w:rsidR="00EE7C81" w:rsidRDefault="00EE7C81" w:rsidP="00A31438">
      <w:pPr>
        <w:autoSpaceDE w:val="0"/>
        <w:autoSpaceDN w:val="0"/>
        <w:adjustRightInd w:val="0"/>
        <w:spacing w:after="0" w:line="240" w:lineRule="auto"/>
        <w:jc w:val="center"/>
        <w:outlineLvl w:val="1"/>
        <w:rPr>
          <w:rFonts w:ascii="Tahoma" w:eastAsia="Times New Roman" w:hAnsi="Tahoma" w:cs="Tahoma"/>
          <w:b/>
          <w:lang w:eastAsia="ru-RU"/>
        </w:rPr>
      </w:pPr>
    </w:p>
    <w:p w14:paraId="0E71FB5A" w14:textId="77777777" w:rsidR="00EE7C81" w:rsidRDefault="00EE7C81" w:rsidP="00A31438">
      <w:pPr>
        <w:autoSpaceDE w:val="0"/>
        <w:autoSpaceDN w:val="0"/>
        <w:adjustRightInd w:val="0"/>
        <w:spacing w:after="0" w:line="240" w:lineRule="auto"/>
        <w:jc w:val="center"/>
        <w:outlineLvl w:val="1"/>
        <w:rPr>
          <w:rFonts w:ascii="Tahoma" w:eastAsia="Times New Roman" w:hAnsi="Tahoma" w:cs="Tahoma"/>
          <w:b/>
          <w:lang w:eastAsia="ru-RU"/>
        </w:rPr>
      </w:pPr>
    </w:p>
    <w:p w14:paraId="45C461A5" w14:textId="77777777" w:rsidR="00EE7C81" w:rsidRDefault="00EE7C81" w:rsidP="00A31438">
      <w:pPr>
        <w:autoSpaceDE w:val="0"/>
        <w:autoSpaceDN w:val="0"/>
        <w:adjustRightInd w:val="0"/>
        <w:spacing w:after="0" w:line="240" w:lineRule="auto"/>
        <w:jc w:val="center"/>
        <w:outlineLvl w:val="1"/>
        <w:rPr>
          <w:rFonts w:ascii="Tahoma" w:eastAsia="Times New Roman" w:hAnsi="Tahoma" w:cs="Tahoma"/>
          <w:b/>
          <w:lang w:eastAsia="ru-RU"/>
        </w:rPr>
      </w:pPr>
    </w:p>
    <w:p w14:paraId="19E2C864" w14:textId="77777777" w:rsidR="00A31438" w:rsidRPr="00814913" w:rsidRDefault="00A31438" w:rsidP="00A31438">
      <w:pPr>
        <w:autoSpaceDE w:val="0"/>
        <w:autoSpaceDN w:val="0"/>
        <w:adjustRightInd w:val="0"/>
        <w:spacing w:after="0" w:line="240" w:lineRule="auto"/>
        <w:jc w:val="center"/>
        <w:outlineLvl w:val="1"/>
        <w:rPr>
          <w:rFonts w:ascii="Tahoma" w:eastAsia="Times New Roman" w:hAnsi="Tahoma" w:cs="Tahoma"/>
          <w:b/>
          <w:lang w:eastAsia="ru-RU"/>
        </w:rPr>
      </w:pPr>
      <w:r w:rsidRPr="00814913">
        <w:rPr>
          <w:rFonts w:ascii="Tahoma" w:eastAsia="Times New Roman" w:hAnsi="Tahoma" w:cs="Tahoma"/>
          <w:b/>
          <w:lang w:eastAsia="ru-RU"/>
        </w:rPr>
        <w:t>1. Общие положения</w:t>
      </w:r>
    </w:p>
    <w:p w14:paraId="2C2E68D0" w14:textId="77777777" w:rsidR="00A31438" w:rsidRPr="00814913" w:rsidRDefault="00A31438" w:rsidP="00814913">
      <w:pPr>
        <w:spacing w:after="0" w:line="240" w:lineRule="auto"/>
        <w:jc w:val="center"/>
        <w:rPr>
          <w:rFonts w:ascii="Tahoma" w:eastAsia="Times New Roman" w:hAnsi="Tahoma" w:cs="Tahoma"/>
          <w:lang w:eastAsia="ru-RU"/>
        </w:rPr>
      </w:pPr>
    </w:p>
    <w:p w14:paraId="0B77CE28" w14:textId="3DD23E6C" w:rsidR="00A31438" w:rsidRPr="00814913" w:rsidRDefault="00A31438" w:rsidP="007311C9">
      <w:pPr>
        <w:spacing w:after="0" w:line="240" w:lineRule="auto"/>
        <w:ind w:firstLine="567"/>
        <w:jc w:val="both"/>
        <w:rPr>
          <w:rFonts w:ascii="Tahoma" w:eastAsia="Times New Roman" w:hAnsi="Tahoma" w:cs="Tahoma"/>
          <w:lang w:eastAsia="ru-RU"/>
        </w:rPr>
      </w:pPr>
      <w:r w:rsidRPr="00814913">
        <w:rPr>
          <w:rFonts w:ascii="Tahoma" w:eastAsia="Times New Roman" w:hAnsi="Tahoma" w:cs="Tahoma"/>
          <w:lang w:eastAsia="ru-RU"/>
        </w:rPr>
        <w:t>1.</w:t>
      </w:r>
      <w:r w:rsidR="0044685B" w:rsidRPr="00814913">
        <w:rPr>
          <w:rFonts w:ascii="Tahoma" w:eastAsia="Times New Roman" w:hAnsi="Tahoma" w:cs="Tahoma"/>
          <w:lang w:eastAsia="ru-RU"/>
        </w:rPr>
        <w:t>1</w:t>
      </w:r>
      <w:r w:rsidRPr="00814913">
        <w:rPr>
          <w:rFonts w:ascii="Tahoma" w:eastAsia="Times New Roman" w:hAnsi="Tahoma" w:cs="Tahoma"/>
          <w:lang w:eastAsia="ru-RU"/>
        </w:rPr>
        <w:t xml:space="preserve">     Настоящи</w:t>
      </w:r>
      <w:r w:rsidR="00E25BC2" w:rsidRPr="00814913">
        <w:rPr>
          <w:rFonts w:ascii="Tahoma" w:eastAsia="Times New Roman" w:hAnsi="Tahoma" w:cs="Tahoma"/>
          <w:lang w:eastAsia="ru-RU"/>
        </w:rPr>
        <w:t>й</w:t>
      </w:r>
      <w:r w:rsidRPr="00814913">
        <w:rPr>
          <w:rFonts w:ascii="Tahoma" w:eastAsia="Times New Roman" w:hAnsi="Tahoma" w:cs="Tahoma"/>
          <w:lang w:eastAsia="ru-RU"/>
        </w:rPr>
        <w:t xml:space="preserve"> </w:t>
      </w:r>
      <w:r w:rsidR="00E25BC2" w:rsidRPr="00814913">
        <w:rPr>
          <w:rFonts w:ascii="Tahoma" w:eastAsia="Times New Roman" w:hAnsi="Tahoma" w:cs="Tahoma"/>
          <w:lang w:eastAsia="ru-RU"/>
        </w:rPr>
        <w:t>Регламент по организации и проведению закупочных процедур в</w:t>
      </w:r>
      <w:r w:rsidR="00E21275" w:rsidRPr="00814913">
        <w:rPr>
          <w:rFonts w:ascii="Tahoma" w:eastAsia="Times New Roman" w:hAnsi="Tahoma" w:cs="Tahoma"/>
          <w:lang w:eastAsia="ru-RU"/>
        </w:rPr>
        <w:t xml:space="preserve">        </w:t>
      </w:r>
      <w:r w:rsidR="00814913">
        <w:rPr>
          <w:rFonts w:ascii="Tahoma" w:eastAsia="Times New Roman" w:hAnsi="Tahoma" w:cs="Tahoma"/>
          <w:lang w:eastAsia="ru-RU"/>
        </w:rPr>
        <w:t xml:space="preserve">     </w:t>
      </w:r>
      <w:r w:rsidR="00E21275" w:rsidRPr="00814913">
        <w:rPr>
          <w:rFonts w:ascii="Tahoma" w:eastAsia="Times New Roman" w:hAnsi="Tahoma" w:cs="Tahoma"/>
          <w:lang w:eastAsia="ru-RU"/>
        </w:rPr>
        <w:t xml:space="preserve">   </w:t>
      </w:r>
      <w:r w:rsidR="00EE7C81">
        <w:rPr>
          <w:rFonts w:ascii="Tahoma" w:eastAsia="Times New Roman" w:hAnsi="Tahoma" w:cs="Tahoma"/>
          <w:lang w:eastAsia="ru-RU"/>
        </w:rPr>
        <w:t xml:space="preserve"> АО «Норильскгазпром</w:t>
      </w:r>
      <w:r w:rsidR="00E25BC2" w:rsidRPr="00814913">
        <w:rPr>
          <w:rFonts w:ascii="Tahoma" w:eastAsia="Times New Roman" w:hAnsi="Tahoma" w:cs="Tahoma"/>
          <w:lang w:eastAsia="ru-RU"/>
        </w:rPr>
        <w:t>»</w:t>
      </w:r>
      <w:r w:rsidRPr="00814913">
        <w:rPr>
          <w:rFonts w:ascii="Tahoma" w:eastAsia="Times New Roman" w:hAnsi="Tahoma" w:cs="Tahoma"/>
          <w:lang w:eastAsia="ru-RU"/>
        </w:rPr>
        <w:t xml:space="preserve"> (далее - </w:t>
      </w:r>
      <w:r w:rsidR="00E25BC2" w:rsidRPr="00814913">
        <w:rPr>
          <w:rFonts w:ascii="Tahoma" w:eastAsia="Times New Roman" w:hAnsi="Tahoma" w:cs="Tahoma"/>
          <w:lang w:eastAsia="ru-RU"/>
        </w:rPr>
        <w:t>Регламент</w:t>
      </w:r>
      <w:r w:rsidRPr="00814913">
        <w:rPr>
          <w:rFonts w:ascii="Tahoma" w:eastAsia="Times New Roman" w:hAnsi="Tahoma" w:cs="Tahoma"/>
          <w:lang w:eastAsia="ru-RU"/>
        </w:rPr>
        <w:t>) разработан в соответствии</w:t>
      </w:r>
      <w:r w:rsidR="00E25BC2" w:rsidRPr="00814913">
        <w:rPr>
          <w:rFonts w:ascii="Tahoma" w:eastAsia="Times New Roman" w:hAnsi="Tahoma" w:cs="Tahoma"/>
          <w:lang w:eastAsia="ru-RU"/>
        </w:rPr>
        <w:t xml:space="preserve"> с требованиями</w:t>
      </w:r>
      <w:r w:rsidRPr="00814913">
        <w:rPr>
          <w:rFonts w:ascii="Tahoma" w:eastAsia="Times New Roman" w:hAnsi="Tahoma" w:cs="Tahoma"/>
          <w:lang w:eastAsia="ru-RU"/>
        </w:rPr>
        <w:t xml:space="preserve"> Федеральн</w:t>
      </w:r>
      <w:r w:rsidR="00E25BC2" w:rsidRPr="00814913">
        <w:rPr>
          <w:rFonts w:ascii="Tahoma" w:eastAsia="Times New Roman" w:hAnsi="Tahoma" w:cs="Tahoma"/>
          <w:lang w:eastAsia="ru-RU"/>
        </w:rPr>
        <w:t>ого закона</w:t>
      </w:r>
      <w:r w:rsidRPr="00814913">
        <w:rPr>
          <w:rFonts w:ascii="Tahoma" w:eastAsia="Times New Roman" w:hAnsi="Tahoma" w:cs="Tahoma"/>
          <w:lang w:eastAsia="ru-RU"/>
        </w:rPr>
        <w:t xml:space="preserve"> № 223-ФЗ «О закупках товаров, работ, услуг отдельными видами юридиче</w:t>
      </w:r>
      <w:r w:rsidR="00E25BC2" w:rsidRPr="00814913">
        <w:rPr>
          <w:rFonts w:ascii="Tahoma" w:eastAsia="Times New Roman" w:hAnsi="Tahoma" w:cs="Tahoma"/>
          <w:lang w:eastAsia="ru-RU"/>
        </w:rPr>
        <w:t>ских лиц» от 18.07.2011 года и</w:t>
      </w:r>
      <w:r w:rsidRPr="00814913">
        <w:rPr>
          <w:rFonts w:ascii="Tahoma" w:eastAsia="Times New Roman" w:hAnsi="Tahoma" w:cs="Tahoma"/>
          <w:lang w:eastAsia="ru-RU"/>
        </w:rPr>
        <w:t xml:space="preserve"> </w:t>
      </w:r>
      <w:r w:rsidRPr="00E07585">
        <w:rPr>
          <w:rFonts w:ascii="Tahoma" w:eastAsia="Times New Roman" w:hAnsi="Tahoma" w:cs="Tahoma"/>
          <w:lang w:eastAsia="ru-RU"/>
        </w:rPr>
        <w:t>Положени</w:t>
      </w:r>
      <w:r w:rsidR="00E25BC2" w:rsidRPr="00E07585">
        <w:rPr>
          <w:rFonts w:ascii="Tahoma" w:eastAsia="Times New Roman" w:hAnsi="Tahoma" w:cs="Tahoma"/>
          <w:lang w:eastAsia="ru-RU"/>
        </w:rPr>
        <w:t>я</w:t>
      </w:r>
      <w:r w:rsidRPr="00E07585">
        <w:rPr>
          <w:rFonts w:ascii="Tahoma" w:eastAsia="Times New Roman" w:hAnsi="Tahoma" w:cs="Tahoma"/>
          <w:lang w:eastAsia="ru-RU"/>
        </w:rPr>
        <w:t xml:space="preserve"> «О порядке </w:t>
      </w:r>
      <w:r w:rsidR="00E25BC2" w:rsidRPr="00E07585">
        <w:rPr>
          <w:rFonts w:ascii="Tahoma" w:eastAsia="Times New Roman" w:hAnsi="Tahoma" w:cs="Tahoma"/>
          <w:lang w:eastAsia="ru-RU"/>
        </w:rPr>
        <w:t xml:space="preserve">подготовки и проведения </w:t>
      </w:r>
      <w:r w:rsidR="00F3006A" w:rsidRPr="00E07585">
        <w:rPr>
          <w:rFonts w:ascii="Tahoma" w:eastAsia="Times New Roman" w:hAnsi="Tahoma" w:cs="Tahoma"/>
          <w:lang w:eastAsia="ru-RU"/>
        </w:rPr>
        <w:t>закупок товаров, работ и услуг в</w:t>
      </w:r>
      <w:r w:rsidR="00B738A8" w:rsidRPr="00E07585">
        <w:rPr>
          <w:rFonts w:ascii="Tahoma" w:eastAsia="Times New Roman" w:hAnsi="Tahoma" w:cs="Tahoma"/>
          <w:lang w:eastAsia="ru-RU"/>
        </w:rPr>
        <w:t xml:space="preserve"> </w:t>
      </w:r>
      <w:r w:rsidR="00E25BC2" w:rsidRPr="00E07585">
        <w:rPr>
          <w:rFonts w:ascii="Tahoma" w:eastAsia="Times New Roman" w:hAnsi="Tahoma" w:cs="Tahoma"/>
          <w:lang w:eastAsia="ru-RU"/>
        </w:rPr>
        <w:t>АО «Норильс</w:t>
      </w:r>
      <w:r w:rsidR="00D15657" w:rsidRPr="00E07585">
        <w:rPr>
          <w:rFonts w:ascii="Tahoma" w:eastAsia="Times New Roman" w:hAnsi="Tahoma" w:cs="Tahoma"/>
          <w:lang w:eastAsia="ru-RU"/>
        </w:rPr>
        <w:t>к</w:t>
      </w:r>
      <w:r w:rsidR="00EE7C81">
        <w:rPr>
          <w:rFonts w:ascii="Tahoma" w:eastAsia="Times New Roman" w:hAnsi="Tahoma" w:cs="Tahoma"/>
          <w:lang w:eastAsia="ru-RU"/>
        </w:rPr>
        <w:t>газпром</w:t>
      </w:r>
      <w:r w:rsidR="00E25BC2" w:rsidRPr="00E07585">
        <w:rPr>
          <w:rFonts w:ascii="Tahoma" w:eastAsia="Times New Roman" w:hAnsi="Tahoma" w:cs="Tahoma"/>
          <w:lang w:eastAsia="ru-RU"/>
        </w:rPr>
        <w:t>»</w:t>
      </w:r>
      <w:r w:rsidRPr="00E07585">
        <w:rPr>
          <w:rFonts w:ascii="Tahoma" w:eastAsia="Times New Roman" w:hAnsi="Tahoma" w:cs="Tahoma"/>
          <w:lang w:eastAsia="ru-RU"/>
        </w:rPr>
        <w:t>», ут</w:t>
      </w:r>
      <w:r w:rsidR="00E25BC2" w:rsidRPr="00E07585">
        <w:rPr>
          <w:rFonts w:ascii="Tahoma" w:eastAsia="Times New Roman" w:hAnsi="Tahoma" w:cs="Tahoma"/>
          <w:lang w:eastAsia="ru-RU"/>
        </w:rPr>
        <w:t xml:space="preserve">вержденного </w:t>
      </w:r>
      <w:r w:rsidR="00624BD5" w:rsidRPr="00E07585">
        <w:rPr>
          <w:rFonts w:ascii="Tahoma" w:eastAsia="Times New Roman" w:hAnsi="Tahoma" w:cs="Tahoma"/>
          <w:lang w:eastAsia="ru-RU"/>
        </w:rPr>
        <w:t>Решением №</w:t>
      </w:r>
      <w:r w:rsidR="00EE7C81">
        <w:rPr>
          <w:rFonts w:ascii="Tahoma" w:eastAsia="Times New Roman" w:hAnsi="Tahoma" w:cs="Tahoma"/>
          <w:lang w:eastAsia="ru-RU"/>
        </w:rPr>
        <w:t>35</w:t>
      </w:r>
      <w:r w:rsidR="00624BD5" w:rsidRPr="00E07585">
        <w:rPr>
          <w:rFonts w:ascii="Tahoma" w:eastAsia="Times New Roman" w:hAnsi="Tahoma" w:cs="Tahoma"/>
          <w:lang w:eastAsia="ru-RU"/>
        </w:rPr>
        <w:t xml:space="preserve"> единственного</w:t>
      </w:r>
      <w:r w:rsidR="00E25BC2" w:rsidRPr="00E07585">
        <w:rPr>
          <w:rFonts w:ascii="Tahoma" w:eastAsia="Times New Roman" w:hAnsi="Tahoma" w:cs="Tahoma"/>
          <w:lang w:eastAsia="ru-RU"/>
        </w:rPr>
        <w:t xml:space="preserve"> акционер</w:t>
      </w:r>
      <w:r w:rsidR="00624BD5" w:rsidRPr="00E07585">
        <w:rPr>
          <w:rFonts w:ascii="Tahoma" w:eastAsia="Times New Roman" w:hAnsi="Tahoma" w:cs="Tahoma"/>
          <w:lang w:eastAsia="ru-RU"/>
        </w:rPr>
        <w:t>а</w:t>
      </w:r>
      <w:r w:rsidRPr="00E07585">
        <w:rPr>
          <w:rFonts w:ascii="Tahoma" w:eastAsia="Times New Roman" w:hAnsi="Tahoma" w:cs="Tahoma"/>
          <w:lang w:eastAsia="ru-RU"/>
        </w:rPr>
        <w:t xml:space="preserve"> АО «Норильск</w:t>
      </w:r>
      <w:r w:rsidR="00EE7C81">
        <w:rPr>
          <w:rFonts w:ascii="Tahoma" w:eastAsia="Times New Roman" w:hAnsi="Tahoma" w:cs="Tahoma"/>
          <w:lang w:eastAsia="ru-RU"/>
        </w:rPr>
        <w:t>газпром</w:t>
      </w:r>
      <w:r w:rsidRPr="00E07585">
        <w:rPr>
          <w:rFonts w:ascii="Tahoma" w:eastAsia="Times New Roman" w:hAnsi="Tahoma" w:cs="Tahoma"/>
          <w:lang w:eastAsia="ru-RU"/>
        </w:rPr>
        <w:t>»</w:t>
      </w:r>
      <w:r w:rsidR="00624BD5" w:rsidRPr="00E07585">
        <w:rPr>
          <w:rFonts w:ascii="Tahoma" w:eastAsia="Times New Roman" w:hAnsi="Tahoma" w:cs="Tahoma"/>
          <w:lang w:eastAsia="ru-RU"/>
        </w:rPr>
        <w:t xml:space="preserve"> - ПАО «ГМК «Норильский никель»</w:t>
      </w:r>
      <w:r w:rsidRPr="00E07585">
        <w:rPr>
          <w:rFonts w:ascii="Tahoma" w:eastAsia="Times New Roman" w:hAnsi="Tahoma" w:cs="Tahoma"/>
          <w:lang w:eastAsia="ru-RU"/>
        </w:rPr>
        <w:t xml:space="preserve"> от </w:t>
      </w:r>
      <w:r w:rsidR="00EE7C81">
        <w:rPr>
          <w:rFonts w:ascii="Tahoma" w:eastAsia="Times New Roman" w:hAnsi="Tahoma" w:cs="Tahoma"/>
          <w:lang w:eastAsia="ru-RU"/>
        </w:rPr>
        <w:t>16</w:t>
      </w:r>
      <w:r w:rsidR="00E07585" w:rsidRPr="00E07585">
        <w:rPr>
          <w:rFonts w:ascii="Tahoma" w:eastAsia="Times New Roman" w:hAnsi="Tahoma" w:cs="Tahoma"/>
          <w:lang w:eastAsia="ru-RU"/>
        </w:rPr>
        <w:t>.11</w:t>
      </w:r>
      <w:r w:rsidRPr="00E07585">
        <w:rPr>
          <w:rFonts w:ascii="Tahoma" w:eastAsia="Times New Roman" w:hAnsi="Tahoma" w:cs="Tahoma"/>
          <w:lang w:eastAsia="ru-RU"/>
        </w:rPr>
        <w:t>.201</w:t>
      </w:r>
      <w:r w:rsidR="00E07585" w:rsidRPr="00E07585">
        <w:rPr>
          <w:rFonts w:ascii="Tahoma" w:eastAsia="Times New Roman" w:hAnsi="Tahoma" w:cs="Tahoma"/>
          <w:lang w:eastAsia="ru-RU"/>
        </w:rPr>
        <w:t>8</w:t>
      </w:r>
      <w:r w:rsidRPr="00E07585">
        <w:rPr>
          <w:rFonts w:ascii="Tahoma" w:eastAsia="Times New Roman" w:hAnsi="Tahoma" w:cs="Tahoma"/>
          <w:lang w:eastAsia="ru-RU"/>
        </w:rPr>
        <w:t xml:space="preserve">г. </w:t>
      </w:r>
      <w:r w:rsidR="00F3006A" w:rsidRPr="00E07585">
        <w:rPr>
          <w:rFonts w:ascii="Tahoma" w:eastAsia="Times New Roman" w:hAnsi="Tahoma" w:cs="Tahoma"/>
          <w:lang w:eastAsia="ru-RU"/>
        </w:rPr>
        <w:t xml:space="preserve"> (далее </w:t>
      </w:r>
      <w:r w:rsidRPr="00E07585">
        <w:rPr>
          <w:rFonts w:ascii="Tahoma" w:eastAsia="Times New Roman" w:hAnsi="Tahoma" w:cs="Tahoma"/>
          <w:lang w:eastAsia="ru-RU"/>
        </w:rPr>
        <w:t>- Положение).</w:t>
      </w:r>
    </w:p>
    <w:p w14:paraId="0E2C78CD" w14:textId="45B18016" w:rsidR="00A31438" w:rsidRDefault="0044685B" w:rsidP="007311C9">
      <w:pPr>
        <w:autoSpaceDE w:val="0"/>
        <w:autoSpaceDN w:val="0"/>
        <w:adjustRightInd w:val="0"/>
        <w:spacing w:after="0" w:line="240" w:lineRule="auto"/>
        <w:ind w:firstLine="567"/>
        <w:jc w:val="both"/>
        <w:rPr>
          <w:rFonts w:ascii="Tahoma" w:eastAsia="Times New Roman" w:hAnsi="Tahoma" w:cs="Tahoma"/>
          <w:lang w:eastAsia="ru-RU"/>
        </w:rPr>
      </w:pPr>
      <w:r w:rsidRPr="00814913">
        <w:rPr>
          <w:rFonts w:ascii="Tahoma" w:eastAsia="Times New Roman" w:hAnsi="Tahoma" w:cs="Tahoma"/>
          <w:lang w:eastAsia="ru-RU"/>
        </w:rPr>
        <w:t>1.</w:t>
      </w:r>
      <w:r w:rsidR="00A31438" w:rsidRPr="00814913">
        <w:rPr>
          <w:rFonts w:ascii="Tahoma" w:eastAsia="Times New Roman" w:hAnsi="Tahoma" w:cs="Tahoma"/>
          <w:lang w:eastAsia="ru-RU"/>
        </w:rPr>
        <w:t xml:space="preserve">2.    </w:t>
      </w:r>
      <w:r w:rsidR="00E25BC2" w:rsidRPr="00814913">
        <w:rPr>
          <w:rFonts w:ascii="Tahoma" w:eastAsia="Times New Roman" w:hAnsi="Tahoma" w:cs="Tahoma"/>
          <w:lang w:eastAsia="ru-RU"/>
        </w:rPr>
        <w:t>В настоящем Регламенте</w:t>
      </w:r>
      <w:r w:rsidR="00EE3ED9">
        <w:rPr>
          <w:rFonts w:ascii="Tahoma" w:eastAsia="Times New Roman" w:hAnsi="Tahoma" w:cs="Tahoma"/>
          <w:lang w:eastAsia="ru-RU"/>
        </w:rPr>
        <w:t xml:space="preserve"> указан алгоритм действий у</w:t>
      </w:r>
      <w:r w:rsidR="00A31438" w:rsidRPr="00814913">
        <w:rPr>
          <w:rFonts w:ascii="Tahoma" w:eastAsia="Times New Roman" w:hAnsi="Tahoma" w:cs="Tahoma"/>
          <w:lang w:eastAsia="ru-RU"/>
        </w:rPr>
        <w:t xml:space="preserve">частников </w:t>
      </w:r>
      <w:r w:rsidR="00227F8F">
        <w:rPr>
          <w:rFonts w:ascii="Tahoma" w:eastAsia="Times New Roman" w:hAnsi="Tahoma" w:cs="Tahoma"/>
          <w:lang w:eastAsia="ru-RU"/>
        </w:rPr>
        <w:t xml:space="preserve">закупочной деятельности </w:t>
      </w:r>
      <w:r w:rsidR="00A31438" w:rsidRPr="00814913">
        <w:rPr>
          <w:rFonts w:ascii="Tahoma" w:eastAsia="Times New Roman" w:hAnsi="Tahoma" w:cs="Tahoma"/>
          <w:lang w:eastAsia="ru-RU"/>
        </w:rPr>
        <w:t>на стадии подготовки к проведению закупочной процедуры, а также последовательность действий на стадии проведения закупочной процедуры.</w:t>
      </w:r>
    </w:p>
    <w:p w14:paraId="5B2300A6" w14:textId="77777777" w:rsidR="00A31438" w:rsidRDefault="0044685B" w:rsidP="007311C9">
      <w:pPr>
        <w:pStyle w:val="affa"/>
        <w:ind w:firstLine="567"/>
        <w:jc w:val="both"/>
        <w:rPr>
          <w:rFonts w:ascii="Tahoma" w:hAnsi="Tahoma" w:cs="Tahoma"/>
          <w:lang w:eastAsia="ru-RU"/>
        </w:rPr>
      </w:pPr>
      <w:r w:rsidRPr="00E67962">
        <w:rPr>
          <w:rFonts w:ascii="Tahoma" w:hAnsi="Tahoma" w:cs="Tahoma"/>
          <w:lang w:eastAsia="ru-RU"/>
        </w:rPr>
        <w:t xml:space="preserve">1.3. </w:t>
      </w:r>
      <w:r w:rsidR="00E25BC2" w:rsidRPr="00E67962">
        <w:rPr>
          <w:rFonts w:ascii="Tahoma" w:hAnsi="Tahoma" w:cs="Tahoma"/>
          <w:lang w:eastAsia="ru-RU"/>
        </w:rPr>
        <w:t>Настоящий</w:t>
      </w:r>
      <w:r w:rsidR="00A31438" w:rsidRPr="00E67962">
        <w:rPr>
          <w:rFonts w:ascii="Tahoma" w:hAnsi="Tahoma" w:cs="Tahoma"/>
          <w:lang w:eastAsia="ru-RU"/>
        </w:rPr>
        <w:t xml:space="preserve"> </w:t>
      </w:r>
      <w:r w:rsidR="00E25BC2" w:rsidRPr="00E67962">
        <w:rPr>
          <w:rFonts w:ascii="Tahoma" w:hAnsi="Tahoma" w:cs="Tahoma"/>
          <w:lang w:eastAsia="ru-RU"/>
        </w:rPr>
        <w:t>Регламент</w:t>
      </w:r>
      <w:r w:rsidR="00A31438" w:rsidRPr="00E67962">
        <w:rPr>
          <w:rFonts w:ascii="Tahoma" w:hAnsi="Tahoma" w:cs="Tahoma"/>
          <w:lang w:eastAsia="ru-RU"/>
        </w:rPr>
        <w:t xml:space="preserve"> предназначен для использования </w:t>
      </w:r>
      <w:r w:rsidR="00AF4741">
        <w:rPr>
          <w:rFonts w:ascii="Tahoma" w:hAnsi="Tahoma" w:cs="Tahoma"/>
          <w:lang w:eastAsia="ru-RU"/>
        </w:rPr>
        <w:t xml:space="preserve">структурными подразделениями </w:t>
      </w:r>
      <w:r w:rsidR="00A31438" w:rsidRPr="00E67962">
        <w:rPr>
          <w:rFonts w:ascii="Tahoma" w:hAnsi="Tahoma" w:cs="Tahoma"/>
          <w:lang w:eastAsia="ru-RU"/>
        </w:rPr>
        <w:t>АО «Норильск</w:t>
      </w:r>
      <w:r w:rsidR="00EE7C81">
        <w:rPr>
          <w:rFonts w:ascii="Tahoma" w:hAnsi="Tahoma" w:cs="Tahoma"/>
          <w:lang w:eastAsia="ru-RU"/>
        </w:rPr>
        <w:t>газпром</w:t>
      </w:r>
      <w:r w:rsidR="00E25BC2" w:rsidRPr="00E67962">
        <w:rPr>
          <w:rFonts w:ascii="Tahoma" w:hAnsi="Tahoma" w:cs="Tahoma"/>
          <w:lang w:eastAsia="ru-RU"/>
        </w:rPr>
        <w:t>»</w:t>
      </w:r>
      <w:r w:rsidR="002E2A13">
        <w:rPr>
          <w:rFonts w:ascii="Tahoma" w:hAnsi="Tahoma" w:cs="Tahoma"/>
          <w:lang w:eastAsia="ru-RU"/>
        </w:rPr>
        <w:t xml:space="preserve"> (далее – Общество)</w:t>
      </w:r>
      <w:r w:rsidR="00E25BC2" w:rsidRPr="00E67962">
        <w:rPr>
          <w:rFonts w:ascii="Tahoma" w:hAnsi="Tahoma" w:cs="Tahoma"/>
          <w:lang w:eastAsia="ru-RU"/>
        </w:rPr>
        <w:t xml:space="preserve"> </w:t>
      </w:r>
      <w:r w:rsidR="00A31438" w:rsidRPr="00E67962">
        <w:rPr>
          <w:rFonts w:ascii="Tahoma" w:hAnsi="Tahoma" w:cs="Tahoma"/>
          <w:lang w:eastAsia="ru-RU"/>
        </w:rPr>
        <w:t>при подготовке закупочной документации и проведении закупочной процедуры.</w:t>
      </w:r>
    </w:p>
    <w:p w14:paraId="68DCD8A3" w14:textId="77777777" w:rsidR="00AF4741" w:rsidRPr="00AF4741" w:rsidRDefault="00AF4741" w:rsidP="00AF4741">
      <w:pPr>
        <w:pStyle w:val="affa"/>
        <w:ind w:firstLine="567"/>
        <w:jc w:val="both"/>
        <w:rPr>
          <w:rFonts w:ascii="Tahoma" w:hAnsi="Tahoma" w:cs="Tahoma"/>
          <w:lang w:eastAsia="ru-RU"/>
        </w:rPr>
      </w:pPr>
      <w:r>
        <w:rPr>
          <w:rFonts w:ascii="Tahoma" w:hAnsi="Tahoma" w:cs="Tahoma"/>
          <w:lang w:eastAsia="ru-RU"/>
        </w:rPr>
        <w:t xml:space="preserve">1.4. </w:t>
      </w:r>
      <w:r w:rsidRPr="00AF4741">
        <w:rPr>
          <w:rFonts w:ascii="Tahoma" w:hAnsi="Tahoma" w:cs="Tahoma"/>
          <w:lang w:eastAsia="ru-RU"/>
        </w:rPr>
        <w:t xml:space="preserve">Требования </w:t>
      </w:r>
      <w:r w:rsidR="00A17E71" w:rsidRPr="00A17E71">
        <w:rPr>
          <w:rFonts w:ascii="Tahoma" w:hAnsi="Tahoma" w:cs="Tahoma"/>
          <w:lang w:eastAsia="ru-RU"/>
        </w:rPr>
        <w:t>Регламента являются обязательными для всех структурных подразделений Общества, фактически инициирующих приобретение Обществом соответствующих товаров, выполнение работ, оказание услуг.</w:t>
      </w:r>
    </w:p>
    <w:p w14:paraId="7B6FDA79" w14:textId="77777777" w:rsidR="00EB7A05" w:rsidRDefault="00EB7A05" w:rsidP="007311C9">
      <w:pPr>
        <w:pStyle w:val="affa"/>
        <w:ind w:firstLine="567"/>
        <w:jc w:val="both"/>
        <w:rPr>
          <w:rFonts w:ascii="Tahoma" w:hAnsi="Tahoma" w:cs="Tahoma"/>
          <w:lang w:eastAsia="ru-RU"/>
        </w:rPr>
      </w:pPr>
      <w:r>
        <w:rPr>
          <w:rFonts w:ascii="Tahoma" w:hAnsi="Tahoma" w:cs="Tahoma"/>
          <w:lang w:eastAsia="ru-RU"/>
        </w:rPr>
        <w:t>1.</w:t>
      </w:r>
      <w:r w:rsidR="002E2A13">
        <w:rPr>
          <w:rFonts w:ascii="Tahoma" w:hAnsi="Tahoma" w:cs="Tahoma"/>
          <w:lang w:eastAsia="ru-RU"/>
        </w:rPr>
        <w:t>5</w:t>
      </w:r>
      <w:r>
        <w:rPr>
          <w:rFonts w:ascii="Tahoma" w:hAnsi="Tahoma" w:cs="Tahoma"/>
          <w:lang w:eastAsia="ru-RU"/>
        </w:rPr>
        <w:t xml:space="preserve">. </w:t>
      </w:r>
      <w:r w:rsidRPr="00EB7A05">
        <w:rPr>
          <w:rFonts w:ascii="Tahoma" w:hAnsi="Tahoma" w:cs="Tahoma"/>
          <w:lang w:eastAsia="ru-RU"/>
        </w:rPr>
        <w:t xml:space="preserve">Основные понятия, используемые в настоящем Регламенте, применяются в том же значении, что и в </w:t>
      </w:r>
      <w:r>
        <w:rPr>
          <w:rFonts w:ascii="Tahoma" w:hAnsi="Tahoma" w:cs="Tahoma"/>
          <w:lang w:eastAsia="ru-RU"/>
        </w:rPr>
        <w:t>Положении</w:t>
      </w:r>
      <w:r w:rsidRPr="00EB7A05">
        <w:rPr>
          <w:rFonts w:ascii="Tahoma" w:hAnsi="Tahoma" w:cs="Tahoma"/>
          <w:lang w:eastAsia="ru-RU"/>
        </w:rPr>
        <w:t>.</w:t>
      </w:r>
    </w:p>
    <w:p w14:paraId="0D1D5E6E" w14:textId="77777777" w:rsidR="00EB7A05" w:rsidRPr="00E67962" w:rsidRDefault="00EB7A05" w:rsidP="007311C9">
      <w:pPr>
        <w:pStyle w:val="affa"/>
        <w:ind w:firstLine="567"/>
        <w:jc w:val="both"/>
        <w:rPr>
          <w:rFonts w:ascii="Tahoma" w:hAnsi="Tahoma" w:cs="Tahoma"/>
          <w:lang w:eastAsia="ru-RU"/>
        </w:rPr>
      </w:pPr>
      <w:r>
        <w:rPr>
          <w:rFonts w:ascii="Tahoma" w:hAnsi="Tahoma" w:cs="Tahoma"/>
          <w:lang w:eastAsia="ru-RU"/>
        </w:rPr>
        <w:t>1.</w:t>
      </w:r>
      <w:r w:rsidR="002E2A13">
        <w:rPr>
          <w:rFonts w:ascii="Tahoma" w:hAnsi="Tahoma" w:cs="Tahoma"/>
          <w:lang w:eastAsia="ru-RU"/>
        </w:rPr>
        <w:t>6</w:t>
      </w:r>
      <w:r>
        <w:rPr>
          <w:rFonts w:ascii="Tahoma" w:hAnsi="Tahoma" w:cs="Tahoma"/>
          <w:lang w:eastAsia="ru-RU"/>
        </w:rPr>
        <w:t xml:space="preserve">. </w:t>
      </w:r>
      <w:r w:rsidRPr="00EB7A05">
        <w:rPr>
          <w:rFonts w:ascii="Tahoma" w:hAnsi="Tahoma" w:cs="Tahoma"/>
          <w:lang w:eastAsia="ru-RU"/>
        </w:rPr>
        <w:t xml:space="preserve">Структурные подразделения </w:t>
      </w:r>
      <w:r>
        <w:rPr>
          <w:rFonts w:ascii="Tahoma" w:hAnsi="Tahoma" w:cs="Tahoma"/>
          <w:lang w:eastAsia="ru-RU"/>
        </w:rPr>
        <w:t>Обществ</w:t>
      </w:r>
      <w:r w:rsidR="002E2A13">
        <w:rPr>
          <w:rFonts w:ascii="Tahoma" w:hAnsi="Tahoma" w:cs="Tahoma"/>
          <w:lang w:eastAsia="ru-RU"/>
        </w:rPr>
        <w:t>а</w:t>
      </w:r>
      <w:r w:rsidRPr="00EB7A05">
        <w:rPr>
          <w:rFonts w:ascii="Tahoma" w:hAnsi="Tahoma" w:cs="Tahoma"/>
          <w:lang w:eastAsia="ru-RU"/>
        </w:rPr>
        <w:t xml:space="preserve"> взаимодействуют на основе принципов открытости, прозрачности информации в сфере закупок, профессионализма, эффективности осуществления закупок, ответственности за результативность обеспечения нужд </w:t>
      </w:r>
      <w:r>
        <w:rPr>
          <w:rFonts w:ascii="Tahoma" w:hAnsi="Tahoma" w:cs="Tahoma"/>
          <w:lang w:eastAsia="ru-RU"/>
        </w:rPr>
        <w:t>Общества</w:t>
      </w:r>
      <w:r w:rsidRPr="00EB7A05">
        <w:rPr>
          <w:rFonts w:ascii="Tahoma" w:hAnsi="Tahoma" w:cs="Tahoma"/>
          <w:lang w:eastAsia="ru-RU"/>
        </w:rPr>
        <w:t>.</w:t>
      </w:r>
    </w:p>
    <w:p w14:paraId="3ABC48D9" w14:textId="458BB770" w:rsidR="00B65CAE" w:rsidRPr="00C758D8" w:rsidRDefault="0004068F" w:rsidP="00B65CAE">
      <w:pPr>
        <w:spacing w:after="0" w:line="240" w:lineRule="auto"/>
        <w:ind w:firstLine="567"/>
        <w:jc w:val="both"/>
        <w:rPr>
          <w:rFonts w:ascii="Tahoma" w:eastAsia="Times New Roman" w:hAnsi="Tahoma" w:cs="Tahoma"/>
          <w:lang w:eastAsia="ru-RU"/>
        </w:rPr>
      </w:pPr>
      <w:r w:rsidRPr="00B65CAE">
        <w:rPr>
          <w:rFonts w:ascii="Tahoma" w:hAnsi="Tahoma" w:cs="Tahoma"/>
          <w:lang w:eastAsia="ru-RU"/>
        </w:rPr>
        <w:t>1.</w:t>
      </w:r>
      <w:r w:rsidR="002E2A13">
        <w:rPr>
          <w:rFonts w:ascii="Tahoma" w:hAnsi="Tahoma" w:cs="Tahoma"/>
          <w:lang w:eastAsia="ru-RU"/>
        </w:rPr>
        <w:t>7</w:t>
      </w:r>
      <w:r w:rsidRPr="00B65CAE">
        <w:rPr>
          <w:rFonts w:ascii="Tahoma" w:hAnsi="Tahoma" w:cs="Tahoma"/>
          <w:lang w:eastAsia="ru-RU"/>
        </w:rPr>
        <w:t xml:space="preserve">. </w:t>
      </w:r>
      <w:r w:rsidR="00B65CAE" w:rsidRPr="00B65CAE">
        <w:rPr>
          <w:rFonts w:ascii="Tahoma" w:eastAsia="Times New Roman" w:hAnsi="Tahoma" w:cs="Tahoma"/>
          <w:lang w:eastAsia="ru-RU"/>
        </w:rPr>
        <w:t>При</w:t>
      </w:r>
      <w:r w:rsidR="00B65CAE">
        <w:rPr>
          <w:rFonts w:ascii="Tahoma" w:eastAsia="Times New Roman" w:hAnsi="Tahoma" w:cs="Tahoma"/>
          <w:lang w:eastAsia="ru-RU"/>
        </w:rPr>
        <w:t xml:space="preserve"> организации закупочных процедур при стоимости Предмета закупки равной или превышающей 300 миллионов рублей (без учета НДС), закупочную документацию необходимо направлять в Управление организации тендерных процедур ПАО «ГМК «Норильский никель», с целью дальнейшего сопровождения закупочной процедуры данным Управлением.</w:t>
      </w:r>
    </w:p>
    <w:p w14:paraId="64439116" w14:textId="77777777" w:rsidR="00A31438" w:rsidRDefault="0044685B" w:rsidP="007311C9">
      <w:pPr>
        <w:pStyle w:val="affa"/>
        <w:ind w:firstLine="567"/>
        <w:jc w:val="both"/>
        <w:rPr>
          <w:rFonts w:ascii="Tahoma" w:hAnsi="Tahoma" w:cs="Tahoma"/>
          <w:lang w:eastAsia="ru-RU"/>
        </w:rPr>
      </w:pPr>
      <w:r w:rsidRPr="00E67962">
        <w:rPr>
          <w:rFonts w:ascii="Tahoma" w:hAnsi="Tahoma" w:cs="Tahoma"/>
          <w:lang w:eastAsia="ru-RU"/>
        </w:rPr>
        <w:t>1.</w:t>
      </w:r>
      <w:r w:rsidR="002E2A13">
        <w:rPr>
          <w:rFonts w:ascii="Tahoma" w:hAnsi="Tahoma" w:cs="Tahoma"/>
          <w:lang w:eastAsia="ru-RU"/>
        </w:rPr>
        <w:t>8</w:t>
      </w:r>
      <w:r w:rsidR="00A31438" w:rsidRPr="00E67962">
        <w:rPr>
          <w:rFonts w:ascii="Tahoma" w:hAnsi="Tahoma" w:cs="Tahoma"/>
          <w:lang w:eastAsia="ru-RU"/>
        </w:rPr>
        <w:t xml:space="preserve">.    В случае изменения законодательства Российской Федерации в области закупок, в том числе, Федерального </w:t>
      </w:r>
      <w:hyperlink r:id="rId13" w:history="1">
        <w:r w:rsidR="00A31438" w:rsidRPr="00E67962">
          <w:rPr>
            <w:rFonts w:ascii="Tahoma" w:hAnsi="Tahoma" w:cs="Tahoma"/>
            <w:lang w:eastAsia="ru-RU"/>
          </w:rPr>
          <w:t>закона</w:t>
        </w:r>
      </w:hyperlink>
      <w:r w:rsidR="00A31438" w:rsidRPr="00E67962">
        <w:rPr>
          <w:rFonts w:ascii="Tahoma" w:hAnsi="Tahoma" w:cs="Tahoma"/>
          <w:lang w:eastAsia="ru-RU"/>
        </w:rPr>
        <w:t xml:space="preserve"> № 223-ФЗ «О закупках товаров, работ, услуг отдельными видами юридических лиц» от 18.07.2011 года и иных федеральных законов, а также Положения, настоящи</w:t>
      </w:r>
      <w:r w:rsidR="00E25BC2" w:rsidRPr="00E67962">
        <w:rPr>
          <w:rFonts w:ascii="Tahoma" w:hAnsi="Tahoma" w:cs="Tahoma"/>
          <w:lang w:eastAsia="ru-RU"/>
        </w:rPr>
        <w:t>й</w:t>
      </w:r>
      <w:r w:rsidR="00A31438" w:rsidRPr="00E67962">
        <w:rPr>
          <w:rFonts w:ascii="Tahoma" w:hAnsi="Tahoma" w:cs="Tahoma"/>
          <w:lang w:eastAsia="ru-RU"/>
        </w:rPr>
        <w:t xml:space="preserve"> </w:t>
      </w:r>
      <w:r w:rsidR="00E25BC2" w:rsidRPr="00E67962">
        <w:rPr>
          <w:rFonts w:ascii="Tahoma" w:hAnsi="Tahoma" w:cs="Tahoma"/>
          <w:lang w:eastAsia="ru-RU"/>
        </w:rPr>
        <w:t>Регламент</w:t>
      </w:r>
      <w:r w:rsidR="00A31438" w:rsidRPr="00E67962">
        <w:rPr>
          <w:rFonts w:ascii="Tahoma" w:hAnsi="Tahoma" w:cs="Tahoma"/>
          <w:lang w:eastAsia="ru-RU"/>
        </w:rPr>
        <w:t xml:space="preserve"> подлеж</w:t>
      </w:r>
      <w:r w:rsidR="000C4578">
        <w:rPr>
          <w:rFonts w:ascii="Tahoma" w:hAnsi="Tahoma" w:cs="Tahoma"/>
          <w:lang w:eastAsia="ru-RU"/>
        </w:rPr>
        <w:t>и</w:t>
      </w:r>
      <w:r w:rsidR="00A31438" w:rsidRPr="00E67962">
        <w:rPr>
          <w:rFonts w:ascii="Tahoma" w:hAnsi="Tahoma" w:cs="Tahoma"/>
          <w:lang w:eastAsia="ru-RU"/>
        </w:rPr>
        <w:t xml:space="preserve">т изменению. </w:t>
      </w:r>
    </w:p>
    <w:p w14:paraId="71180057" w14:textId="77777777" w:rsidR="00227F8F" w:rsidRDefault="00227F8F" w:rsidP="00227F8F">
      <w:pPr>
        <w:pStyle w:val="affa"/>
        <w:ind w:firstLine="567"/>
        <w:jc w:val="both"/>
        <w:rPr>
          <w:rFonts w:ascii="Tahoma" w:hAnsi="Tahoma" w:cs="Tahoma"/>
          <w:lang w:eastAsia="ru-RU"/>
        </w:rPr>
      </w:pPr>
      <w:r w:rsidRPr="00B47366">
        <w:rPr>
          <w:rFonts w:ascii="Tahoma" w:hAnsi="Tahoma" w:cs="Tahoma"/>
          <w:lang w:eastAsia="ru-RU"/>
        </w:rPr>
        <w:t xml:space="preserve">1.9. </w:t>
      </w:r>
      <w:r w:rsidRPr="00B47366">
        <w:rPr>
          <w:rFonts w:ascii="Tahoma" w:hAnsi="Tahoma" w:cs="Tahoma"/>
          <w:b/>
          <w:u w:val="single"/>
          <w:lang w:eastAsia="ru-RU"/>
        </w:rPr>
        <w:t>Действующее законодательство о закупках и Положение не регулирует отношения (закупочные процедуры не проводятся)</w:t>
      </w:r>
      <w:r w:rsidRPr="00B47366">
        <w:rPr>
          <w:rFonts w:ascii="Tahoma" w:hAnsi="Tahoma" w:cs="Tahoma"/>
          <w:lang w:eastAsia="ru-RU"/>
        </w:rPr>
        <w:t>, связанные с:</w:t>
      </w:r>
    </w:p>
    <w:p w14:paraId="40D1F5F4" w14:textId="77777777" w:rsidR="00227F8F" w:rsidRPr="001203D2" w:rsidRDefault="00227F8F" w:rsidP="00227F8F">
      <w:pPr>
        <w:pStyle w:val="affa"/>
        <w:ind w:firstLine="567"/>
        <w:jc w:val="both"/>
        <w:rPr>
          <w:rFonts w:ascii="Tahoma" w:hAnsi="Tahoma" w:cs="Tahoma"/>
          <w:lang w:eastAsia="ru-RU"/>
        </w:rPr>
      </w:pPr>
      <w:r w:rsidRPr="001203D2">
        <w:rPr>
          <w:rFonts w:ascii="Tahoma" w:hAnsi="Tahoma" w:cs="Tahoma"/>
          <w:lang w:eastAsia="ru-RU"/>
        </w:rPr>
        <w:t xml:space="preserve">1)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14" w:history="1">
        <w:r w:rsidRPr="001203D2">
          <w:rPr>
            <w:rStyle w:val="aa"/>
            <w:rFonts w:ascii="Tahoma" w:hAnsi="Tahoma" w:cs="Tahoma"/>
            <w:color w:val="auto"/>
            <w:u w:val="none"/>
            <w:lang w:eastAsia="ru-RU"/>
          </w:rPr>
          <w:t>кодексом</w:t>
        </w:r>
      </w:hyperlink>
      <w:r w:rsidRPr="001203D2">
        <w:rPr>
          <w:rFonts w:ascii="Tahoma" w:hAnsi="Tahoma" w:cs="Tahoma"/>
          <w:lang w:eastAsia="ru-RU"/>
        </w:rPr>
        <w:t xml:space="preserve"> Российской Федерации и перечень которых определен </w:t>
      </w:r>
      <w:r>
        <w:rPr>
          <w:rFonts w:ascii="Tahoma" w:hAnsi="Tahoma" w:cs="Tahoma"/>
          <w:lang w:eastAsia="ru-RU"/>
        </w:rPr>
        <w:t xml:space="preserve">в Положении </w:t>
      </w:r>
      <w:r w:rsidRPr="00435805">
        <w:rPr>
          <w:rFonts w:ascii="Tahoma" w:hAnsi="Tahoma" w:cs="Tahoma"/>
          <w:b/>
          <w:u w:val="single"/>
          <w:lang w:eastAsia="ru-RU"/>
        </w:rPr>
        <w:t>(закупка у организаций, входящих в группу ПАО «ГМК «Норильский никель»)</w:t>
      </w:r>
      <w:r w:rsidRPr="001203D2">
        <w:rPr>
          <w:rFonts w:ascii="Tahoma" w:hAnsi="Tahoma" w:cs="Tahoma"/>
          <w:lang w:eastAsia="ru-RU"/>
        </w:rPr>
        <w:t>;</w:t>
      </w:r>
    </w:p>
    <w:p w14:paraId="51D55E4B" w14:textId="77777777" w:rsidR="00227F8F" w:rsidRPr="00B47366" w:rsidRDefault="00227F8F" w:rsidP="00227F8F">
      <w:pPr>
        <w:pStyle w:val="affa"/>
        <w:ind w:firstLine="567"/>
        <w:jc w:val="both"/>
        <w:rPr>
          <w:rFonts w:ascii="Tahoma" w:hAnsi="Tahoma" w:cs="Tahoma"/>
          <w:lang w:eastAsia="ru-RU"/>
        </w:rPr>
      </w:pPr>
      <w:r>
        <w:rPr>
          <w:rFonts w:ascii="Tahoma" w:hAnsi="Tahoma" w:cs="Tahoma"/>
          <w:lang w:eastAsia="ru-RU"/>
        </w:rPr>
        <w:t>2</w:t>
      </w:r>
      <w:r w:rsidRPr="00B47366">
        <w:rPr>
          <w:rFonts w:ascii="Tahoma" w:hAnsi="Tahoma" w:cs="Tahoma"/>
          <w:lang w:eastAsia="ru-RU"/>
        </w:rPr>
        <w:t>)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018F361F" w14:textId="77777777" w:rsidR="00227F8F" w:rsidRPr="00B47366" w:rsidRDefault="00227F8F" w:rsidP="00227F8F">
      <w:pPr>
        <w:pStyle w:val="affa"/>
        <w:ind w:firstLine="567"/>
        <w:jc w:val="both"/>
        <w:rPr>
          <w:rFonts w:ascii="Tahoma" w:hAnsi="Tahoma" w:cs="Tahoma"/>
          <w:lang w:eastAsia="ru-RU"/>
        </w:rPr>
      </w:pPr>
      <w:r>
        <w:rPr>
          <w:rFonts w:ascii="Tahoma" w:hAnsi="Tahoma" w:cs="Tahoma"/>
          <w:lang w:eastAsia="ru-RU"/>
        </w:rPr>
        <w:t>3</w:t>
      </w:r>
      <w:r w:rsidRPr="00B47366">
        <w:rPr>
          <w:rFonts w:ascii="Tahoma" w:hAnsi="Tahoma" w:cs="Tahoma"/>
          <w:lang w:eastAsia="ru-RU"/>
        </w:rPr>
        <w:t xml:space="preserve">) приобретением заказчиком биржевых товаров на товарной бирже в соответствии с </w:t>
      </w:r>
      <w:hyperlink r:id="rId15" w:history="1">
        <w:r w:rsidRPr="00B47366">
          <w:rPr>
            <w:rStyle w:val="aa"/>
            <w:rFonts w:ascii="Tahoma" w:hAnsi="Tahoma" w:cs="Tahoma"/>
            <w:color w:val="auto"/>
            <w:u w:val="none"/>
            <w:lang w:eastAsia="ru-RU"/>
          </w:rPr>
          <w:t>законодательством</w:t>
        </w:r>
      </w:hyperlink>
      <w:r w:rsidRPr="00B47366">
        <w:rPr>
          <w:rFonts w:ascii="Tahoma" w:hAnsi="Tahoma" w:cs="Tahoma"/>
          <w:lang w:eastAsia="ru-RU"/>
        </w:rPr>
        <w:t xml:space="preserve"> о товарных биржах и биржевой торговле;</w:t>
      </w:r>
    </w:p>
    <w:p w14:paraId="6E1BF2B0" w14:textId="77777777" w:rsidR="00227F8F" w:rsidRPr="00B47366" w:rsidRDefault="00227F8F" w:rsidP="00227F8F">
      <w:pPr>
        <w:pStyle w:val="affa"/>
        <w:ind w:firstLine="567"/>
        <w:jc w:val="both"/>
        <w:rPr>
          <w:rFonts w:ascii="Tahoma" w:hAnsi="Tahoma" w:cs="Tahoma"/>
          <w:lang w:eastAsia="ru-RU"/>
        </w:rPr>
      </w:pPr>
      <w:r>
        <w:rPr>
          <w:rFonts w:ascii="Tahoma" w:hAnsi="Tahoma" w:cs="Tahoma"/>
          <w:lang w:eastAsia="ru-RU"/>
        </w:rPr>
        <w:t>4</w:t>
      </w:r>
      <w:r w:rsidRPr="00B47366">
        <w:rPr>
          <w:rFonts w:ascii="Tahoma" w:hAnsi="Tahoma" w:cs="Tahoma"/>
          <w:lang w:eastAsia="ru-RU"/>
        </w:rPr>
        <w:t xml:space="preserve">) осуществлением заказчиком закупок товаров, работ, услуг в соответствии с Федеральным </w:t>
      </w:r>
      <w:hyperlink r:id="rId16" w:history="1">
        <w:r w:rsidRPr="00B47366">
          <w:rPr>
            <w:rStyle w:val="aa"/>
            <w:rFonts w:ascii="Tahoma" w:hAnsi="Tahoma" w:cs="Tahoma"/>
            <w:color w:val="auto"/>
            <w:u w:val="none"/>
            <w:lang w:eastAsia="ru-RU"/>
          </w:rPr>
          <w:t>законом</w:t>
        </w:r>
      </w:hyperlink>
      <w:r w:rsidRPr="00B47366">
        <w:rPr>
          <w:rFonts w:ascii="Tahoma" w:hAnsi="Tahoma" w:cs="Tahoma"/>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413A4951" w14:textId="77777777" w:rsidR="00227F8F" w:rsidRPr="00B47366" w:rsidRDefault="00227F8F" w:rsidP="00227F8F">
      <w:pPr>
        <w:pStyle w:val="affa"/>
        <w:ind w:firstLine="567"/>
        <w:jc w:val="both"/>
        <w:rPr>
          <w:rFonts w:ascii="Tahoma" w:hAnsi="Tahoma" w:cs="Tahoma"/>
          <w:lang w:eastAsia="ru-RU"/>
        </w:rPr>
      </w:pPr>
      <w:r>
        <w:rPr>
          <w:rFonts w:ascii="Tahoma" w:hAnsi="Tahoma" w:cs="Tahoma"/>
          <w:lang w:eastAsia="ru-RU"/>
        </w:rPr>
        <w:t>5</w:t>
      </w:r>
      <w:r w:rsidRPr="00B47366">
        <w:rPr>
          <w:rFonts w:ascii="Tahoma" w:hAnsi="Tahoma" w:cs="Tahoma"/>
          <w:lang w:eastAsia="ru-RU"/>
        </w:rPr>
        <w:t>) закупкой в области военно-технического сотрудничества;</w:t>
      </w:r>
    </w:p>
    <w:p w14:paraId="741B85B5" w14:textId="77777777" w:rsidR="00227F8F" w:rsidRPr="00B47366" w:rsidRDefault="00227F8F" w:rsidP="00227F8F">
      <w:pPr>
        <w:pStyle w:val="affa"/>
        <w:ind w:firstLine="567"/>
        <w:jc w:val="both"/>
        <w:rPr>
          <w:rFonts w:ascii="Tahoma" w:hAnsi="Tahoma" w:cs="Tahoma"/>
          <w:lang w:eastAsia="ru-RU"/>
        </w:rPr>
      </w:pPr>
      <w:r>
        <w:rPr>
          <w:rFonts w:ascii="Tahoma" w:hAnsi="Tahoma" w:cs="Tahoma"/>
          <w:lang w:eastAsia="ru-RU"/>
        </w:rPr>
        <w:t>6</w:t>
      </w:r>
      <w:r w:rsidRPr="00B47366">
        <w:rPr>
          <w:rFonts w:ascii="Tahoma" w:hAnsi="Tahoma" w:cs="Tahoma"/>
          <w:lang w:eastAsia="ru-RU"/>
        </w:rPr>
        <w:t>)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5EE5766D" w14:textId="77777777" w:rsidR="00227F8F" w:rsidRPr="001203D2" w:rsidRDefault="00227F8F" w:rsidP="00227F8F">
      <w:pPr>
        <w:pStyle w:val="affa"/>
        <w:ind w:firstLine="567"/>
        <w:jc w:val="both"/>
        <w:rPr>
          <w:rFonts w:ascii="Tahoma" w:hAnsi="Tahoma" w:cs="Tahoma"/>
          <w:lang w:eastAsia="ru-RU"/>
        </w:rPr>
      </w:pPr>
      <w:r w:rsidRPr="00B47366">
        <w:rPr>
          <w:rFonts w:ascii="Tahoma" w:hAnsi="Tahoma" w:cs="Tahoma"/>
          <w:lang w:eastAsia="ru-RU"/>
        </w:rPr>
        <w:t xml:space="preserve">7) </w:t>
      </w:r>
      <w:r w:rsidRPr="001203D2">
        <w:rPr>
          <w:rFonts w:ascii="Tahoma" w:hAnsi="Tahoma" w:cs="Tahoma"/>
          <w:lang w:eastAsia="ru-RU"/>
        </w:rPr>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7" w:history="1">
        <w:r w:rsidRPr="001203D2">
          <w:rPr>
            <w:rStyle w:val="aa"/>
            <w:rFonts w:ascii="Tahoma" w:hAnsi="Tahoma" w:cs="Tahoma"/>
            <w:color w:val="auto"/>
            <w:u w:val="none"/>
            <w:lang w:eastAsia="ru-RU"/>
          </w:rPr>
          <w:t>статьей 5</w:t>
        </w:r>
      </w:hyperlink>
      <w:r w:rsidRPr="001203D2">
        <w:rPr>
          <w:rFonts w:ascii="Tahoma" w:hAnsi="Tahoma" w:cs="Tahoma"/>
          <w:lang w:eastAsia="ru-RU"/>
        </w:rPr>
        <w:t xml:space="preserve"> Федерального закона от 30 декабря 2008 года N 307-ФЗ "Об аудиторской деятельности";</w:t>
      </w:r>
    </w:p>
    <w:p w14:paraId="23FD0F3D" w14:textId="77777777" w:rsidR="00227F8F" w:rsidRPr="00B47366" w:rsidRDefault="00227F8F" w:rsidP="00227F8F">
      <w:pPr>
        <w:pStyle w:val="affa"/>
        <w:ind w:firstLine="567"/>
        <w:jc w:val="both"/>
        <w:rPr>
          <w:rFonts w:ascii="Tahoma" w:hAnsi="Tahoma" w:cs="Tahoma"/>
          <w:lang w:eastAsia="ru-RU"/>
        </w:rPr>
      </w:pPr>
      <w:r w:rsidRPr="00B47366">
        <w:rPr>
          <w:rFonts w:ascii="Tahoma" w:hAnsi="Tahoma" w:cs="Tahoma"/>
          <w:lang w:eastAsia="ru-RU"/>
        </w:rPr>
        <w:lastRenderedPageBreak/>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3E3E5042" w14:textId="77777777" w:rsidR="00227F8F" w:rsidRPr="00B47366" w:rsidRDefault="00227F8F" w:rsidP="00227F8F">
      <w:pPr>
        <w:pStyle w:val="affa"/>
        <w:ind w:firstLine="567"/>
        <w:jc w:val="both"/>
        <w:rPr>
          <w:rFonts w:ascii="Tahoma" w:hAnsi="Tahoma" w:cs="Tahoma"/>
          <w:lang w:eastAsia="ru-RU"/>
        </w:rPr>
      </w:pPr>
      <w:r w:rsidRPr="00B47366">
        <w:rPr>
          <w:rFonts w:ascii="Tahoma" w:hAnsi="Tahoma" w:cs="Tahoma"/>
          <w:lang w:eastAsia="ru-RU"/>
        </w:rPr>
        <w:t>9)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14:paraId="7799B72F" w14:textId="77777777" w:rsidR="00227F8F" w:rsidRPr="001203D2" w:rsidRDefault="00227F8F" w:rsidP="00227F8F">
      <w:pPr>
        <w:pStyle w:val="affa"/>
        <w:ind w:firstLine="567"/>
        <w:jc w:val="both"/>
        <w:rPr>
          <w:rFonts w:ascii="Tahoma" w:hAnsi="Tahoma" w:cs="Tahoma"/>
          <w:lang w:eastAsia="ru-RU"/>
        </w:rPr>
      </w:pPr>
      <w:r w:rsidRPr="00B47366">
        <w:rPr>
          <w:rFonts w:ascii="Tahoma" w:hAnsi="Tahoma" w:cs="Tahoma"/>
          <w:lang w:eastAsia="ru-RU"/>
        </w:rPr>
        <w:t xml:space="preserve">10) </w:t>
      </w:r>
      <w:r w:rsidRPr="001203D2">
        <w:rPr>
          <w:rFonts w:ascii="Tahoma" w:hAnsi="Tahoma" w:cs="Tahoma"/>
          <w:lang w:eastAsia="ru-RU"/>
        </w:rPr>
        <w:t xml:space="preserve">определением, избранием и деятельностью представителя владельцев облигаций в соответствии с </w:t>
      </w:r>
      <w:hyperlink r:id="rId18" w:history="1">
        <w:r w:rsidRPr="001203D2">
          <w:rPr>
            <w:rStyle w:val="aa"/>
            <w:rFonts w:ascii="Tahoma" w:hAnsi="Tahoma" w:cs="Tahoma"/>
            <w:color w:val="auto"/>
            <w:u w:val="none"/>
            <w:lang w:eastAsia="ru-RU"/>
          </w:rPr>
          <w:t>законодательством</w:t>
        </w:r>
      </w:hyperlink>
      <w:r w:rsidRPr="001203D2">
        <w:rPr>
          <w:rFonts w:ascii="Tahoma" w:hAnsi="Tahoma" w:cs="Tahoma"/>
          <w:lang w:eastAsia="ru-RU"/>
        </w:rPr>
        <w:t xml:space="preserve"> Российской Федерации о ценных бумагах;</w:t>
      </w:r>
    </w:p>
    <w:p w14:paraId="5F1583A7" w14:textId="77777777" w:rsidR="00227F8F" w:rsidRPr="001203D2" w:rsidRDefault="00227F8F" w:rsidP="00227F8F">
      <w:pPr>
        <w:pStyle w:val="affa"/>
        <w:ind w:firstLine="567"/>
        <w:jc w:val="both"/>
        <w:rPr>
          <w:rFonts w:ascii="Tahoma" w:hAnsi="Tahoma" w:cs="Tahoma"/>
          <w:lang w:eastAsia="ru-RU"/>
        </w:rPr>
      </w:pPr>
      <w:r w:rsidRPr="00B47366">
        <w:rPr>
          <w:rFonts w:ascii="Tahoma" w:hAnsi="Tahoma" w:cs="Tahoma"/>
          <w:lang w:eastAsia="ru-RU"/>
        </w:rPr>
        <w:t xml:space="preserve">11) </w:t>
      </w:r>
      <w:r w:rsidRPr="001203D2">
        <w:rPr>
          <w:rFonts w:ascii="Tahoma" w:hAnsi="Tahoma" w:cs="Tahoma"/>
          <w:lang w:eastAsia="ru-RU"/>
        </w:rPr>
        <w:t xml:space="preserve">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9" w:history="1">
        <w:r w:rsidRPr="001203D2">
          <w:rPr>
            <w:rStyle w:val="aa"/>
            <w:rFonts w:ascii="Tahoma" w:hAnsi="Tahoma" w:cs="Tahoma"/>
            <w:color w:val="auto"/>
            <w:u w:val="none"/>
            <w:lang w:eastAsia="ru-RU"/>
          </w:rPr>
          <w:t>законом</w:t>
        </w:r>
      </w:hyperlink>
      <w:r w:rsidRPr="001203D2">
        <w:rPr>
          <w:rFonts w:ascii="Tahoma" w:hAnsi="Tahoma" w:cs="Tahoma"/>
          <w:lang w:eastAsia="ru-RU"/>
        </w:rPr>
        <w:t xml:space="preserve"> от 29 декабря 2012 года N 275-ФЗ "О го</w:t>
      </w:r>
      <w:r>
        <w:rPr>
          <w:rFonts w:ascii="Tahoma" w:hAnsi="Tahoma" w:cs="Tahoma"/>
          <w:lang w:eastAsia="ru-RU"/>
        </w:rPr>
        <w:t>сударственном оборонном заказе";</w:t>
      </w:r>
    </w:p>
    <w:p w14:paraId="576887FD" w14:textId="77777777" w:rsidR="00227F8F" w:rsidRPr="00B47366" w:rsidRDefault="00227F8F" w:rsidP="00227F8F">
      <w:pPr>
        <w:pStyle w:val="affa"/>
        <w:ind w:firstLine="567"/>
        <w:jc w:val="both"/>
        <w:rPr>
          <w:rFonts w:ascii="Tahoma" w:hAnsi="Tahoma" w:cs="Tahoma"/>
          <w:lang w:eastAsia="ru-RU"/>
        </w:rPr>
      </w:pPr>
      <w:r w:rsidRPr="00B47366">
        <w:rPr>
          <w:rFonts w:ascii="Tahoma" w:hAnsi="Tahoma" w:cs="Tahoma"/>
          <w:lang w:eastAsia="ru-RU"/>
        </w:rP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6035EB72" w14:textId="77777777" w:rsidR="00227F8F" w:rsidRPr="00B47366" w:rsidRDefault="00227F8F" w:rsidP="00227F8F">
      <w:pPr>
        <w:pStyle w:val="affa"/>
        <w:ind w:firstLine="567"/>
        <w:jc w:val="both"/>
        <w:rPr>
          <w:rFonts w:ascii="Tahoma" w:hAnsi="Tahoma" w:cs="Tahoma"/>
          <w:lang w:eastAsia="ru-RU"/>
        </w:rPr>
      </w:pPr>
      <w:r>
        <w:rPr>
          <w:rFonts w:ascii="Tahoma" w:hAnsi="Tahoma" w:cs="Tahoma"/>
          <w:lang w:eastAsia="ru-RU"/>
        </w:rPr>
        <w:t>13</w:t>
      </w:r>
      <w:r w:rsidRPr="00B47366">
        <w:rPr>
          <w:rFonts w:ascii="Tahoma" w:hAnsi="Tahoma" w:cs="Tahoma"/>
          <w:lang w:eastAsia="ru-RU"/>
        </w:rPr>
        <w:t>)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0F965BE5" w14:textId="77777777" w:rsidR="00227F8F" w:rsidRPr="00824AFC" w:rsidRDefault="00227F8F" w:rsidP="00227F8F">
      <w:pPr>
        <w:pStyle w:val="affa"/>
        <w:ind w:firstLine="567"/>
        <w:jc w:val="both"/>
        <w:rPr>
          <w:rFonts w:ascii="Tahoma" w:hAnsi="Tahoma" w:cs="Tahoma"/>
          <w:lang w:eastAsia="ru-RU"/>
        </w:rPr>
      </w:pPr>
      <w:r>
        <w:rPr>
          <w:rFonts w:ascii="Tahoma" w:hAnsi="Tahoma" w:cs="Tahoma"/>
          <w:lang w:eastAsia="ru-RU"/>
        </w:rPr>
        <w:t>14</w:t>
      </w:r>
      <w:r w:rsidRPr="00B47366">
        <w:rPr>
          <w:rFonts w:ascii="Tahoma" w:hAnsi="Tahoma" w:cs="Tahoma"/>
          <w:lang w:eastAsia="ru-RU"/>
        </w:rPr>
        <w:t xml:space="preserve">) </w:t>
      </w:r>
      <w:r w:rsidRPr="001203D2">
        <w:rPr>
          <w:rFonts w:ascii="Tahoma" w:hAnsi="Tahoma" w:cs="Tahoma"/>
          <w:lang w:eastAsia="ru-RU"/>
        </w:rPr>
        <w:t xml:space="preserve">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20" w:history="1">
        <w:r w:rsidRPr="00350E26">
          <w:rPr>
            <w:rFonts w:ascii="Tahoma" w:hAnsi="Tahoma" w:cs="Tahoma"/>
            <w:lang w:eastAsia="ru-RU"/>
          </w:rPr>
          <w:t>законодательством</w:t>
        </w:r>
      </w:hyperlink>
      <w:r w:rsidRPr="001203D2">
        <w:rPr>
          <w:rFonts w:ascii="Tahoma" w:hAnsi="Tahoma" w:cs="Tahoma"/>
          <w:lang w:eastAsia="ru-RU"/>
        </w:rPr>
        <w:t>.</w:t>
      </w:r>
    </w:p>
    <w:p w14:paraId="16500DC0" w14:textId="77777777" w:rsidR="00227F8F" w:rsidRDefault="00227F8F" w:rsidP="00227F8F">
      <w:pPr>
        <w:pStyle w:val="affa"/>
        <w:ind w:firstLine="567"/>
        <w:jc w:val="both"/>
        <w:rPr>
          <w:rFonts w:ascii="Tahoma" w:hAnsi="Tahoma" w:cs="Tahoma"/>
          <w:lang w:eastAsia="ru-RU"/>
        </w:rPr>
      </w:pPr>
      <w:r>
        <w:rPr>
          <w:rFonts w:ascii="Tahoma" w:hAnsi="Tahoma" w:cs="Tahoma"/>
          <w:lang w:eastAsia="ru-RU"/>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70E14EE1" w14:textId="77777777" w:rsidR="00965B44" w:rsidRDefault="00965B44" w:rsidP="00A31438">
      <w:pPr>
        <w:tabs>
          <w:tab w:val="left" w:pos="284"/>
          <w:tab w:val="left" w:pos="9354"/>
        </w:tabs>
        <w:spacing w:after="0" w:line="320" w:lineRule="exact"/>
        <w:jc w:val="both"/>
        <w:rPr>
          <w:rFonts w:ascii="Tahoma" w:eastAsia="Times New Roman" w:hAnsi="Tahoma" w:cs="Tahoma"/>
          <w:sz w:val="24"/>
          <w:szCs w:val="24"/>
          <w:lang w:eastAsia="ru-RU"/>
        </w:rPr>
      </w:pPr>
    </w:p>
    <w:p w14:paraId="0E9BF9CA" w14:textId="77777777" w:rsidR="00965B44" w:rsidRDefault="00965B44" w:rsidP="00A31438">
      <w:pPr>
        <w:tabs>
          <w:tab w:val="left" w:pos="284"/>
          <w:tab w:val="left" w:pos="9354"/>
        </w:tabs>
        <w:spacing w:after="0" w:line="320" w:lineRule="exact"/>
        <w:jc w:val="both"/>
        <w:rPr>
          <w:rFonts w:ascii="Tahoma" w:eastAsia="Times New Roman" w:hAnsi="Tahoma" w:cs="Tahoma"/>
          <w:sz w:val="24"/>
          <w:szCs w:val="24"/>
          <w:lang w:eastAsia="ru-RU"/>
        </w:rPr>
      </w:pPr>
    </w:p>
    <w:p w14:paraId="10CA8218" w14:textId="77777777" w:rsidR="00965B44" w:rsidRDefault="00965B44" w:rsidP="00A31438">
      <w:pPr>
        <w:tabs>
          <w:tab w:val="left" w:pos="284"/>
          <w:tab w:val="left" w:pos="9354"/>
        </w:tabs>
        <w:spacing w:after="0" w:line="320" w:lineRule="exact"/>
        <w:jc w:val="both"/>
        <w:rPr>
          <w:rFonts w:ascii="Tahoma" w:eastAsia="Times New Roman" w:hAnsi="Tahoma" w:cs="Tahoma"/>
          <w:sz w:val="24"/>
          <w:szCs w:val="24"/>
          <w:lang w:eastAsia="ru-RU"/>
        </w:rPr>
      </w:pPr>
    </w:p>
    <w:p w14:paraId="43ED7FAD" w14:textId="77777777" w:rsidR="00965B44" w:rsidRDefault="00965B44" w:rsidP="00A31438">
      <w:pPr>
        <w:tabs>
          <w:tab w:val="left" w:pos="284"/>
          <w:tab w:val="left" w:pos="9354"/>
        </w:tabs>
        <w:spacing w:after="0" w:line="320" w:lineRule="exact"/>
        <w:jc w:val="both"/>
        <w:rPr>
          <w:rFonts w:ascii="Tahoma" w:eastAsia="Times New Roman" w:hAnsi="Tahoma" w:cs="Tahoma"/>
          <w:sz w:val="24"/>
          <w:szCs w:val="24"/>
          <w:lang w:eastAsia="ru-RU"/>
        </w:rPr>
      </w:pPr>
    </w:p>
    <w:p w14:paraId="0947E917" w14:textId="77777777" w:rsidR="00965B44" w:rsidRDefault="00965B44" w:rsidP="00A31438">
      <w:pPr>
        <w:tabs>
          <w:tab w:val="left" w:pos="284"/>
          <w:tab w:val="left" w:pos="9354"/>
        </w:tabs>
        <w:spacing w:after="0" w:line="320" w:lineRule="exact"/>
        <w:jc w:val="both"/>
        <w:rPr>
          <w:rFonts w:ascii="Tahoma" w:eastAsia="Times New Roman" w:hAnsi="Tahoma" w:cs="Tahoma"/>
          <w:sz w:val="24"/>
          <w:szCs w:val="24"/>
          <w:lang w:eastAsia="ru-RU"/>
        </w:rPr>
      </w:pPr>
    </w:p>
    <w:p w14:paraId="26C5D7A5" w14:textId="77777777" w:rsidR="00965B44" w:rsidRDefault="00965B44" w:rsidP="00A31438">
      <w:pPr>
        <w:tabs>
          <w:tab w:val="left" w:pos="284"/>
          <w:tab w:val="left" w:pos="9354"/>
        </w:tabs>
        <w:spacing w:after="0" w:line="320" w:lineRule="exact"/>
        <w:jc w:val="both"/>
        <w:rPr>
          <w:rFonts w:ascii="Tahoma" w:eastAsia="Times New Roman" w:hAnsi="Tahoma" w:cs="Tahoma"/>
          <w:sz w:val="24"/>
          <w:szCs w:val="24"/>
          <w:lang w:eastAsia="ru-RU"/>
        </w:rPr>
      </w:pPr>
    </w:p>
    <w:p w14:paraId="0EEEA8F0" w14:textId="77777777" w:rsidR="00EB7A05" w:rsidRDefault="00EB7A05" w:rsidP="00A31438">
      <w:pPr>
        <w:tabs>
          <w:tab w:val="left" w:pos="284"/>
          <w:tab w:val="left" w:pos="9354"/>
        </w:tabs>
        <w:spacing w:after="0" w:line="320" w:lineRule="exact"/>
        <w:jc w:val="both"/>
        <w:rPr>
          <w:rFonts w:ascii="Tahoma" w:eastAsia="Times New Roman" w:hAnsi="Tahoma" w:cs="Tahoma"/>
          <w:sz w:val="24"/>
          <w:szCs w:val="24"/>
          <w:lang w:eastAsia="ru-RU"/>
        </w:rPr>
      </w:pPr>
    </w:p>
    <w:p w14:paraId="74D3CA6A" w14:textId="77777777" w:rsidR="00EB7A05" w:rsidRDefault="00EB7A05" w:rsidP="00A31438">
      <w:pPr>
        <w:tabs>
          <w:tab w:val="left" w:pos="284"/>
          <w:tab w:val="left" w:pos="9354"/>
        </w:tabs>
        <w:spacing w:after="0" w:line="320" w:lineRule="exact"/>
        <w:jc w:val="both"/>
        <w:rPr>
          <w:rFonts w:ascii="Tahoma" w:eastAsia="Times New Roman" w:hAnsi="Tahoma" w:cs="Tahoma"/>
          <w:sz w:val="24"/>
          <w:szCs w:val="24"/>
          <w:lang w:eastAsia="ru-RU"/>
        </w:rPr>
      </w:pPr>
    </w:p>
    <w:p w14:paraId="7C092C6E" w14:textId="77777777" w:rsidR="00EB7A05" w:rsidRDefault="00EB7A05" w:rsidP="00A31438">
      <w:pPr>
        <w:tabs>
          <w:tab w:val="left" w:pos="284"/>
          <w:tab w:val="left" w:pos="9354"/>
        </w:tabs>
        <w:spacing w:after="0" w:line="320" w:lineRule="exact"/>
        <w:jc w:val="both"/>
        <w:rPr>
          <w:rFonts w:ascii="Tahoma" w:eastAsia="Times New Roman" w:hAnsi="Tahoma" w:cs="Tahoma"/>
          <w:sz w:val="24"/>
          <w:szCs w:val="24"/>
          <w:lang w:eastAsia="ru-RU"/>
        </w:rPr>
      </w:pPr>
    </w:p>
    <w:p w14:paraId="06FA75C5" w14:textId="77777777" w:rsidR="00EB7A05" w:rsidRDefault="00EB7A05" w:rsidP="00A31438">
      <w:pPr>
        <w:tabs>
          <w:tab w:val="left" w:pos="284"/>
          <w:tab w:val="left" w:pos="9354"/>
        </w:tabs>
        <w:spacing w:after="0" w:line="320" w:lineRule="exact"/>
        <w:jc w:val="both"/>
        <w:rPr>
          <w:rFonts w:ascii="Tahoma" w:eastAsia="Times New Roman" w:hAnsi="Tahoma" w:cs="Tahoma"/>
          <w:sz w:val="24"/>
          <w:szCs w:val="24"/>
          <w:lang w:eastAsia="ru-RU"/>
        </w:rPr>
      </w:pPr>
    </w:p>
    <w:p w14:paraId="5184B924" w14:textId="77777777" w:rsidR="00EB7A05" w:rsidRDefault="00EB7A05" w:rsidP="00A31438">
      <w:pPr>
        <w:tabs>
          <w:tab w:val="left" w:pos="284"/>
          <w:tab w:val="left" w:pos="9354"/>
        </w:tabs>
        <w:spacing w:after="0" w:line="320" w:lineRule="exact"/>
        <w:jc w:val="both"/>
        <w:rPr>
          <w:rFonts w:ascii="Tahoma" w:eastAsia="Times New Roman" w:hAnsi="Tahoma" w:cs="Tahoma"/>
          <w:sz w:val="24"/>
          <w:szCs w:val="24"/>
          <w:lang w:eastAsia="ru-RU"/>
        </w:rPr>
      </w:pPr>
    </w:p>
    <w:p w14:paraId="6BBF8B38" w14:textId="77777777" w:rsidR="00EB7A05" w:rsidRDefault="00EB7A05" w:rsidP="00A31438">
      <w:pPr>
        <w:tabs>
          <w:tab w:val="left" w:pos="284"/>
          <w:tab w:val="left" w:pos="9354"/>
        </w:tabs>
        <w:spacing w:after="0" w:line="320" w:lineRule="exact"/>
        <w:jc w:val="both"/>
        <w:rPr>
          <w:rFonts w:ascii="Tahoma" w:eastAsia="Times New Roman" w:hAnsi="Tahoma" w:cs="Tahoma"/>
          <w:sz w:val="24"/>
          <w:szCs w:val="24"/>
          <w:lang w:eastAsia="ru-RU"/>
        </w:rPr>
      </w:pPr>
    </w:p>
    <w:p w14:paraId="2E4CC7D3" w14:textId="77777777" w:rsidR="00965B44" w:rsidRDefault="00965B44" w:rsidP="00A31438">
      <w:pPr>
        <w:tabs>
          <w:tab w:val="left" w:pos="284"/>
          <w:tab w:val="left" w:pos="9354"/>
        </w:tabs>
        <w:spacing w:after="0" w:line="320" w:lineRule="exact"/>
        <w:jc w:val="both"/>
        <w:rPr>
          <w:rFonts w:ascii="Tahoma" w:eastAsia="Times New Roman" w:hAnsi="Tahoma" w:cs="Tahoma"/>
          <w:sz w:val="24"/>
          <w:szCs w:val="24"/>
          <w:lang w:eastAsia="ru-RU"/>
        </w:rPr>
      </w:pPr>
    </w:p>
    <w:p w14:paraId="529AB375" w14:textId="17F4F202" w:rsidR="001203D2" w:rsidRDefault="001203D2" w:rsidP="00A31438">
      <w:pPr>
        <w:tabs>
          <w:tab w:val="left" w:pos="284"/>
          <w:tab w:val="left" w:pos="9354"/>
        </w:tabs>
        <w:spacing w:after="0" w:line="320" w:lineRule="exact"/>
        <w:jc w:val="both"/>
        <w:rPr>
          <w:rFonts w:ascii="Tahoma" w:eastAsia="Times New Roman" w:hAnsi="Tahoma" w:cs="Tahoma"/>
          <w:sz w:val="24"/>
          <w:szCs w:val="24"/>
          <w:lang w:eastAsia="ru-RU"/>
        </w:rPr>
      </w:pPr>
    </w:p>
    <w:p w14:paraId="2AF4F452" w14:textId="77777777" w:rsidR="00227F8F" w:rsidRDefault="00227F8F" w:rsidP="00A31438">
      <w:pPr>
        <w:tabs>
          <w:tab w:val="left" w:pos="284"/>
          <w:tab w:val="left" w:pos="9354"/>
        </w:tabs>
        <w:spacing w:after="0" w:line="320" w:lineRule="exact"/>
        <w:jc w:val="both"/>
        <w:rPr>
          <w:rFonts w:ascii="Tahoma" w:eastAsia="Times New Roman" w:hAnsi="Tahoma" w:cs="Tahoma"/>
          <w:sz w:val="24"/>
          <w:szCs w:val="24"/>
          <w:lang w:eastAsia="ru-RU"/>
        </w:rPr>
      </w:pPr>
    </w:p>
    <w:p w14:paraId="13E36620" w14:textId="77777777" w:rsidR="001203D2" w:rsidRDefault="001203D2" w:rsidP="00A31438">
      <w:pPr>
        <w:tabs>
          <w:tab w:val="left" w:pos="284"/>
          <w:tab w:val="left" w:pos="9354"/>
        </w:tabs>
        <w:spacing w:after="0" w:line="320" w:lineRule="exact"/>
        <w:jc w:val="both"/>
        <w:rPr>
          <w:rFonts w:ascii="Tahoma" w:eastAsia="Times New Roman" w:hAnsi="Tahoma" w:cs="Tahoma"/>
          <w:sz w:val="24"/>
          <w:szCs w:val="24"/>
          <w:lang w:eastAsia="ru-RU"/>
        </w:rPr>
      </w:pPr>
    </w:p>
    <w:p w14:paraId="15D18C34" w14:textId="77777777" w:rsidR="001203D2" w:rsidRDefault="001203D2" w:rsidP="00A31438">
      <w:pPr>
        <w:tabs>
          <w:tab w:val="left" w:pos="284"/>
          <w:tab w:val="left" w:pos="9354"/>
        </w:tabs>
        <w:spacing w:after="0" w:line="320" w:lineRule="exact"/>
        <w:jc w:val="both"/>
        <w:rPr>
          <w:rFonts w:ascii="Tahoma" w:eastAsia="Times New Roman" w:hAnsi="Tahoma" w:cs="Tahoma"/>
          <w:sz w:val="24"/>
          <w:szCs w:val="24"/>
          <w:lang w:eastAsia="ru-RU"/>
        </w:rPr>
      </w:pPr>
    </w:p>
    <w:p w14:paraId="22FC71AC" w14:textId="77777777" w:rsidR="00C60BF9" w:rsidRDefault="00C60BF9" w:rsidP="00A31438">
      <w:pPr>
        <w:tabs>
          <w:tab w:val="left" w:pos="284"/>
          <w:tab w:val="left" w:pos="9354"/>
        </w:tabs>
        <w:spacing w:after="0" w:line="320" w:lineRule="exact"/>
        <w:jc w:val="both"/>
        <w:rPr>
          <w:rFonts w:ascii="Tahoma" w:eastAsia="Times New Roman" w:hAnsi="Tahoma" w:cs="Tahoma"/>
          <w:sz w:val="24"/>
          <w:szCs w:val="24"/>
          <w:lang w:eastAsia="ru-RU"/>
        </w:rPr>
      </w:pPr>
    </w:p>
    <w:p w14:paraId="49A1919A" w14:textId="77777777" w:rsidR="00C60BF9" w:rsidRDefault="00C60BF9" w:rsidP="00A31438">
      <w:pPr>
        <w:tabs>
          <w:tab w:val="left" w:pos="284"/>
          <w:tab w:val="left" w:pos="9354"/>
        </w:tabs>
        <w:spacing w:after="0" w:line="320" w:lineRule="exact"/>
        <w:jc w:val="both"/>
        <w:rPr>
          <w:rFonts w:ascii="Tahoma" w:eastAsia="Times New Roman" w:hAnsi="Tahoma" w:cs="Tahoma"/>
          <w:sz w:val="24"/>
          <w:szCs w:val="24"/>
          <w:lang w:eastAsia="ru-RU"/>
        </w:rPr>
      </w:pPr>
    </w:p>
    <w:p w14:paraId="565B8AAC" w14:textId="77777777" w:rsidR="001203D2" w:rsidRDefault="001203D2" w:rsidP="00A31438">
      <w:pPr>
        <w:tabs>
          <w:tab w:val="left" w:pos="284"/>
          <w:tab w:val="left" w:pos="9354"/>
        </w:tabs>
        <w:spacing w:after="0" w:line="320" w:lineRule="exact"/>
        <w:jc w:val="both"/>
        <w:rPr>
          <w:rFonts w:ascii="Tahoma" w:eastAsia="Times New Roman" w:hAnsi="Tahoma" w:cs="Tahoma"/>
          <w:sz w:val="24"/>
          <w:szCs w:val="24"/>
          <w:lang w:eastAsia="ru-RU"/>
        </w:rPr>
      </w:pPr>
    </w:p>
    <w:p w14:paraId="10E3DE80" w14:textId="77777777" w:rsidR="00965B44" w:rsidRDefault="00965B44" w:rsidP="00A31438">
      <w:pPr>
        <w:tabs>
          <w:tab w:val="left" w:pos="284"/>
          <w:tab w:val="left" w:pos="9354"/>
        </w:tabs>
        <w:spacing w:after="0" w:line="320" w:lineRule="exact"/>
        <w:jc w:val="both"/>
        <w:rPr>
          <w:rFonts w:ascii="Tahoma" w:eastAsia="Times New Roman" w:hAnsi="Tahoma" w:cs="Tahoma"/>
          <w:sz w:val="24"/>
          <w:szCs w:val="24"/>
          <w:lang w:eastAsia="ru-RU"/>
        </w:rPr>
      </w:pPr>
    </w:p>
    <w:p w14:paraId="10DB8B33" w14:textId="77777777" w:rsidR="00BB18FC" w:rsidRDefault="00BB18FC" w:rsidP="00A31438">
      <w:pPr>
        <w:tabs>
          <w:tab w:val="left" w:pos="284"/>
          <w:tab w:val="left" w:pos="9354"/>
        </w:tabs>
        <w:spacing w:after="0" w:line="320" w:lineRule="exact"/>
        <w:jc w:val="both"/>
        <w:rPr>
          <w:rFonts w:ascii="Tahoma" w:eastAsia="Times New Roman" w:hAnsi="Tahoma" w:cs="Tahoma"/>
          <w:sz w:val="24"/>
          <w:szCs w:val="24"/>
          <w:lang w:eastAsia="ru-RU"/>
        </w:rPr>
      </w:pPr>
    </w:p>
    <w:p w14:paraId="5177EDEE" w14:textId="77777777" w:rsidR="00BB18FC" w:rsidRDefault="00BB18FC" w:rsidP="00A31438">
      <w:pPr>
        <w:tabs>
          <w:tab w:val="left" w:pos="284"/>
          <w:tab w:val="left" w:pos="9354"/>
        </w:tabs>
        <w:spacing w:after="0" w:line="320" w:lineRule="exact"/>
        <w:jc w:val="both"/>
        <w:rPr>
          <w:rFonts w:ascii="Tahoma" w:eastAsia="Times New Roman" w:hAnsi="Tahoma" w:cs="Tahoma"/>
          <w:sz w:val="24"/>
          <w:szCs w:val="24"/>
          <w:lang w:eastAsia="ru-RU"/>
        </w:rPr>
      </w:pPr>
    </w:p>
    <w:p w14:paraId="00EFAB77" w14:textId="77777777" w:rsidR="00EB7A05" w:rsidRDefault="00EB7A05" w:rsidP="00ED1D05">
      <w:pPr>
        <w:pStyle w:val="1"/>
        <w:keepLines/>
        <w:numPr>
          <w:ilvl w:val="0"/>
          <w:numId w:val="20"/>
        </w:numPr>
        <w:tabs>
          <w:tab w:val="left" w:pos="1843"/>
          <w:tab w:val="left" w:pos="1985"/>
        </w:tabs>
        <w:suppressAutoHyphens/>
        <w:spacing w:before="0" w:after="0"/>
        <w:jc w:val="center"/>
        <w:rPr>
          <w:rFonts w:ascii="Tahoma" w:hAnsi="Tahoma" w:cs="Tahoma"/>
          <w:sz w:val="22"/>
          <w:szCs w:val="22"/>
        </w:rPr>
      </w:pPr>
      <w:r w:rsidRPr="00EA196C">
        <w:rPr>
          <w:rFonts w:ascii="Tahoma" w:hAnsi="Tahoma" w:cs="Tahoma"/>
          <w:sz w:val="22"/>
          <w:szCs w:val="22"/>
        </w:rPr>
        <w:lastRenderedPageBreak/>
        <w:t>Порядок планирования закупок</w:t>
      </w:r>
    </w:p>
    <w:p w14:paraId="0591AC35" w14:textId="77777777" w:rsidR="00EB7A05" w:rsidRPr="008F0CF2" w:rsidRDefault="00EB7A05" w:rsidP="00EB7A05">
      <w:pPr>
        <w:rPr>
          <w:lang w:eastAsia="ru-RU"/>
        </w:rPr>
      </w:pPr>
    </w:p>
    <w:p w14:paraId="408814AB" w14:textId="77777777" w:rsidR="00EB7A05" w:rsidRPr="00EA196C" w:rsidRDefault="00EB7A05" w:rsidP="00ED1D05">
      <w:pPr>
        <w:pStyle w:val="20"/>
        <w:numPr>
          <w:ilvl w:val="1"/>
          <w:numId w:val="20"/>
        </w:numPr>
        <w:tabs>
          <w:tab w:val="left" w:pos="1843"/>
          <w:tab w:val="left" w:pos="1985"/>
        </w:tabs>
        <w:suppressAutoHyphens/>
        <w:spacing w:before="0" w:after="0"/>
        <w:jc w:val="center"/>
        <w:rPr>
          <w:rFonts w:ascii="Tahoma" w:hAnsi="Tahoma" w:cs="Tahoma"/>
          <w:i w:val="0"/>
          <w:sz w:val="22"/>
          <w:szCs w:val="22"/>
        </w:rPr>
      </w:pPr>
      <w:bookmarkStart w:id="1" w:name="_Toc426560202"/>
      <w:bookmarkStart w:id="2" w:name="_Toc411442427"/>
      <w:bookmarkStart w:id="3" w:name="_Toc391380815"/>
      <w:bookmarkStart w:id="4" w:name="_Toc368984168"/>
      <w:bookmarkStart w:id="5" w:name="_Toc262169109"/>
      <w:r w:rsidRPr="00EA196C">
        <w:rPr>
          <w:rFonts w:ascii="Tahoma" w:hAnsi="Tahoma" w:cs="Tahoma"/>
          <w:i w:val="0"/>
          <w:sz w:val="22"/>
          <w:szCs w:val="22"/>
        </w:rPr>
        <w:t>Общие положения</w:t>
      </w:r>
      <w:bookmarkEnd w:id="1"/>
      <w:bookmarkEnd w:id="2"/>
      <w:bookmarkEnd w:id="3"/>
      <w:bookmarkEnd w:id="4"/>
      <w:bookmarkEnd w:id="5"/>
    </w:p>
    <w:p w14:paraId="3F8DB7ED" w14:textId="77777777" w:rsidR="00EB7A05" w:rsidRPr="008A6F15" w:rsidRDefault="00FE49A3" w:rsidP="00EB7A05">
      <w:pPr>
        <w:pStyle w:val="affa"/>
        <w:ind w:firstLine="567"/>
        <w:jc w:val="both"/>
        <w:rPr>
          <w:rFonts w:ascii="Tahoma" w:hAnsi="Tahoma" w:cs="Tahoma"/>
        </w:rPr>
      </w:pPr>
      <w:bookmarkStart w:id="6" w:name="_Ref374099041"/>
      <w:r>
        <w:rPr>
          <w:rFonts w:ascii="Tahoma" w:hAnsi="Tahoma" w:cs="Tahoma"/>
        </w:rPr>
        <w:t>2</w:t>
      </w:r>
      <w:r w:rsidR="00EB7A05">
        <w:rPr>
          <w:rFonts w:ascii="Tahoma" w:hAnsi="Tahoma" w:cs="Tahoma"/>
        </w:rPr>
        <w:t xml:space="preserve">.1.1. </w:t>
      </w:r>
      <w:r w:rsidR="00EB7A05" w:rsidRPr="008A6F15">
        <w:rPr>
          <w:rFonts w:ascii="Tahoma" w:hAnsi="Tahoma" w:cs="Tahoma"/>
        </w:rPr>
        <w:t>В соответствии с ч.2 ст.4 Федерального закона № 223-ФЗ «О закупках товаров, работ, услуг отдельными видами юридических лиц» от 18.07.2011 г. (далее</w:t>
      </w:r>
      <w:r>
        <w:rPr>
          <w:rFonts w:ascii="Tahoma" w:hAnsi="Tahoma" w:cs="Tahoma"/>
        </w:rPr>
        <w:t xml:space="preserve"> -</w:t>
      </w:r>
      <w:r w:rsidR="00EB7A05" w:rsidRPr="008A6F15">
        <w:rPr>
          <w:rFonts w:ascii="Tahoma" w:hAnsi="Tahoma" w:cs="Tahoma"/>
        </w:rPr>
        <w:t xml:space="preserve"> Закон), а также Постановления Правительства РФ от 17.09.2012 г. №932 «Об утверждении правил формирования плана закупки товаров (работ, услуг) и требований к форме такого плана» (далее – Постановление), заказчик размещает в единой информационной системе годовой план закупки товаров, работ, услуг (далее – ГПЗ) на срок не менее чем один год.</w:t>
      </w:r>
    </w:p>
    <w:p w14:paraId="3AD5C47B" w14:textId="77777777" w:rsidR="00EB7A05" w:rsidRPr="008A6F15" w:rsidRDefault="00FE49A3" w:rsidP="00EB7A05">
      <w:pPr>
        <w:pStyle w:val="affa"/>
        <w:ind w:firstLine="567"/>
        <w:jc w:val="both"/>
        <w:rPr>
          <w:rFonts w:ascii="Tahoma" w:hAnsi="Tahoma" w:cs="Tahoma"/>
        </w:rPr>
      </w:pPr>
      <w:r>
        <w:rPr>
          <w:rFonts w:ascii="Tahoma" w:hAnsi="Tahoma" w:cs="Tahoma"/>
        </w:rPr>
        <w:t>2</w:t>
      </w:r>
      <w:r w:rsidR="00EB7A05">
        <w:rPr>
          <w:rFonts w:ascii="Tahoma" w:hAnsi="Tahoma" w:cs="Tahoma"/>
        </w:rPr>
        <w:t xml:space="preserve">.1.2. </w:t>
      </w:r>
      <w:r w:rsidR="00EB7A05" w:rsidRPr="008A6F15">
        <w:rPr>
          <w:rFonts w:ascii="Tahoma" w:hAnsi="Tahoma" w:cs="Tahoma"/>
        </w:rPr>
        <w:t xml:space="preserve">ГПЗ является планом мероприятий заказчика по заключению договоров на поставку продукции, выполнение работ, оказание услуг для нужд заказчика в течение планируемого календарного года. Процедура закупки начинается только после включения ее в ГПЗ и размещения ГПЗ в единой информационной системе </w:t>
      </w:r>
      <w:hyperlink r:id="rId21" w:history="1">
        <w:r w:rsidR="00EB7A05" w:rsidRPr="008A6F15">
          <w:rPr>
            <w:rFonts w:ascii="Tahoma" w:hAnsi="Tahoma" w:cs="Tahoma"/>
          </w:rPr>
          <w:t>www.zakupki.gov.ru</w:t>
        </w:r>
      </w:hyperlink>
      <w:r w:rsidR="00EB7A05" w:rsidRPr="008A6F15">
        <w:rPr>
          <w:rFonts w:ascii="Tahoma" w:hAnsi="Tahoma" w:cs="Tahoma"/>
        </w:rPr>
        <w:t xml:space="preserve"> и проводится только тем способом, который указан в ГПЗ.</w:t>
      </w:r>
    </w:p>
    <w:p w14:paraId="35DF842B" w14:textId="77777777" w:rsidR="00EB7A05" w:rsidRPr="008A6F15" w:rsidRDefault="00FE49A3" w:rsidP="00EB7A05">
      <w:pPr>
        <w:pStyle w:val="affa"/>
        <w:ind w:firstLine="567"/>
        <w:jc w:val="both"/>
        <w:rPr>
          <w:rFonts w:ascii="Tahoma" w:hAnsi="Tahoma" w:cs="Tahoma"/>
        </w:rPr>
      </w:pPr>
      <w:r>
        <w:rPr>
          <w:rFonts w:ascii="Tahoma" w:hAnsi="Tahoma" w:cs="Tahoma"/>
        </w:rPr>
        <w:t>2</w:t>
      </w:r>
      <w:r w:rsidR="00EB7A05">
        <w:rPr>
          <w:rFonts w:ascii="Tahoma" w:hAnsi="Tahoma" w:cs="Tahoma"/>
        </w:rPr>
        <w:t xml:space="preserve">.1.3. </w:t>
      </w:r>
      <w:r w:rsidR="00EB7A05" w:rsidRPr="008A6F15">
        <w:rPr>
          <w:rFonts w:ascii="Tahoma" w:hAnsi="Tahoma" w:cs="Tahoma"/>
        </w:rPr>
        <w:t xml:space="preserve">Не допускается размещение в единой информационной системе извещений о проведении закупки, документаций о закупке, если такие извещения, документации содержат информацию, не соответствующую информации, указанной в размещенной ГПЗ. </w:t>
      </w:r>
      <w:bookmarkStart w:id="7" w:name="_Hlt309121781"/>
      <w:bookmarkStart w:id="8" w:name="_Ref296954177"/>
      <w:bookmarkEnd w:id="6"/>
      <w:bookmarkEnd w:id="7"/>
    </w:p>
    <w:bookmarkEnd w:id="8"/>
    <w:p w14:paraId="5ADE2529" w14:textId="77777777" w:rsidR="00EB7A05" w:rsidRPr="008A6F15" w:rsidRDefault="00FE49A3" w:rsidP="00EB7A05">
      <w:pPr>
        <w:pStyle w:val="affa"/>
        <w:ind w:firstLine="567"/>
        <w:jc w:val="both"/>
        <w:rPr>
          <w:rFonts w:ascii="Tahoma" w:hAnsi="Tahoma" w:cs="Tahoma"/>
          <w:sz w:val="28"/>
          <w:szCs w:val="24"/>
        </w:rPr>
      </w:pPr>
      <w:r>
        <w:rPr>
          <w:rFonts w:ascii="Tahoma" w:hAnsi="Tahoma" w:cs="Tahoma"/>
        </w:rPr>
        <w:t>2</w:t>
      </w:r>
      <w:r w:rsidR="00EB7A05">
        <w:rPr>
          <w:rFonts w:ascii="Tahoma" w:hAnsi="Tahoma" w:cs="Tahoma"/>
        </w:rPr>
        <w:t xml:space="preserve">.1.4. </w:t>
      </w:r>
      <w:r w:rsidR="00EB7A05" w:rsidRPr="008A6F15">
        <w:rPr>
          <w:rFonts w:ascii="Tahoma" w:hAnsi="Tahoma" w:cs="Tahoma"/>
        </w:rPr>
        <w:t xml:space="preserve">ГПЗ рассматривается и согласовывается Центральной закупочной комиссией, после чего утверждается единоличным исполнительным органом заказчика не позднее </w:t>
      </w:r>
      <w:r w:rsidR="00D95FCC">
        <w:rPr>
          <w:rFonts w:ascii="Tahoma" w:hAnsi="Tahoma" w:cs="Tahoma"/>
        </w:rPr>
        <w:t>2</w:t>
      </w:r>
      <w:r w:rsidR="00EB7A05" w:rsidRPr="008A6F15">
        <w:rPr>
          <w:rFonts w:ascii="Tahoma" w:hAnsi="Tahoma" w:cs="Tahoma"/>
        </w:rPr>
        <w:t xml:space="preserve">5 декабря года, предшествующего планируемому. </w:t>
      </w:r>
    </w:p>
    <w:p w14:paraId="174470EF" w14:textId="77777777" w:rsidR="00EB7A05" w:rsidRPr="00CF21E2" w:rsidRDefault="00EB7A05" w:rsidP="00EB7A05">
      <w:pPr>
        <w:pStyle w:val="-3"/>
        <w:tabs>
          <w:tab w:val="clear" w:pos="2978"/>
          <w:tab w:val="left" w:pos="1843"/>
          <w:tab w:val="left" w:pos="1985"/>
        </w:tabs>
        <w:ind w:left="0" w:firstLine="0"/>
        <w:rPr>
          <w:rFonts w:ascii="Tahoma" w:hAnsi="Tahoma" w:cs="Tahoma"/>
        </w:rPr>
      </w:pPr>
    </w:p>
    <w:p w14:paraId="37AD4EE6" w14:textId="77777777" w:rsidR="00EB7A05" w:rsidRPr="00586F5D" w:rsidRDefault="00EF5E63" w:rsidP="00EB7A05">
      <w:pPr>
        <w:pStyle w:val="20"/>
        <w:tabs>
          <w:tab w:val="left" w:pos="1843"/>
          <w:tab w:val="left" w:pos="1985"/>
        </w:tabs>
        <w:suppressAutoHyphens/>
        <w:spacing w:before="0" w:after="0"/>
        <w:ind w:left="1440"/>
        <w:jc w:val="center"/>
        <w:rPr>
          <w:rFonts w:ascii="Tahoma" w:hAnsi="Tahoma" w:cs="Tahoma"/>
          <w:i w:val="0"/>
          <w:sz w:val="22"/>
          <w:szCs w:val="22"/>
        </w:rPr>
      </w:pPr>
      <w:bookmarkStart w:id="9" w:name="_Toc426560203"/>
      <w:bookmarkStart w:id="10" w:name="_Toc411442428"/>
      <w:bookmarkStart w:id="11" w:name="_Toc391380816"/>
      <w:bookmarkStart w:id="12" w:name="_Toc368984169"/>
      <w:r>
        <w:rPr>
          <w:rFonts w:ascii="Tahoma" w:hAnsi="Tahoma" w:cs="Tahoma"/>
          <w:i w:val="0"/>
          <w:sz w:val="22"/>
          <w:szCs w:val="22"/>
        </w:rPr>
        <w:t>2</w:t>
      </w:r>
      <w:r w:rsidR="00EB7A05" w:rsidRPr="00586F5D">
        <w:rPr>
          <w:rFonts w:ascii="Tahoma" w:hAnsi="Tahoma" w:cs="Tahoma"/>
          <w:i w:val="0"/>
          <w:sz w:val="22"/>
          <w:szCs w:val="22"/>
        </w:rPr>
        <w:t xml:space="preserve">.2. Формирование </w:t>
      </w:r>
      <w:bookmarkStart w:id="13" w:name="_Toc268245156"/>
      <w:bookmarkStart w:id="14" w:name="_Toc268245493"/>
      <w:bookmarkStart w:id="15" w:name="_Toc268259808"/>
      <w:bookmarkStart w:id="16" w:name="_Toc268608805"/>
      <w:bookmarkStart w:id="17" w:name="_Toc270006711"/>
      <w:bookmarkStart w:id="18" w:name="_Toc270010922"/>
      <w:bookmarkStart w:id="19" w:name="_Toc270089174"/>
      <w:bookmarkStart w:id="20" w:name="_Toc266995643"/>
      <w:bookmarkStart w:id="21" w:name="_Toc266998933"/>
      <w:bookmarkStart w:id="22" w:name="_Toc267034590"/>
      <w:bookmarkStart w:id="23" w:name="_Toc268075499"/>
      <w:bookmarkStart w:id="24" w:name="_Toc268245157"/>
      <w:bookmarkStart w:id="25" w:name="_Toc268245494"/>
      <w:bookmarkStart w:id="26" w:name="_Toc268259809"/>
      <w:bookmarkStart w:id="27" w:name="_Toc268608806"/>
      <w:bookmarkStart w:id="28" w:name="_Toc270006712"/>
      <w:bookmarkStart w:id="29" w:name="_Toc270010923"/>
      <w:bookmarkStart w:id="30" w:name="_Toc27008917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EB7A05" w:rsidRPr="00586F5D">
        <w:rPr>
          <w:rFonts w:ascii="Tahoma" w:hAnsi="Tahoma" w:cs="Tahoma"/>
          <w:i w:val="0"/>
          <w:sz w:val="22"/>
          <w:szCs w:val="22"/>
        </w:rPr>
        <w:t>Годовой программы закупок</w:t>
      </w:r>
      <w:bookmarkEnd w:id="9"/>
      <w:bookmarkEnd w:id="10"/>
      <w:bookmarkEnd w:id="11"/>
      <w:bookmarkEnd w:id="12"/>
    </w:p>
    <w:p w14:paraId="0EB8B1BD" w14:textId="77777777" w:rsidR="00FE49A3" w:rsidRDefault="00FE49A3" w:rsidP="00EB7A05">
      <w:pPr>
        <w:pStyle w:val="-3"/>
        <w:tabs>
          <w:tab w:val="left" w:pos="1843"/>
          <w:tab w:val="left" w:pos="1985"/>
        </w:tabs>
        <w:ind w:left="0" w:firstLine="567"/>
        <w:rPr>
          <w:rFonts w:ascii="Tahoma" w:hAnsi="Tahoma" w:cs="Tahoma"/>
          <w:bCs/>
          <w:sz w:val="22"/>
          <w:szCs w:val="22"/>
        </w:rPr>
      </w:pPr>
      <w:bookmarkStart w:id="31" w:name="_Ref110165746"/>
      <w:r>
        <w:rPr>
          <w:rFonts w:ascii="Tahoma" w:hAnsi="Tahoma" w:cs="Tahoma"/>
          <w:bCs/>
          <w:sz w:val="22"/>
          <w:szCs w:val="22"/>
        </w:rPr>
        <w:t>2</w:t>
      </w:r>
      <w:r w:rsidR="00EB7A05">
        <w:rPr>
          <w:rFonts w:ascii="Tahoma" w:hAnsi="Tahoma" w:cs="Tahoma"/>
          <w:bCs/>
          <w:sz w:val="22"/>
          <w:szCs w:val="22"/>
        </w:rPr>
        <w:t xml:space="preserve">.2.1. </w:t>
      </w:r>
      <w:r>
        <w:rPr>
          <w:rFonts w:ascii="Tahoma" w:hAnsi="Tahoma" w:cs="Tahoma"/>
          <w:bCs/>
          <w:sz w:val="22"/>
          <w:szCs w:val="22"/>
        </w:rPr>
        <w:t>Структурное подразделение Общества</w:t>
      </w:r>
      <w:r w:rsidR="00EB7A05" w:rsidRPr="00CF21E2">
        <w:rPr>
          <w:rFonts w:ascii="Tahoma" w:hAnsi="Tahoma" w:cs="Tahoma"/>
          <w:bCs/>
          <w:sz w:val="22"/>
          <w:szCs w:val="22"/>
        </w:rPr>
        <w:t xml:space="preserve"> (ФЦО) </w:t>
      </w:r>
      <w:r w:rsidR="00EB7A05">
        <w:rPr>
          <w:rFonts w:ascii="Tahoma" w:hAnsi="Tahoma" w:cs="Tahoma"/>
          <w:bCs/>
          <w:sz w:val="22"/>
          <w:szCs w:val="22"/>
        </w:rPr>
        <w:t>направляют</w:t>
      </w:r>
      <w:r w:rsidR="00EB7A05" w:rsidRPr="00CF21E2">
        <w:rPr>
          <w:rFonts w:ascii="Tahoma" w:hAnsi="Tahoma" w:cs="Tahoma"/>
          <w:bCs/>
          <w:sz w:val="22"/>
          <w:szCs w:val="22"/>
        </w:rPr>
        <w:t xml:space="preserve"> сформированные, по прилагаемой форме, планы закупки товаров (работ, услуг) собственной закупочной деятельности, с </w:t>
      </w:r>
      <w:r w:rsidR="00EB7A05" w:rsidRPr="00CF21E2">
        <w:rPr>
          <w:rFonts w:ascii="Tahoma" w:hAnsi="Tahoma" w:cs="Tahoma"/>
          <w:bCs/>
          <w:sz w:val="22"/>
          <w:szCs w:val="22"/>
          <w:u w:val="single"/>
        </w:rPr>
        <w:t>ежемесячной разбивкой</w:t>
      </w:r>
      <w:r w:rsidR="00EB7A05" w:rsidRPr="00CF21E2">
        <w:rPr>
          <w:rFonts w:ascii="Tahoma" w:hAnsi="Tahoma" w:cs="Tahoma"/>
          <w:bCs/>
          <w:sz w:val="22"/>
          <w:szCs w:val="22"/>
        </w:rPr>
        <w:t xml:space="preserve">, в адрес </w:t>
      </w:r>
      <w:r w:rsidR="00191E45">
        <w:rPr>
          <w:rFonts w:ascii="Tahoma" w:hAnsi="Tahoma" w:cs="Tahoma"/>
          <w:bCs/>
          <w:sz w:val="22"/>
          <w:szCs w:val="22"/>
        </w:rPr>
        <w:t xml:space="preserve">отдела закупок </w:t>
      </w:r>
      <w:r w:rsidR="0024249C">
        <w:rPr>
          <w:rFonts w:ascii="Tahoma" w:hAnsi="Tahoma" w:cs="Tahoma"/>
          <w:bCs/>
          <w:sz w:val="22"/>
          <w:szCs w:val="22"/>
        </w:rPr>
        <w:t>Организатора закупки</w:t>
      </w:r>
      <w:r w:rsidR="00191E45">
        <w:rPr>
          <w:rFonts w:ascii="Tahoma" w:hAnsi="Tahoma" w:cs="Tahoma"/>
          <w:bCs/>
          <w:sz w:val="22"/>
          <w:szCs w:val="22"/>
        </w:rPr>
        <w:t>, который</w:t>
      </w:r>
      <w:r>
        <w:rPr>
          <w:rFonts w:ascii="Tahoma" w:hAnsi="Tahoma" w:cs="Tahoma"/>
          <w:bCs/>
          <w:sz w:val="22"/>
          <w:szCs w:val="22"/>
        </w:rPr>
        <w:t xml:space="preserve"> обеспечивает сбор и консолидацию поступившей информации путем формирования сводного ГПЗ Общества.</w:t>
      </w:r>
    </w:p>
    <w:p w14:paraId="5E874D84" w14:textId="77777777" w:rsidR="00EB7A05" w:rsidRPr="00EA196C" w:rsidRDefault="00FE49A3" w:rsidP="00EB7A05">
      <w:pPr>
        <w:pStyle w:val="-3"/>
        <w:tabs>
          <w:tab w:val="left" w:pos="1843"/>
          <w:tab w:val="left" w:pos="1985"/>
        </w:tabs>
        <w:ind w:left="0" w:firstLine="567"/>
        <w:rPr>
          <w:rFonts w:ascii="Tahoma" w:hAnsi="Tahoma" w:cs="Tahoma"/>
          <w:sz w:val="22"/>
          <w:szCs w:val="22"/>
        </w:rPr>
      </w:pPr>
      <w:r>
        <w:rPr>
          <w:rFonts w:ascii="Tahoma" w:hAnsi="Tahoma" w:cs="Tahoma"/>
          <w:bCs/>
          <w:sz w:val="22"/>
          <w:szCs w:val="22"/>
        </w:rPr>
        <w:t>2</w:t>
      </w:r>
      <w:r w:rsidR="00EB7A05">
        <w:rPr>
          <w:rFonts w:ascii="Tahoma" w:hAnsi="Tahoma" w:cs="Tahoma"/>
          <w:bCs/>
          <w:sz w:val="22"/>
          <w:szCs w:val="22"/>
        </w:rPr>
        <w:t>.2.2.</w:t>
      </w:r>
      <w:r w:rsidR="00EB7A05" w:rsidRPr="00CF21E2">
        <w:rPr>
          <w:rFonts w:ascii="Tahoma" w:hAnsi="Tahoma" w:cs="Tahoma"/>
          <w:bCs/>
          <w:sz w:val="22"/>
          <w:szCs w:val="22"/>
        </w:rPr>
        <w:t xml:space="preserve"> </w:t>
      </w:r>
      <w:r w:rsidR="00EB7A05" w:rsidRPr="00EA196C">
        <w:rPr>
          <w:rFonts w:ascii="Tahoma" w:hAnsi="Tahoma" w:cs="Tahoma"/>
          <w:sz w:val="22"/>
          <w:szCs w:val="22"/>
        </w:rPr>
        <w:t>ГПЗ формируется на основании и в пределах бюджета заказчика</w:t>
      </w:r>
      <w:r w:rsidR="00EB7A05">
        <w:rPr>
          <w:rFonts w:ascii="Tahoma" w:hAnsi="Tahoma" w:cs="Tahoma"/>
          <w:sz w:val="22"/>
          <w:szCs w:val="22"/>
        </w:rPr>
        <w:t>,</w:t>
      </w:r>
      <w:r w:rsidR="00EB7A05" w:rsidRPr="00EA196C">
        <w:rPr>
          <w:rFonts w:ascii="Tahoma" w:hAnsi="Tahoma" w:cs="Tahoma"/>
          <w:sz w:val="22"/>
          <w:szCs w:val="22"/>
        </w:rPr>
        <w:t xml:space="preserve"> с учетом следующих программ, определяющих потребность заказчика в продукции:</w:t>
      </w:r>
    </w:p>
    <w:p w14:paraId="07B5A117" w14:textId="77777777" w:rsidR="00EB7A05" w:rsidRPr="00EA196C" w:rsidRDefault="00EB7A05" w:rsidP="00EB7A05">
      <w:pPr>
        <w:pStyle w:val="-6"/>
        <w:tabs>
          <w:tab w:val="clear" w:pos="1986"/>
          <w:tab w:val="left" w:pos="1843"/>
          <w:tab w:val="left" w:pos="1985"/>
        </w:tabs>
        <w:ind w:firstLine="566"/>
        <w:rPr>
          <w:rFonts w:ascii="Tahoma" w:hAnsi="Tahoma" w:cs="Tahoma"/>
          <w:sz w:val="22"/>
          <w:szCs w:val="22"/>
        </w:rPr>
      </w:pPr>
      <w:r>
        <w:rPr>
          <w:rFonts w:ascii="Tahoma" w:hAnsi="Tahoma" w:cs="Tahoma"/>
          <w:sz w:val="22"/>
          <w:szCs w:val="22"/>
        </w:rPr>
        <w:t xml:space="preserve">- </w:t>
      </w:r>
      <w:r w:rsidRPr="00EA196C">
        <w:rPr>
          <w:rFonts w:ascii="Tahoma" w:hAnsi="Tahoma" w:cs="Tahoma"/>
          <w:sz w:val="22"/>
          <w:szCs w:val="22"/>
        </w:rPr>
        <w:t>среднесрочный план;</w:t>
      </w:r>
    </w:p>
    <w:p w14:paraId="5DF1A48E" w14:textId="77777777" w:rsidR="00EB7A05" w:rsidRPr="00EA196C" w:rsidRDefault="00EB7A05" w:rsidP="00EB7A05">
      <w:pPr>
        <w:pStyle w:val="-6"/>
        <w:tabs>
          <w:tab w:val="clear" w:pos="1986"/>
          <w:tab w:val="left" w:pos="1843"/>
          <w:tab w:val="left" w:pos="1985"/>
        </w:tabs>
        <w:ind w:firstLine="566"/>
        <w:rPr>
          <w:rFonts w:ascii="Tahoma" w:hAnsi="Tahoma" w:cs="Tahoma"/>
          <w:sz w:val="22"/>
          <w:szCs w:val="22"/>
        </w:rPr>
      </w:pPr>
      <w:r>
        <w:rPr>
          <w:rFonts w:ascii="Tahoma" w:hAnsi="Tahoma" w:cs="Tahoma"/>
          <w:sz w:val="22"/>
          <w:szCs w:val="22"/>
        </w:rPr>
        <w:t xml:space="preserve">- </w:t>
      </w:r>
      <w:r w:rsidRPr="00EA196C">
        <w:rPr>
          <w:rFonts w:ascii="Tahoma" w:hAnsi="Tahoma" w:cs="Tahoma"/>
          <w:sz w:val="22"/>
          <w:szCs w:val="22"/>
        </w:rPr>
        <w:t>производственная программа (с учетом всех закупок, формирующих смету затрат на производство и реализацию продукции, в том числе по административно-хозяйственной деятельности);</w:t>
      </w:r>
    </w:p>
    <w:p w14:paraId="1A42B414" w14:textId="77777777" w:rsidR="00EB7A05" w:rsidRPr="00EA196C" w:rsidRDefault="00EB7A05" w:rsidP="00EB7A05">
      <w:pPr>
        <w:pStyle w:val="-6"/>
        <w:tabs>
          <w:tab w:val="clear" w:pos="1986"/>
          <w:tab w:val="left" w:pos="1843"/>
          <w:tab w:val="left" w:pos="1985"/>
        </w:tabs>
        <w:ind w:firstLine="566"/>
        <w:rPr>
          <w:rFonts w:ascii="Tahoma" w:hAnsi="Tahoma" w:cs="Tahoma"/>
          <w:sz w:val="22"/>
          <w:szCs w:val="22"/>
        </w:rPr>
      </w:pPr>
      <w:r>
        <w:rPr>
          <w:rFonts w:ascii="Tahoma" w:hAnsi="Tahoma" w:cs="Tahoma"/>
          <w:sz w:val="22"/>
          <w:szCs w:val="22"/>
        </w:rPr>
        <w:t xml:space="preserve">- </w:t>
      </w:r>
      <w:r w:rsidRPr="00EA196C">
        <w:rPr>
          <w:rFonts w:ascii="Tahoma" w:hAnsi="Tahoma" w:cs="Tahoma"/>
          <w:sz w:val="22"/>
          <w:szCs w:val="22"/>
        </w:rPr>
        <w:t>ремонтная программа (план ремонтов и технического обслуживания);</w:t>
      </w:r>
    </w:p>
    <w:p w14:paraId="0C032A9A" w14:textId="77777777" w:rsidR="00EB7A05" w:rsidRPr="00EA196C" w:rsidRDefault="00EB7A05" w:rsidP="00EB7A05">
      <w:pPr>
        <w:pStyle w:val="-6"/>
        <w:tabs>
          <w:tab w:val="clear" w:pos="1986"/>
          <w:tab w:val="left" w:pos="1843"/>
          <w:tab w:val="left" w:pos="1985"/>
        </w:tabs>
        <w:ind w:firstLine="566"/>
        <w:rPr>
          <w:rFonts w:ascii="Tahoma" w:hAnsi="Tahoma" w:cs="Tahoma"/>
          <w:sz w:val="22"/>
          <w:szCs w:val="22"/>
        </w:rPr>
      </w:pPr>
      <w:r>
        <w:rPr>
          <w:rFonts w:ascii="Tahoma" w:hAnsi="Tahoma" w:cs="Tahoma"/>
          <w:sz w:val="22"/>
          <w:szCs w:val="22"/>
        </w:rPr>
        <w:t xml:space="preserve">- </w:t>
      </w:r>
      <w:r w:rsidRPr="00EA196C">
        <w:rPr>
          <w:rFonts w:ascii="Tahoma" w:hAnsi="Tahoma" w:cs="Tahoma"/>
          <w:sz w:val="22"/>
          <w:szCs w:val="22"/>
        </w:rPr>
        <w:t>инвестиционная программа (включая техническое перевооружение и реконструкцию, в том числе в области информационных технологий, новое строительство);</w:t>
      </w:r>
    </w:p>
    <w:p w14:paraId="7086066C" w14:textId="77777777" w:rsidR="00EB7A05" w:rsidRDefault="00EB7A05" w:rsidP="00EB7A05">
      <w:pPr>
        <w:pStyle w:val="-6"/>
        <w:tabs>
          <w:tab w:val="clear" w:pos="1986"/>
          <w:tab w:val="left" w:pos="1843"/>
          <w:tab w:val="left" w:pos="1985"/>
        </w:tabs>
        <w:ind w:firstLine="566"/>
        <w:rPr>
          <w:rFonts w:ascii="Tahoma" w:hAnsi="Tahoma" w:cs="Tahoma"/>
          <w:sz w:val="22"/>
          <w:szCs w:val="22"/>
        </w:rPr>
      </w:pPr>
      <w:r>
        <w:rPr>
          <w:rFonts w:ascii="Tahoma" w:hAnsi="Tahoma" w:cs="Tahoma"/>
          <w:sz w:val="22"/>
          <w:szCs w:val="22"/>
        </w:rPr>
        <w:t xml:space="preserve">- </w:t>
      </w:r>
      <w:r w:rsidRPr="00EA196C">
        <w:rPr>
          <w:rFonts w:ascii="Tahoma" w:hAnsi="Tahoma" w:cs="Tahoma"/>
          <w:sz w:val="22"/>
          <w:szCs w:val="22"/>
        </w:rPr>
        <w:t>иные программы и планы, реализация которых подразумевает проведение закупок.</w:t>
      </w:r>
    </w:p>
    <w:p w14:paraId="60B14B14" w14:textId="77777777" w:rsidR="00EB7A05" w:rsidRDefault="00FE49A3" w:rsidP="00EB7A05">
      <w:pPr>
        <w:pStyle w:val="-6"/>
        <w:tabs>
          <w:tab w:val="clear" w:pos="1986"/>
          <w:tab w:val="left" w:pos="1843"/>
          <w:tab w:val="left" w:pos="1985"/>
        </w:tabs>
        <w:ind w:firstLine="566"/>
        <w:rPr>
          <w:rFonts w:ascii="Tahoma" w:hAnsi="Tahoma" w:cs="Tahoma"/>
          <w:sz w:val="22"/>
          <w:szCs w:val="22"/>
        </w:rPr>
      </w:pPr>
      <w:r>
        <w:rPr>
          <w:rFonts w:ascii="Tahoma" w:hAnsi="Tahoma" w:cs="Tahoma"/>
          <w:sz w:val="22"/>
          <w:szCs w:val="22"/>
        </w:rPr>
        <w:t>2</w:t>
      </w:r>
      <w:r w:rsidR="00EB7A05">
        <w:rPr>
          <w:rFonts w:ascii="Tahoma" w:hAnsi="Tahoma" w:cs="Tahoma"/>
          <w:sz w:val="22"/>
          <w:szCs w:val="22"/>
        </w:rPr>
        <w:t xml:space="preserve">.2.3. </w:t>
      </w:r>
      <w:r w:rsidR="00EB7A05" w:rsidRPr="008A6F15">
        <w:rPr>
          <w:rFonts w:ascii="Tahoma" w:hAnsi="Tahoma" w:cs="Tahoma"/>
          <w:sz w:val="22"/>
          <w:szCs w:val="22"/>
        </w:rPr>
        <w:t>Наименование закупки, указываемое в проекте ГПЗ, должно соответствовать предмету договора, который будет заключен по итогам проведенной закупки.</w:t>
      </w:r>
    </w:p>
    <w:p w14:paraId="0C9A2333" w14:textId="77777777" w:rsidR="007D3D47" w:rsidRPr="00EA196C" w:rsidRDefault="007D3D47" w:rsidP="00EB7A05">
      <w:pPr>
        <w:pStyle w:val="-6"/>
        <w:tabs>
          <w:tab w:val="clear" w:pos="1986"/>
          <w:tab w:val="left" w:pos="1843"/>
          <w:tab w:val="left" w:pos="1985"/>
        </w:tabs>
        <w:ind w:firstLine="566"/>
        <w:rPr>
          <w:rFonts w:ascii="Tahoma" w:hAnsi="Tahoma" w:cs="Tahoma"/>
          <w:sz w:val="22"/>
          <w:szCs w:val="22"/>
        </w:rPr>
      </w:pPr>
      <w:r w:rsidRPr="007D3D47">
        <w:rPr>
          <w:rFonts w:ascii="Tahoma" w:hAnsi="Tahoma" w:cs="Tahoma"/>
          <w:sz w:val="22"/>
          <w:szCs w:val="22"/>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При описании Предмета закупки не допускается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необоснованное ограничение количества Участников закупок за исключением случаев, если не имеется другого способа, обеспечивающего более точное и четкое описание указанных</w:t>
      </w:r>
      <w:r>
        <w:rPr>
          <w:rFonts w:ascii="Tahoma" w:hAnsi="Tahoma" w:cs="Tahoma"/>
          <w:sz w:val="22"/>
          <w:szCs w:val="22"/>
        </w:rPr>
        <w:t xml:space="preserve"> характеристик предмета закупки.</w:t>
      </w:r>
    </w:p>
    <w:p w14:paraId="10450258" w14:textId="77777777" w:rsidR="00EB7A05" w:rsidRPr="00EA196C" w:rsidRDefault="00FE49A3" w:rsidP="00EB7A05">
      <w:pPr>
        <w:pStyle w:val="-3"/>
        <w:tabs>
          <w:tab w:val="left" w:pos="1843"/>
          <w:tab w:val="left" w:pos="1985"/>
        </w:tabs>
        <w:ind w:left="0" w:firstLine="567"/>
        <w:rPr>
          <w:rFonts w:ascii="Tahoma" w:hAnsi="Tahoma" w:cs="Tahoma"/>
          <w:sz w:val="22"/>
          <w:szCs w:val="22"/>
        </w:rPr>
      </w:pPr>
      <w:bookmarkStart w:id="32" w:name="_Ref212017247"/>
      <w:r>
        <w:rPr>
          <w:rFonts w:ascii="Tahoma" w:hAnsi="Tahoma" w:cs="Tahoma"/>
          <w:sz w:val="22"/>
          <w:szCs w:val="22"/>
        </w:rPr>
        <w:t>2</w:t>
      </w:r>
      <w:r w:rsidR="00EB7A05">
        <w:rPr>
          <w:rFonts w:ascii="Tahoma" w:hAnsi="Tahoma" w:cs="Tahoma"/>
          <w:sz w:val="22"/>
          <w:szCs w:val="22"/>
        </w:rPr>
        <w:t xml:space="preserve">.2.4. </w:t>
      </w:r>
      <w:r w:rsidR="00EB7A05" w:rsidRPr="00EA196C">
        <w:rPr>
          <w:rFonts w:ascii="Tahoma" w:hAnsi="Tahoma" w:cs="Tahoma"/>
          <w:sz w:val="22"/>
          <w:szCs w:val="22"/>
        </w:rPr>
        <w:t>При планировании закупок необходимо учитывать особенности участия</w:t>
      </w:r>
      <w:r w:rsidR="00EB7A05">
        <w:rPr>
          <w:rFonts w:ascii="Tahoma" w:hAnsi="Tahoma" w:cs="Tahoma"/>
          <w:sz w:val="22"/>
          <w:szCs w:val="22"/>
        </w:rPr>
        <w:t xml:space="preserve"> в них</w:t>
      </w:r>
      <w:r w:rsidR="00EB7A05" w:rsidRPr="00EA196C">
        <w:rPr>
          <w:rFonts w:ascii="Tahoma" w:hAnsi="Tahoma" w:cs="Tahoma"/>
          <w:sz w:val="22"/>
          <w:szCs w:val="22"/>
        </w:rPr>
        <w:t xml:space="preserve"> субъектов </w:t>
      </w:r>
      <w:r w:rsidR="00EB7A05" w:rsidRPr="005529B7">
        <w:rPr>
          <w:rFonts w:ascii="Tahoma" w:hAnsi="Tahoma" w:cs="Tahoma"/>
          <w:sz w:val="22"/>
          <w:szCs w:val="22"/>
        </w:rPr>
        <w:t xml:space="preserve">малого и среднего предпринимательства </w:t>
      </w:r>
      <w:r w:rsidR="00EB7A05">
        <w:rPr>
          <w:rFonts w:ascii="Tahoma" w:hAnsi="Tahoma" w:cs="Tahoma"/>
          <w:sz w:val="22"/>
          <w:szCs w:val="22"/>
        </w:rPr>
        <w:t>в соответствии с требованиями, установленными</w:t>
      </w:r>
      <w:r w:rsidR="00EB7A05" w:rsidRPr="00EA196C">
        <w:rPr>
          <w:rFonts w:ascii="Tahoma" w:hAnsi="Tahoma" w:cs="Tahoma"/>
          <w:sz w:val="22"/>
          <w:szCs w:val="22"/>
        </w:rPr>
        <w:t xml:space="preserve"> Правительством Российской Федерации.</w:t>
      </w:r>
    </w:p>
    <w:p w14:paraId="4277A0E4" w14:textId="77777777" w:rsidR="00EB7A05" w:rsidRPr="00586F5D" w:rsidRDefault="00FE49A3" w:rsidP="00EB7A05">
      <w:pPr>
        <w:pStyle w:val="affa"/>
        <w:ind w:firstLine="567"/>
        <w:jc w:val="both"/>
        <w:rPr>
          <w:rFonts w:ascii="Tahoma" w:hAnsi="Tahoma" w:cs="Tahoma"/>
        </w:rPr>
      </w:pPr>
      <w:bookmarkStart w:id="33" w:name="_Toc368984170"/>
      <w:bookmarkStart w:id="34" w:name="_Toc391380817"/>
      <w:bookmarkStart w:id="35" w:name="_Toc411442429"/>
      <w:bookmarkStart w:id="36" w:name="_Toc426560204"/>
      <w:bookmarkEnd w:id="32"/>
      <w:r>
        <w:rPr>
          <w:rFonts w:ascii="Tahoma" w:hAnsi="Tahoma" w:cs="Tahoma"/>
        </w:rPr>
        <w:t>2</w:t>
      </w:r>
      <w:r w:rsidR="00EB7A05" w:rsidRPr="00586F5D">
        <w:rPr>
          <w:rFonts w:ascii="Tahoma" w:hAnsi="Tahoma" w:cs="Tahoma"/>
        </w:rPr>
        <w:t xml:space="preserve">.2.5. План закупки инновационной продукции, высокотехнологической продукции и лекарственных средств </w:t>
      </w:r>
      <w:r w:rsidR="00EB7A05" w:rsidRPr="00586F5D">
        <w:rPr>
          <w:rFonts w:ascii="Tahoma" w:hAnsi="Tahoma" w:cs="Tahoma"/>
          <w:b/>
          <w:u w:val="single"/>
        </w:rPr>
        <w:t>формируется отдельно, по аналогичной форме</w:t>
      </w:r>
      <w:r w:rsidR="00EB7A05" w:rsidRPr="00586F5D">
        <w:rPr>
          <w:rFonts w:ascii="Tahoma" w:hAnsi="Tahoma" w:cs="Tahoma"/>
          <w:b/>
        </w:rPr>
        <w:t xml:space="preserve">, </w:t>
      </w:r>
      <w:r w:rsidR="00EB7A05" w:rsidRPr="00586F5D">
        <w:rPr>
          <w:rFonts w:ascii="Tahoma" w:hAnsi="Tahoma" w:cs="Tahoma"/>
        </w:rPr>
        <w:t xml:space="preserve">с учетом </w:t>
      </w:r>
      <w:r w:rsidR="00EB7A05" w:rsidRPr="00586F5D">
        <w:rPr>
          <w:rFonts w:ascii="Tahoma" w:hAnsi="Tahoma" w:cs="Tahoma"/>
        </w:rPr>
        <w:lastRenderedPageBreak/>
        <w:t xml:space="preserve">требований Постановления и размещается в единой информационной системе на трехлетний срок. </w:t>
      </w:r>
    </w:p>
    <w:p w14:paraId="02642A24" w14:textId="77777777" w:rsidR="00EB7A05" w:rsidRPr="00586F5D" w:rsidRDefault="00EB7A05" w:rsidP="00EB7A05">
      <w:pPr>
        <w:pStyle w:val="affa"/>
        <w:ind w:firstLine="567"/>
        <w:jc w:val="both"/>
        <w:rPr>
          <w:rFonts w:ascii="Tahoma" w:hAnsi="Tahoma" w:cs="Tahoma"/>
        </w:rPr>
      </w:pPr>
      <w:r w:rsidRPr="00586F5D">
        <w:rPr>
          <w:rFonts w:ascii="Tahoma" w:hAnsi="Tahoma" w:cs="Tahoma"/>
        </w:rPr>
        <w:t xml:space="preserve"> Под </w:t>
      </w:r>
      <w:r w:rsidRPr="00586F5D">
        <w:rPr>
          <w:rFonts w:ascii="Tahoma" w:hAnsi="Tahoma" w:cs="Tahoma"/>
          <w:b/>
        </w:rPr>
        <w:t>инновационной продукцией (инновацией)</w:t>
      </w:r>
      <w:r w:rsidRPr="00586F5D">
        <w:rPr>
          <w:rFonts w:ascii="Tahoma" w:hAnsi="Tahoma" w:cs="Tahoma"/>
        </w:rPr>
        <w:t xml:space="preserve"> понимаются внедренные результаты научно-технической деятельности в виде продуктов и услуг, имеющие качественной характеристикой абсолютную или относительную научно-техническую новизну, выходящую за пределы усвоенных традиций в прикладной области использования и имеющие экономическую эффективность реализации, превышающую среднерыночный уровень. Основными признаками инновации в условиях рыночного хозяйствования выступает новизна ее потребительских свойств, обусловленная научной, технической или технологической новизной лежащих в ее основе принципов, методов, способов и технических решений. Под перспективными разработками понимаются прикладные научно-исследовательские и опытно-конструкторские работы, ведущиеся в интересах создания инновационной продукции и/или технологий ее производства.</w:t>
      </w:r>
    </w:p>
    <w:p w14:paraId="57B15C5A" w14:textId="77777777" w:rsidR="00EB7A05" w:rsidRDefault="00EB7A05" w:rsidP="00EB7A05">
      <w:pPr>
        <w:pStyle w:val="affa"/>
        <w:ind w:firstLine="567"/>
        <w:jc w:val="both"/>
        <w:rPr>
          <w:rFonts w:ascii="Tahoma" w:hAnsi="Tahoma" w:cs="Tahoma"/>
        </w:rPr>
      </w:pPr>
      <w:r w:rsidRPr="00586F5D">
        <w:rPr>
          <w:rFonts w:ascii="Tahoma" w:hAnsi="Tahoma" w:cs="Tahoma"/>
          <w:b/>
        </w:rPr>
        <w:t xml:space="preserve"> Высокотехнологичная продукция</w:t>
      </w:r>
      <w:r w:rsidRPr="00586F5D">
        <w:rPr>
          <w:rFonts w:ascii="Tahoma" w:hAnsi="Tahoma" w:cs="Tahoma"/>
        </w:rPr>
        <w:t xml:space="preserve"> – это сложная продукция, объединяющая в себе большое количество различных по свойствам материалов, элементов, компонентов и изделий, произведенная, как правило, на базе широкого спектра научных исследований и инноваций, многошаговых технологических процессов, предназначенная для решения многофункциональных задач.</w:t>
      </w:r>
    </w:p>
    <w:p w14:paraId="4A30C828" w14:textId="77777777" w:rsidR="00EB7A05" w:rsidRPr="00586F5D" w:rsidRDefault="00EB7A05" w:rsidP="00EB7A05">
      <w:pPr>
        <w:pStyle w:val="affa"/>
        <w:ind w:firstLine="567"/>
        <w:jc w:val="both"/>
        <w:rPr>
          <w:rFonts w:ascii="Tahoma" w:hAnsi="Tahoma" w:cs="Tahoma"/>
        </w:rPr>
      </w:pPr>
    </w:p>
    <w:p w14:paraId="4C7B80BF" w14:textId="77777777" w:rsidR="00EB7A05" w:rsidRPr="008A6F15" w:rsidRDefault="00FE49A3" w:rsidP="00EB7A05">
      <w:pPr>
        <w:ind w:firstLine="360"/>
        <w:jc w:val="center"/>
        <w:rPr>
          <w:rFonts w:ascii="Tahoma" w:hAnsi="Tahoma" w:cs="Tahoma"/>
          <w:b/>
        </w:rPr>
      </w:pPr>
      <w:r>
        <w:rPr>
          <w:rFonts w:ascii="Tahoma" w:hAnsi="Tahoma" w:cs="Tahoma"/>
          <w:b/>
          <w:bCs/>
        </w:rPr>
        <w:t>2</w:t>
      </w:r>
      <w:r w:rsidR="00EB7A05" w:rsidRPr="008A6F15">
        <w:rPr>
          <w:rFonts w:ascii="Tahoma" w:hAnsi="Tahoma" w:cs="Tahoma"/>
          <w:b/>
          <w:bCs/>
        </w:rPr>
        <w:t xml:space="preserve">.3.  </w:t>
      </w:r>
      <w:bookmarkStart w:id="37" w:name="_Toc272145855"/>
      <w:bookmarkStart w:id="38" w:name="_Toc272147423"/>
      <w:bookmarkStart w:id="39" w:name="_Toc273383738"/>
      <w:bookmarkStart w:id="40" w:name="_Toc273384068"/>
      <w:bookmarkStart w:id="41" w:name="_Toc273529619"/>
      <w:bookmarkStart w:id="42" w:name="_Toc273529899"/>
      <w:bookmarkStart w:id="43" w:name="_Toc273535409"/>
      <w:bookmarkStart w:id="44" w:name="_Toc273536180"/>
      <w:bookmarkStart w:id="45" w:name="_Toc272145856"/>
      <w:bookmarkStart w:id="46" w:name="_Toc272147424"/>
      <w:bookmarkStart w:id="47" w:name="_Toc273383739"/>
      <w:bookmarkStart w:id="48" w:name="_Toc273384069"/>
      <w:bookmarkStart w:id="49" w:name="_Toc273529620"/>
      <w:bookmarkStart w:id="50" w:name="_Toc273529900"/>
      <w:bookmarkStart w:id="51" w:name="_Toc273535410"/>
      <w:bookmarkStart w:id="52" w:name="_Toc273536181"/>
      <w:bookmarkStart w:id="53" w:name="_Toc272145857"/>
      <w:bookmarkStart w:id="54" w:name="_Toc272147425"/>
      <w:bookmarkStart w:id="55" w:name="_Toc273383740"/>
      <w:bookmarkStart w:id="56" w:name="_Toc273384070"/>
      <w:bookmarkStart w:id="57" w:name="_Toc273529621"/>
      <w:bookmarkStart w:id="58" w:name="_Toc273529901"/>
      <w:bookmarkStart w:id="59" w:name="_Toc273535411"/>
      <w:bookmarkStart w:id="60" w:name="_Toc273536182"/>
      <w:bookmarkStart w:id="61" w:name="_Toc272145860"/>
      <w:bookmarkStart w:id="62" w:name="_Toc272147428"/>
      <w:bookmarkStart w:id="63" w:name="_Toc273383743"/>
      <w:bookmarkStart w:id="64" w:name="_Toc273384073"/>
      <w:bookmarkStart w:id="65" w:name="_Toc273529624"/>
      <w:bookmarkStart w:id="66" w:name="_Toc273529904"/>
      <w:bookmarkStart w:id="67" w:name="_Toc273535414"/>
      <w:bookmarkStart w:id="68" w:name="_Toc273536185"/>
      <w:bookmarkStart w:id="69" w:name="_Toc272145862"/>
      <w:bookmarkStart w:id="70" w:name="_Toc272147430"/>
      <w:bookmarkStart w:id="71" w:name="_Toc273383745"/>
      <w:bookmarkStart w:id="72" w:name="_Toc273384075"/>
      <w:bookmarkStart w:id="73" w:name="_Toc273529626"/>
      <w:bookmarkStart w:id="74" w:name="_Toc273529906"/>
      <w:bookmarkStart w:id="75" w:name="_Toc273535416"/>
      <w:bookmarkStart w:id="76" w:name="_Toc273536187"/>
      <w:bookmarkStart w:id="77" w:name="_Toc298491825"/>
      <w:bookmarkStart w:id="78" w:name="_Toc298491827"/>
      <w:bookmarkStart w:id="79" w:name="_Toc272145864"/>
      <w:bookmarkStart w:id="80" w:name="_Toc272147432"/>
      <w:bookmarkStart w:id="81" w:name="_Toc273383747"/>
      <w:bookmarkStart w:id="82" w:name="_Toc273384077"/>
      <w:bookmarkStart w:id="83" w:name="_Toc273529628"/>
      <w:bookmarkStart w:id="84" w:name="_Toc273529908"/>
      <w:bookmarkStart w:id="85" w:name="_Toc273535418"/>
      <w:bookmarkStart w:id="86" w:name="_Toc273536189"/>
      <w:bookmarkStart w:id="87" w:name="_Toc272145866"/>
      <w:bookmarkStart w:id="88" w:name="_Toc272147434"/>
      <w:bookmarkStart w:id="89" w:name="_Toc273383749"/>
      <w:bookmarkStart w:id="90" w:name="_Toc273384079"/>
      <w:bookmarkStart w:id="91" w:name="_Toc273529630"/>
      <w:bookmarkStart w:id="92" w:name="_Toc273529910"/>
      <w:bookmarkStart w:id="93" w:name="_Toc273535420"/>
      <w:bookmarkStart w:id="94" w:name="_Toc273536191"/>
      <w:bookmarkStart w:id="95" w:name="_Toc272145867"/>
      <w:bookmarkStart w:id="96" w:name="_Toc272147435"/>
      <w:bookmarkStart w:id="97" w:name="_Toc273383750"/>
      <w:bookmarkStart w:id="98" w:name="_Toc273384080"/>
      <w:bookmarkStart w:id="99" w:name="_Toc273529631"/>
      <w:bookmarkStart w:id="100" w:name="_Toc273529911"/>
      <w:bookmarkStart w:id="101" w:name="_Toc273535421"/>
      <w:bookmarkStart w:id="102" w:name="_Toc273536192"/>
      <w:bookmarkStart w:id="103" w:name="_Toc272145868"/>
      <w:bookmarkStart w:id="104" w:name="_Toc272147436"/>
      <w:bookmarkStart w:id="105" w:name="_Toc273383751"/>
      <w:bookmarkStart w:id="106" w:name="_Toc273384081"/>
      <w:bookmarkStart w:id="107" w:name="_Toc273529632"/>
      <w:bookmarkStart w:id="108" w:name="_Toc273529912"/>
      <w:bookmarkStart w:id="109" w:name="_Toc273535422"/>
      <w:bookmarkStart w:id="110" w:name="_Toc273536193"/>
      <w:bookmarkStart w:id="111" w:name="_Toc272145869"/>
      <w:bookmarkStart w:id="112" w:name="_Toc272147437"/>
      <w:bookmarkStart w:id="113" w:name="_Toc273383752"/>
      <w:bookmarkStart w:id="114" w:name="_Toc273384082"/>
      <w:bookmarkStart w:id="115" w:name="_Toc273529633"/>
      <w:bookmarkStart w:id="116" w:name="_Toc273529913"/>
      <w:bookmarkStart w:id="117" w:name="_Toc273535423"/>
      <w:bookmarkStart w:id="118" w:name="_Toc273536194"/>
      <w:bookmarkStart w:id="119" w:name="_Toc272145870"/>
      <w:bookmarkStart w:id="120" w:name="_Toc272147438"/>
      <w:bookmarkStart w:id="121" w:name="_Toc273383753"/>
      <w:bookmarkStart w:id="122" w:name="_Toc273384083"/>
      <w:bookmarkStart w:id="123" w:name="_Toc273529634"/>
      <w:bookmarkStart w:id="124" w:name="_Toc273529914"/>
      <w:bookmarkStart w:id="125" w:name="_Toc273535424"/>
      <w:bookmarkStart w:id="126" w:name="_Toc273536195"/>
      <w:bookmarkStart w:id="127" w:name="_Toc272145871"/>
      <w:bookmarkStart w:id="128" w:name="_Toc272147439"/>
      <w:bookmarkStart w:id="129" w:name="_Toc273383754"/>
      <w:bookmarkStart w:id="130" w:name="_Toc273384084"/>
      <w:bookmarkStart w:id="131" w:name="_Toc273529635"/>
      <w:bookmarkStart w:id="132" w:name="_Toc273529915"/>
      <w:bookmarkStart w:id="133" w:name="_Toc273535425"/>
      <w:bookmarkStart w:id="134" w:name="_Toc273536196"/>
      <w:bookmarkStart w:id="135" w:name="_Toc272145872"/>
      <w:bookmarkStart w:id="136" w:name="_Toc272147440"/>
      <w:bookmarkStart w:id="137" w:name="_Toc273383755"/>
      <w:bookmarkStart w:id="138" w:name="_Toc273384085"/>
      <w:bookmarkStart w:id="139" w:name="_Toc273529636"/>
      <w:bookmarkStart w:id="140" w:name="_Toc273529916"/>
      <w:bookmarkStart w:id="141" w:name="_Toc273535426"/>
      <w:bookmarkStart w:id="142" w:name="_Toc273536197"/>
      <w:bookmarkStart w:id="143" w:name="_Toc272145873"/>
      <w:bookmarkStart w:id="144" w:name="_Toc272147441"/>
      <w:bookmarkStart w:id="145" w:name="_Toc273383756"/>
      <w:bookmarkStart w:id="146" w:name="_Toc273384086"/>
      <w:bookmarkStart w:id="147" w:name="_Toc273529637"/>
      <w:bookmarkStart w:id="148" w:name="_Toc273529917"/>
      <w:bookmarkStart w:id="149" w:name="_Toc273535427"/>
      <w:bookmarkStart w:id="150" w:name="_Toc273536198"/>
      <w:bookmarkStart w:id="151" w:name="_Toc298491828"/>
      <w:bookmarkStart w:id="152" w:name="_Toc298491829"/>
      <w:bookmarkStart w:id="153" w:name="_Toc298491830"/>
      <w:bookmarkStart w:id="154" w:name="_Toc270006722"/>
      <w:bookmarkStart w:id="155" w:name="_Toc270010933"/>
      <w:bookmarkStart w:id="156" w:name="_Toc270089185"/>
      <w:bookmarkStart w:id="157" w:name="_Ref263851326"/>
      <w:bookmarkStart w:id="158" w:name="_Toc368984171"/>
      <w:bookmarkStart w:id="159" w:name="_Toc391380818"/>
      <w:bookmarkStart w:id="160" w:name="_Toc411442430"/>
      <w:bookmarkStart w:id="161" w:name="_Toc426560205"/>
      <w:bookmarkEnd w:id="3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00EB7A05" w:rsidRPr="008A6F15">
        <w:rPr>
          <w:rFonts w:ascii="Tahoma" w:hAnsi="Tahoma" w:cs="Tahoma"/>
          <w:b/>
        </w:rPr>
        <w:t xml:space="preserve">Корректировка </w:t>
      </w:r>
      <w:bookmarkEnd w:id="157"/>
      <w:bookmarkEnd w:id="158"/>
      <w:bookmarkEnd w:id="159"/>
      <w:bookmarkEnd w:id="160"/>
      <w:bookmarkEnd w:id="161"/>
      <w:r w:rsidR="00EB7A05" w:rsidRPr="008A6F15">
        <w:rPr>
          <w:rFonts w:ascii="Tahoma" w:hAnsi="Tahoma" w:cs="Tahoma"/>
          <w:b/>
        </w:rPr>
        <w:t>годового плана закупок</w:t>
      </w:r>
    </w:p>
    <w:p w14:paraId="3906ED8A" w14:textId="77777777" w:rsidR="00FE49A3" w:rsidRDefault="00FE49A3" w:rsidP="00EB7A05">
      <w:pPr>
        <w:pStyle w:val="-3"/>
        <w:tabs>
          <w:tab w:val="left" w:pos="1843"/>
          <w:tab w:val="left" w:pos="1985"/>
        </w:tabs>
        <w:ind w:left="0" w:firstLine="567"/>
        <w:rPr>
          <w:rFonts w:ascii="Tahoma" w:hAnsi="Tahoma" w:cs="Tahoma"/>
          <w:sz w:val="22"/>
          <w:szCs w:val="22"/>
        </w:rPr>
      </w:pPr>
      <w:bookmarkStart w:id="162" w:name="_Ref342081757"/>
      <w:r>
        <w:rPr>
          <w:rFonts w:ascii="Tahoma" w:hAnsi="Tahoma" w:cs="Tahoma"/>
          <w:sz w:val="22"/>
          <w:szCs w:val="22"/>
        </w:rPr>
        <w:t>2</w:t>
      </w:r>
      <w:r w:rsidR="00EB7A05">
        <w:rPr>
          <w:rFonts w:ascii="Tahoma" w:hAnsi="Tahoma" w:cs="Tahoma"/>
          <w:sz w:val="22"/>
          <w:szCs w:val="22"/>
        </w:rPr>
        <w:t xml:space="preserve">.3.1. </w:t>
      </w:r>
      <w:r w:rsidR="00EB7A05" w:rsidRPr="00EA196C">
        <w:rPr>
          <w:rFonts w:ascii="Tahoma" w:hAnsi="Tahoma" w:cs="Tahoma"/>
          <w:sz w:val="22"/>
          <w:szCs w:val="22"/>
        </w:rPr>
        <w:t>В течение календарного года возможна корректировка утвержденно</w:t>
      </w:r>
      <w:r w:rsidR="00EB7A05">
        <w:rPr>
          <w:rFonts w:ascii="Tahoma" w:hAnsi="Tahoma" w:cs="Tahoma"/>
          <w:sz w:val="22"/>
          <w:szCs w:val="22"/>
        </w:rPr>
        <w:t>го</w:t>
      </w:r>
      <w:r w:rsidR="00EB7A05" w:rsidRPr="00EA196C">
        <w:rPr>
          <w:rFonts w:ascii="Tahoma" w:hAnsi="Tahoma" w:cs="Tahoma"/>
          <w:sz w:val="22"/>
          <w:szCs w:val="22"/>
        </w:rPr>
        <w:t xml:space="preserve"> ГПЗ</w:t>
      </w:r>
      <w:r>
        <w:rPr>
          <w:rFonts w:ascii="Tahoma" w:hAnsi="Tahoma" w:cs="Tahoma"/>
          <w:sz w:val="22"/>
          <w:szCs w:val="22"/>
        </w:rPr>
        <w:t xml:space="preserve">. </w:t>
      </w:r>
      <w:bookmarkEnd w:id="162"/>
    </w:p>
    <w:p w14:paraId="59D38BEA" w14:textId="77777777" w:rsidR="00EB7A05" w:rsidRPr="00EA196C" w:rsidRDefault="00FE49A3" w:rsidP="00EB7A05">
      <w:pPr>
        <w:pStyle w:val="-3"/>
        <w:tabs>
          <w:tab w:val="left" w:pos="1843"/>
          <w:tab w:val="left" w:pos="1985"/>
        </w:tabs>
        <w:ind w:left="0" w:firstLine="567"/>
        <w:rPr>
          <w:rFonts w:ascii="Tahoma" w:hAnsi="Tahoma" w:cs="Tahoma"/>
          <w:sz w:val="22"/>
          <w:szCs w:val="22"/>
        </w:rPr>
      </w:pPr>
      <w:r>
        <w:rPr>
          <w:rFonts w:ascii="Tahoma" w:hAnsi="Tahoma" w:cs="Tahoma"/>
          <w:sz w:val="22"/>
          <w:szCs w:val="22"/>
        </w:rPr>
        <w:t>2</w:t>
      </w:r>
      <w:r w:rsidR="00EB7A05">
        <w:rPr>
          <w:rFonts w:ascii="Tahoma" w:hAnsi="Tahoma" w:cs="Tahoma"/>
          <w:sz w:val="22"/>
          <w:szCs w:val="22"/>
        </w:rPr>
        <w:t xml:space="preserve">.3.2. </w:t>
      </w:r>
      <w:r w:rsidR="00EB7A05" w:rsidRPr="00EA196C">
        <w:rPr>
          <w:rFonts w:ascii="Tahoma" w:hAnsi="Tahoma" w:cs="Tahoma"/>
          <w:sz w:val="22"/>
          <w:szCs w:val="22"/>
        </w:rPr>
        <w:t>Коррект</w:t>
      </w:r>
      <w:r w:rsidR="00EB7A05">
        <w:rPr>
          <w:rFonts w:ascii="Tahoma" w:hAnsi="Tahoma" w:cs="Tahoma"/>
          <w:sz w:val="22"/>
          <w:szCs w:val="22"/>
        </w:rPr>
        <w:t>ировка утвержденного</w:t>
      </w:r>
      <w:r w:rsidR="00EB7A05" w:rsidRPr="00EA196C">
        <w:rPr>
          <w:rFonts w:ascii="Tahoma" w:hAnsi="Tahoma" w:cs="Tahoma"/>
          <w:sz w:val="22"/>
          <w:szCs w:val="22"/>
        </w:rPr>
        <w:t xml:space="preserve"> ГПЗ проводится:</w:t>
      </w:r>
    </w:p>
    <w:p w14:paraId="23AB8679" w14:textId="77777777" w:rsidR="00EB7A05" w:rsidRPr="00EA196C" w:rsidRDefault="00EB7A05" w:rsidP="00EB7A05">
      <w:pPr>
        <w:pStyle w:val="-6"/>
        <w:tabs>
          <w:tab w:val="clear" w:pos="1986"/>
          <w:tab w:val="left" w:pos="1843"/>
          <w:tab w:val="left" w:pos="1985"/>
        </w:tabs>
        <w:ind w:firstLine="566"/>
        <w:rPr>
          <w:rFonts w:ascii="Tahoma" w:hAnsi="Tahoma" w:cs="Tahoma"/>
          <w:sz w:val="22"/>
          <w:szCs w:val="22"/>
        </w:rPr>
      </w:pPr>
      <w:r>
        <w:rPr>
          <w:rFonts w:ascii="Tahoma" w:hAnsi="Tahoma" w:cs="Tahoma"/>
          <w:sz w:val="22"/>
          <w:szCs w:val="22"/>
        </w:rPr>
        <w:t xml:space="preserve">- </w:t>
      </w:r>
      <w:r w:rsidRPr="00EA196C">
        <w:rPr>
          <w:rFonts w:ascii="Tahoma" w:hAnsi="Tahoma" w:cs="Tahoma"/>
          <w:sz w:val="22"/>
          <w:szCs w:val="22"/>
        </w:rPr>
        <w:t>в связи с корректировками инвестиционной, производственной и иных программ и мероприятий организации, если данные корректировки меняют сведения, указанные в ГПЗ;</w:t>
      </w:r>
    </w:p>
    <w:p w14:paraId="06528A1B" w14:textId="77777777" w:rsidR="00EB7A05" w:rsidRPr="00EA196C" w:rsidRDefault="00EB7A05" w:rsidP="00EB7A05">
      <w:pPr>
        <w:pStyle w:val="-6"/>
        <w:tabs>
          <w:tab w:val="clear" w:pos="1986"/>
          <w:tab w:val="left" w:pos="1843"/>
          <w:tab w:val="left" w:pos="1985"/>
        </w:tabs>
        <w:ind w:firstLine="566"/>
        <w:rPr>
          <w:rFonts w:ascii="Tahoma" w:hAnsi="Tahoma" w:cs="Tahoma"/>
          <w:sz w:val="22"/>
          <w:szCs w:val="22"/>
        </w:rPr>
      </w:pPr>
      <w:r>
        <w:rPr>
          <w:rFonts w:ascii="Tahoma" w:hAnsi="Tahoma" w:cs="Tahoma"/>
          <w:sz w:val="22"/>
          <w:szCs w:val="22"/>
        </w:rPr>
        <w:t xml:space="preserve">- </w:t>
      </w:r>
      <w:r w:rsidRPr="00EA196C">
        <w:rPr>
          <w:rFonts w:ascii="Tahoma" w:hAnsi="Tahoma" w:cs="Tahoma"/>
          <w:sz w:val="22"/>
          <w:szCs w:val="22"/>
        </w:rPr>
        <w:t>в связи с изменением бюджета организации, если данные корректировки меняют сведения, указанные в ГПЗ;</w:t>
      </w:r>
    </w:p>
    <w:p w14:paraId="2788DF7D" w14:textId="77777777" w:rsidR="00EB7A05" w:rsidRPr="00EA196C" w:rsidRDefault="00EB7A05" w:rsidP="00EB7A05">
      <w:pPr>
        <w:pStyle w:val="-6"/>
        <w:tabs>
          <w:tab w:val="clear" w:pos="1986"/>
          <w:tab w:val="left" w:pos="1843"/>
          <w:tab w:val="left" w:pos="1985"/>
        </w:tabs>
        <w:ind w:firstLine="566"/>
        <w:rPr>
          <w:rFonts w:ascii="Tahoma" w:hAnsi="Tahoma" w:cs="Tahoma"/>
          <w:sz w:val="22"/>
          <w:szCs w:val="22"/>
        </w:rPr>
      </w:pPr>
      <w:r>
        <w:rPr>
          <w:rFonts w:ascii="Tahoma" w:hAnsi="Tahoma" w:cs="Tahoma"/>
          <w:sz w:val="22"/>
          <w:szCs w:val="22"/>
        </w:rPr>
        <w:t xml:space="preserve">- </w:t>
      </w:r>
      <w:bookmarkStart w:id="163" w:name="_Ref411604871"/>
      <w:r w:rsidRPr="00EA196C">
        <w:rPr>
          <w:rFonts w:ascii="Tahoma" w:hAnsi="Tahoma" w:cs="Tahoma"/>
          <w:sz w:val="22"/>
          <w:szCs w:val="22"/>
        </w:rPr>
        <w:t>в связи с проведением повторной закупки, если изменяются предмет, способ, форма закупки, начальная (максимальная) цена, регламентные сроки, указанные в ГПЗ;</w:t>
      </w:r>
      <w:bookmarkEnd w:id="163"/>
    </w:p>
    <w:p w14:paraId="48F2824C" w14:textId="77777777" w:rsidR="00EB7A05" w:rsidRPr="00EA196C" w:rsidRDefault="00EB7A05" w:rsidP="00EB7A05">
      <w:pPr>
        <w:pStyle w:val="-6"/>
        <w:tabs>
          <w:tab w:val="clear" w:pos="1986"/>
          <w:tab w:val="left" w:pos="1843"/>
          <w:tab w:val="left" w:pos="1985"/>
        </w:tabs>
        <w:ind w:firstLine="566"/>
        <w:rPr>
          <w:rFonts w:ascii="Tahoma" w:hAnsi="Tahoma" w:cs="Tahoma"/>
          <w:sz w:val="22"/>
          <w:szCs w:val="22"/>
        </w:rPr>
      </w:pPr>
      <w:r>
        <w:rPr>
          <w:rFonts w:ascii="Tahoma" w:hAnsi="Tahoma" w:cs="Tahoma"/>
          <w:sz w:val="22"/>
          <w:szCs w:val="22"/>
        </w:rPr>
        <w:t xml:space="preserve">- </w:t>
      </w:r>
      <w:r w:rsidRPr="00EA196C">
        <w:rPr>
          <w:rFonts w:ascii="Tahoma" w:hAnsi="Tahoma" w:cs="Tahoma"/>
          <w:sz w:val="22"/>
          <w:szCs w:val="22"/>
        </w:rPr>
        <w:t xml:space="preserve">при изменении начальной (максимальной) цены по сравнению с плановой стоимостью закупки, сделанном в процессе подготовки и утверждения </w:t>
      </w:r>
      <w:r>
        <w:rPr>
          <w:rFonts w:ascii="Tahoma" w:hAnsi="Tahoma" w:cs="Tahoma"/>
          <w:sz w:val="22"/>
          <w:szCs w:val="22"/>
        </w:rPr>
        <w:t>закупочной документации</w:t>
      </w:r>
      <w:r w:rsidRPr="00EA196C">
        <w:rPr>
          <w:rFonts w:ascii="Tahoma" w:hAnsi="Tahoma" w:cs="Tahoma"/>
          <w:sz w:val="22"/>
          <w:szCs w:val="22"/>
        </w:rPr>
        <w:t>;</w:t>
      </w:r>
    </w:p>
    <w:p w14:paraId="1A7D66D1" w14:textId="77777777" w:rsidR="00EB7A05" w:rsidRPr="00EA196C" w:rsidRDefault="00EB7A05" w:rsidP="00EB7A05">
      <w:pPr>
        <w:pStyle w:val="-6"/>
        <w:tabs>
          <w:tab w:val="clear" w:pos="1986"/>
          <w:tab w:val="left" w:pos="1843"/>
          <w:tab w:val="left" w:pos="1985"/>
        </w:tabs>
        <w:ind w:firstLine="566"/>
        <w:rPr>
          <w:rFonts w:ascii="Tahoma" w:hAnsi="Tahoma" w:cs="Tahoma"/>
          <w:sz w:val="22"/>
          <w:szCs w:val="22"/>
        </w:rPr>
      </w:pPr>
      <w:r>
        <w:rPr>
          <w:rFonts w:ascii="Tahoma" w:hAnsi="Tahoma" w:cs="Tahoma"/>
          <w:sz w:val="22"/>
          <w:szCs w:val="22"/>
        </w:rPr>
        <w:t xml:space="preserve">- </w:t>
      </w:r>
      <w:r w:rsidRPr="00EA196C">
        <w:rPr>
          <w:rFonts w:ascii="Tahoma" w:hAnsi="Tahoma" w:cs="Tahoma"/>
          <w:sz w:val="22"/>
          <w:szCs w:val="22"/>
        </w:rPr>
        <w:t>по иным основаниям, связанным с непредвиденной заранее необходимостью изменения ГПЗ.</w:t>
      </w:r>
    </w:p>
    <w:p w14:paraId="57DE2529" w14:textId="77777777" w:rsidR="00EB7A05" w:rsidRDefault="00EB7A05" w:rsidP="00ED1D05">
      <w:pPr>
        <w:pStyle w:val="20"/>
        <w:numPr>
          <w:ilvl w:val="1"/>
          <w:numId w:val="21"/>
        </w:numPr>
        <w:tabs>
          <w:tab w:val="left" w:pos="1843"/>
          <w:tab w:val="left" w:pos="1985"/>
        </w:tabs>
        <w:suppressAutoHyphens/>
        <w:spacing w:before="0" w:after="0"/>
        <w:jc w:val="center"/>
        <w:rPr>
          <w:rFonts w:ascii="Tahoma" w:hAnsi="Tahoma" w:cs="Tahoma"/>
          <w:i w:val="0"/>
          <w:sz w:val="22"/>
          <w:szCs w:val="22"/>
        </w:rPr>
      </w:pPr>
      <w:bookmarkStart w:id="164" w:name="_Hlt310534465"/>
      <w:bookmarkStart w:id="165" w:name="_Hlt311041596"/>
      <w:bookmarkStart w:id="166" w:name="_Toc289175436"/>
      <w:bookmarkStart w:id="167" w:name="_Toc290585864"/>
      <w:bookmarkStart w:id="168" w:name="_Toc290589711"/>
      <w:bookmarkStart w:id="169" w:name="_Toc290591569"/>
      <w:bookmarkStart w:id="170" w:name="_Toc298491832"/>
      <w:bookmarkStart w:id="171" w:name="_Toc368984172"/>
      <w:bookmarkStart w:id="172" w:name="_Toc391380819"/>
      <w:bookmarkStart w:id="173" w:name="_Toc411442431"/>
      <w:bookmarkStart w:id="174" w:name="_Toc426560206"/>
      <w:bookmarkEnd w:id="164"/>
      <w:bookmarkEnd w:id="165"/>
      <w:bookmarkEnd w:id="166"/>
      <w:bookmarkEnd w:id="167"/>
      <w:bookmarkEnd w:id="168"/>
      <w:bookmarkEnd w:id="169"/>
      <w:bookmarkEnd w:id="170"/>
      <w:r w:rsidRPr="00586F5D">
        <w:rPr>
          <w:rFonts w:ascii="Tahoma" w:hAnsi="Tahoma" w:cs="Tahoma"/>
          <w:i w:val="0"/>
          <w:sz w:val="22"/>
          <w:szCs w:val="22"/>
        </w:rPr>
        <w:t>Публикация утвержденного ГПЗ и корректировок ГПЗ</w:t>
      </w:r>
      <w:bookmarkEnd w:id="171"/>
      <w:bookmarkEnd w:id="172"/>
      <w:bookmarkEnd w:id="173"/>
      <w:bookmarkEnd w:id="174"/>
    </w:p>
    <w:p w14:paraId="00446972" w14:textId="77777777" w:rsidR="00EB7A05" w:rsidRDefault="00EB7A05" w:rsidP="00EB7A05">
      <w:pPr>
        <w:ind w:firstLine="567"/>
        <w:jc w:val="both"/>
        <w:rPr>
          <w:rFonts w:ascii="Tahoma" w:hAnsi="Tahoma" w:cs="Tahoma"/>
        </w:rPr>
      </w:pPr>
    </w:p>
    <w:p w14:paraId="5B8DDBD5" w14:textId="77777777" w:rsidR="00D404BA" w:rsidRDefault="00FE49A3" w:rsidP="00EB210D">
      <w:pPr>
        <w:ind w:firstLine="567"/>
        <w:jc w:val="both"/>
        <w:rPr>
          <w:rFonts w:ascii="Tahoma" w:eastAsia="Times New Roman" w:hAnsi="Tahoma" w:cs="Tahoma"/>
          <w:b/>
          <w:bCs/>
          <w:color w:val="000000"/>
          <w:lang w:eastAsia="ru-RU"/>
        </w:rPr>
      </w:pPr>
      <w:r>
        <w:rPr>
          <w:rFonts w:ascii="Tahoma" w:hAnsi="Tahoma" w:cs="Tahoma"/>
        </w:rPr>
        <w:t>2</w:t>
      </w:r>
      <w:r w:rsidR="00EB7A05">
        <w:rPr>
          <w:rFonts w:ascii="Tahoma" w:hAnsi="Tahoma" w:cs="Tahoma"/>
        </w:rPr>
        <w:t xml:space="preserve">.4.1. </w:t>
      </w:r>
      <w:bookmarkStart w:id="175" w:name="_Ref378771120"/>
      <w:r w:rsidR="00EB7A05" w:rsidRPr="00586F5D">
        <w:rPr>
          <w:rFonts w:ascii="Tahoma" w:hAnsi="Tahoma" w:cs="Tahoma"/>
        </w:rPr>
        <w:t xml:space="preserve">Порядок и сроки публикации утвержденного ГПЗ и его корректировок </w:t>
      </w:r>
      <w:bookmarkEnd w:id="175"/>
      <w:r w:rsidR="00EB7A05" w:rsidRPr="00586F5D">
        <w:rPr>
          <w:rFonts w:ascii="Tahoma" w:hAnsi="Tahoma" w:cs="Tahoma"/>
        </w:rPr>
        <w:t>регламентированы законом и Постановлением.</w:t>
      </w:r>
    </w:p>
    <w:p w14:paraId="6C3754AB" w14:textId="3381A77B" w:rsidR="00D404BA" w:rsidRDefault="00D404BA" w:rsidP="00EB7A05">
      <w:pPr>
        <w:spacing w:after="0" w:line="240" w:lineRule="auto"/>
        <w:jc w:val="center"/>
        <w:rPr>
          <w:rFonts w:ascii="Tahoma" w:eastAsia="Times New Roman" w:hAnsi="Tahoma" w:cs="Tahoma"/>
          <w:b/>
          <w:bCs/>
          <w:color w:val="000000"/>
          <w:lang w:eastAsia="ru-RU"/>
        </w:rPr>
      </w:pPr>
    </w:p>
    <w:p w14:paraId="1002E823" w14:textId="41A88FAC" w:rsidR="00153896" w:rsidRDefault="00153896" w:rsidP="00EB7A05">
      <w:pPr>
        <w:spacing w:after="0" w:line="240" w:lineRule="auto"/>
        <w:jc w:val="center"/>
        <w:rPr>
          <w:rFonts w:ascii="Tahoma" w:eastAsia="Times New Roman" w:hAnsi="Tahoma" w:cs="Tahoma"/>
          <w:b/>
          <w:bCs/>
          <w:color w:val="000000"/>
          <w:lang w:eastAsia="ru-RU"/>
        </w:rPr>
      </w:pPr>
    </w:p>
    <w:p w14:paraId="7A9C9891" w14:textId="45D11A0E" w:rsidR="00153896" w:rsidRDefault="00153896" w:rsidP="00EB7A05">
      <w:pPr>
        <w:spacing w:after="0" w:line="240" w:lineRule="auto"/>
        <w:jc w:val="center"/>
        <w:rPr>
          <w:rFonts w:ascii="Tahoma" w:eastAsia="Times New Roman" w:hAnsi="Tahoma" w:cs="Tahoma"/>
          <w:b/>
          <w:bCs/>
          <w:color w:val="000000"/>
          <w:lang w:eastAsia="ru-RU"/>
        </w:rPr>
      </w:pPr>
    </w:p>
    <w:p w14:paraId="01E1642E" w14:textId="6D57A701" w:rsidR="00153896" w:rsidRDefault="00153896" w:rsidP="00EB7A05">
      <w:pPr>
        <w:spacing w:after="0" w:line="240" w:lineRule="auto"/>
        <w:jc w:val="center"/>
        <w:rPr>
          <w:rFonts w:ascii="Tahoma" w:eastAsia="Times New Roman" w:hAnsi="Tahoma" w:cs="Tahoma"/>
          <w:b/>
          <w:bCs/>
          <w:color w:val="000000"/>
          <w:lang w:eastAsia="ru-RU"/>
        </w:rPr>
      </w:pPr>
    </w:p>
    <w:p w14:paraId="56AED636" w14:textId="23BF91AB" w:rsidR="00153896" w:rsidRDefault="00153896" w:rsidP="00EB7A05">
      <w:pPr>
        <w:spacing w:after="0" w:line="240" w:lineRule="auto"/>
        <w:jc w:val="center"/>
        <w:rPr>
          <w:rFonts w:ascii="Tahoma" w:eastAsia="Times New Roman" w:hAnsi="Tahoma" w:cs="Tahoma"/>
          <w:b/>
          <w:bCs/>
          <w:color w:val="000000"/>
          <w:lang w:eastAsia="ru-RU"/>
        </w:rPr>
      </w:pPr>
    </w:p>
    <w:p w14:paraId="074424A4" w14:textId="30E28730" w:rsidR="00153896" w:rsidRDefault="00153896" w:rsidP="00EB7A05">
      <w:pPr>
        <w:spacing w:after="0" w:line="240" w:lineRule="auto"/>
        <w:jc w:val="center"/>
        <w:rPr>
          <w:rFonts w:ascii="Tahoma" w:eastAsia="Times New Roman" w:hAnsi="Tahoma" w:cs="Tahoma"/>
          <w:b/>
          <w:bCs/>
          <w:color w:val="000000"/>
          <w:lang w:eastAsia="ru-RU"/>
        </w:rPr>
      </w:pPr>
    </w:p>
    <w:p w14:paraId="7D68FCA6" w14:textId="3A8B60CD" w:rsidR="00153896" w:rsidRDefault="00153896" w:rsidP="00EB7A05">
      <w:pPr>
        <w:spacing w:after="0" w:line="240" w:lineRule="auto"/>
        <w:jc w:val="center"/>
        <w:rPr>
          <w:rFonts w:ascii="Tahoma" w:eastAsia="Times New Roman" w:hAnsi="Tahoma" w:cs="Tahoma"/>
          <w:b/>
          <w:bCs/>
          <w:color w:val="000000"/>
          <w:lang w:eastAsia="ru-RU"/>
        </w:rPr>
      </w:pPr>
    </w:p>
    <w:p w14:paraId="100D6DBF" w14:textId="50E8B449" w:rsidR="00153896" w:rsidRDefault="00153896" w:rsidP="00EB7A05">
      <w:pPr>
        <w:spacing w:after="0" w:line="240" w:lineRule="auto"/>
        <w:jc w:val="center"/>
        <w:rPr>
          <w:rFonts w:ascii="Tahoma" w:eastAsia="Times New Roman" w:hAnsi="Tahoma" w:cs="Tahoma"/>
          <w:b/>
          <w:bCs/>
          <w:color w:val="000000"/>
          <w:lang w:eastAsia="ru-RU"/>
        </w:rPr>
      </w:pPr>
    </w:p>
    <w:p w14:paraId="0A593D80" w14:textId="77777777" w:rsidR="00153896" w:rsidRDefault="00153896" w:rsidP="00EB7A05">
      <w:pPr>
        <w:spacing w:after="0" w:line="240" w:lineRule="auto"/>
        <w:jc w:val="center"/>
        <w:rPr>
          <w:rFonts w:ascii="Tahoma" w:eastAsia="Times New Roman" w:hAnsi="Tahoma" w:cs="Tahoma"/>
          <w:b/>
          <w:bCs/>
          <w:color w:val="000000"/>
          <w:lang w:eastAsia="ru-RU"/>
        </w:rPr>
      </w:pPr>
    </w:p>
    <w:p w14:paraId="21B807A1" w14:textId="77777777" w:rsidR="00D404BA" w:rsidRDefault="00D404BA" w:rsidP="00EB7A05">
      <w:pPr>
        <w:spacing w:after="0" w:line="240" w:lineRule="auto"/>
        <w:jc w:val="center"/>
        <w:rPr>
          <w:rFonts w:ascii="Tahoma" w:eastAsia="Times New Roman" w:hAnsi="Tahoma" w:cs="Tahoma"/>
          <w:b/>
          <w:bCs/>
          <w:color w:val="000000"/>
          <w:lang w:eastAsia="ru-RU"/>
        </w:rPr>
      </w:pPr>
    </w:p>
    <w:p w14:paraId="2C09675C" w14:textId="77777777" w:rsidR="00D404BA" w:rsidRDefault="00D404BA" w:rsidP="00EB7A05">
      <w:pPr>
        <w:spacing w:after="0" w:line="240" w:lineRule="auto"/>
        <w:jc w:val="center"/>
        <w:rPr>
          <w:rFonts w:ascii="Tahoma" w:eastAsia="Times New Roman" w:hAnsi="Tahoma" w:cs="Tahoma"/>
          <w:b/>
          <w:bCs/>
          <w:color w:val="000000"/>
          <w:lang w:eastAsia="ru-RU"/>
        </w:rPr>
      </w:pPr>
    </w:p>
    <w:p w14:paraId="7FCEECEA" w14:textId="77777777" w:rsidR="00D404BA" w:rsidRDefault="00D404BA" w:rsidP="00EB7A05">
      <w:pPr>
        <w:spacing w:after="0" w:line="240" w:lineRule="auto"/>
        <w:jc w:val="center"/>
        <w:rPr>
          <w:rFonts w:ascii="Tahoma" w:eastAsia="Times New Roman" w:hAnsi="Tahoma" w:cs="Tahoma"/>
          <w:b/>
          <w:bCs/>
          <w:color w:val="000000"/>
          <w:lang w:eastAsia="ru-RU"/>
        </w:rPr>
      </w:pPr>
    </w:p>
    <w:p w14:paraId="4063CB90" w14:textId="77777777" w:rsidR="00D404BA" w:rsidRDefault="00D404BA" w:rsidP="00EB7A05">
      <w:pPr>
        <w:spacing w:after="0" w:line="240" w:lineRule="auto"/>
        <w:jc w:val="center"/>
        <w:rPr>
          <w:rFonts w:ascii="Tahoma" w:eastAsia="Times New Roman" w:hAnsi="Tahoma" w:cs="Tahoma"/>
          <w:b/>
          <w:bCs/>
          <w:color w:val="000000"/>
          <w:lang w:eastAsia="ru-RU"/>
        </w:rPr>
      </w:pPr>
    </w:p>
    <w:p w14:paraId="4F852535" w14:textId="77777777" w:rsidR="00D404BA" w:rsidRDefault="00D404BA" w:rsidP="00EB7A05">
      <w:pPr>
        <w:spacing w:after="0" w:line="240" w:lineRule="auto"/>
        <w:jc w:val="center"/>
        <w:rPr>
          <w:rFonts w:ascii="Tahoma" w:eastAsia="Times New Roman" w:hAnsi="Tahoma" w:cs="Tahoma"/>
          <w:b/>
          <w:bCs/>
          <w:color w:val="000000"/>
          <w:lang w:eastAsia="ru-RU"/>
        </w:rPr>
      </w:pPr>
    </w:p>
    <w:p w14:paraId="3B2A5B38" w14:textId="2D691DAD" w:rsidR="00153896" w:rsidRDefault="00153896" w:rsidP="00153896">
      <w:pPr>
        <w:spacing w:after="0" w:line="240" w:lineRule="auto"/>
        <w:ind w:firstLine="567"/>
        <w:jc w:val="center"/>
        <w:rPr>
          <w:rFonts w:ascii="Tahoma" w:hAnsi="Tahoma" w:cs="Tahoma"/>
          <w:b/>
        </w:rPr>
        <w:sectPr w:rsidR="00153896" w:rsidSect="001740BC">
          <w:pgSz w:w="11906" w:h="16838"/>
          <w:pgMar w:top="0" w:right="850" w:bottom="284" w:left="1134" w:header="708" w:footer="708" w:gutter="0"/>
          <w:cols w:space="708"/>
          <w:docGrid w:linePitch="360"/>
        </w:sectPr>
      </w:pPr>
    </w:p>
    <w:p w14:paraId="07633EFE" w14:textId="32ECD61B" w:rsidR="00153896" w:rsidRPr="000C0959" w:rsidRDefault="00153896" w:rsidP="00153896">
      <w:pPr>
        <w:spacing w:after="0" w:line="240" w:lineRule="auto"/>
        <w:ind w:firstLine="567"/>
        <w:jc w:val="center"/>
        <w:rPr>
          <w:rFonts w:ascii="Tahoma" w:hAnsi="Tahoma" w:cs="Tahoma"/>
          <w:b/>
        </w:rPr>
      </w:pPr>
      <w:r>
        <w:rPr>
          <w:rFonts w:ascii="Tahoma" w:hAnsi="Tahoma" w:cs="Tahoma"/>
          <w:b/>
        </w:rPr>
        <w:lastRenderedPageBreak/>
        <w:t>План закупки товаров (</w:t>
      </w:r>
      <w:r w:rsidRPr="000C0959">
        <w:rPr>
          <w:rFonts w:ascii="Tahoma" w:hAnsi="Tahoma" w:cs="Tahoma"/>
          <w:b/>
        </w:rPr>
        <w:t>работ, услуг) АО "Норильск</w:t>
      </w:r>
      <w:r>
        <w:rPr>
          <w:rFonts w:ascii="Tahoma" w:hAnsi="Tahoma" w:cs="Tahoma"/>
          <w:b/>
        </w:rPr>
        <w:t>газпром</w:t>
      </w:r>
      <w:r w:rsidRPr="000C0959">
        <w:rPr>
          <w:rFonts w:ascii="Tahoma" w:hAnsi="Tahoma" w:cs="Tahoma"/>
          <w:b/>
        </w:rPr>
        <w:t>" на ______ год</w:t>
      </w:r>
    </w:p>
    <w:p w14:paraId="372F90AF" w14:textId="77777777" w:rsidR="00D404BA" w:rsidRDefault="00D404BA" w:rsidP="00EB7A05">
      <w:pPr>
        <w:spacing w:after="0" w:line="240" w:lineRule="auto"/>
        <w:jc w:val="center"/>
        <w:rPr>
          <w:rFonts w:ascii="Tahoma" w:eastAsia="Times New Roman" w:hAnsi="Tahoma" w:cs="Tahoma"/>
          <w:b/>
          <w:bCs/>
          <w:color w:val="000000"/>
          <w:lang w:eastAsia="ru-RU"/>
        </w:rPr>
      </w:pPr>
    </w:p>
    <w:tbl>
      <w:tblPr>
        <w:tblpPr w:leftFromText="180" w:rightFromText="180" w:horzAnchor="margin" w:tblpX="137" w:tblpY="870"/>
        <w:tblW w:w="16438" w:type="dxa"/>
        <w:tblLayout w:type="fixed"/>
        <w:tblLook w:val="04A0" w:firstRow="1" w:lastRow="0" w:firstColumn="1" w:lastColumn="0" w:noHBand="0" w:noVBand="1"/>
      </w:tblPr>
      <w:tblGrid>
        <w:gridCol w:w="383"/>
        <w:gridCol w:w="463"/>
        <w:gridCol w:w="425"/>
        <w:gridCol w:w="709"/>
        <w:gridCol w:w="850"/>
        <w:gridCol w:w="567"/>
        <w:gridCol w:w="426"/>
        <w:gridCol w:w="850"/>
        <w:gridCol w:w="567"/>
        <w:gridCol w:w="1134"/>
        <w:gridCol w:w="567"/>
        <w:gridCol w:w="1559"/>
        <w:gridCol w:w="426"/>
        <w:gridCol w:w="425"/>
        <w:gridCol w:w="425"/>
        <w:gridCol w:w="567"/>
        <w:gridCol w:w="992"/>
        <w:gridCol w:w="709"/>
        <w:gridCol w:w="425"/>
        <w:gridCol w:w="426"/>
        <w:gridCol w:w="425"/>
        <w:gridCol w:w="425"/>
        <w:gridCol w:w="425"/>
        <w:gridCol w:w="426"/>
        <w:gridCol w:w="425"/>
        <w:gridCol w:w="425"/>
        <w:gridCol w:w="425"/>
        <w:gridCol w:w="567"/>
      </w:tblGrid>
      <w:tr w:rsidR="00153896" w:rsidRPr="002B7BAA" w14:paraId="63BCB271" w14:textId="77777777" w:rsidTr="007412BD">
        <w:trPr>
          <w:trHeight w:val="450"/>
        </w:trPr>
        <w:tc>
          <w:tcPr>
            <w:tcW w:w="38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2848AA19"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Порядковый номер</w:t>
            </w:r>
          </w:p>
        </w:tc>
        <w:tc>
          <w:tcPr>
            <w:tcW w:w="46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14:paraId="06B23875"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Код по ОКВЭД2</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14:paraId="7E2C9CE5"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Код по ОКПД2</w:t>
            </w:r>
          </w:p>
        </w:tc>
        <w:tc>
          <w:tcPr>
            <w:tcW w:w="567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BE678"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Условия договора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62154503"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Способ закупки</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65055F80"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Закупка в электронной форме</w:t>
            </w:r>
          </w:p>
        </w:tc>
        <w:tc>
          <w:tcPr>
            <w:tcW w:w="7512"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A26B"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Дополнительные поля</w:t>
            </w:r>
          </w:p>
        </w:tc>
      </w:tr>
      <w:tr w:rsidR="00153896" w:rsidRPr="002B7BAA" w14:paraId="70CC7279" w14:textId="77777777" w:rsidTr="007412BD">
        <w:trPr>
          <w:trHeight w:val="450"/>
        </w:trPr>
        <w:tc>
          <w:tcPr>
            <w:tcW w:w="3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169581"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63" w:type="dxa"/>
            <w:vMerge/>
            <w:tcBorders>
              <w:top w:val="single" w:sz="4" w:space="0" w:color="000000"/>
              <w:left w:val="single" w:sz="4" w:space="0" w:color="000000"/>
              <w:bottom w:val="single" w:sz="4" w:space="0" w:color="000000"/>
              <w:right w:val="single" w:sz="4" w:space="0" w:color="000000"/>
            </w:tcBorders>
            <w:vAlign w:val="center"/>
            <w:hideMark/>
          </w:tcPr>
          <w:p w14:paraId="52726AC0"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0A762F61"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0" w:type="dxa"/>
            <w:gridSpan w:val="8"/>
            <w:vMerge/>
            <w:tcBorders>
              <w:top w:val="single" w:sz="4" w:space="0" w:color="000000"/>
              <w:left w:val="single" w:sz="4" w:space="0" w:color="000000"/>
              <w:bottom w:val="single" w:sz="4" w:space="0" w:color="000000"/>
              <w:right w:val="single" w:sz="4" w:space="0" w:color="000000"/>
            </w:tcBorders>
            <w:vAlign w:val="center"/>
            <w:hideMark/>
          </w:tcPr>
          <w:p w14:paraId="730457BB"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8A68351"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770880EE"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7512" w:type="dxa"/>
            <w:gridSpan w:val="15"/>
            <w:vMerge/>
            <w:tcBorders>
              <w:top w:val="single" w:sz="4" w:space="0" w:color="000000"/>
              <w:left w:val="single" w:sz="4" w:space="0" w:color="000000"/>
              <w:bottom w:val="single" w:sz="4" w:space="0" w:color="000000"/>
              <w:right w:val="single" w:sz="4" w:space="0" w:color="000000"/>
            </w:tcBorders>
            <w:vAlign w:val="center"/>
            <w:hideMark/>
          </w:tcPr>
          <w:p w14:paraId="1C4727BE"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r>
      <w:tr w:rsidR="00C31DDF" w:rsidRPr="002B7BAA" w14:paraId="00279479" w14:textId="77777777" w:rsidTr="00153896">
        <w:trPr>
          <w:trHeight w:val="450"/>
        </w:trPr>
        <w:tc>
          <w:tcPr>
            <w:tcW w:w="3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06C9D"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63" w:type="dxa"/>
            <w:vMerge/>
            <w:tcBorders>
              <w:top w:val="single" w:sz="4" w:space="0" w:color="000000"/>
              <w:left w:val="single" w:sz="4" w:space="0" w:color="000000"/>
              <w:bottom w:val="single" w:sz="4" w:space="0" w:color="000000"/>
              <w:right w:val="single" w:sz="4" w:space="0" w:color="000000"/>
            </w:tcBorders>
            <w:vAlign w:val="center"/>
            <w:hideMark/>
          </w:tcPr>
          <w:p w14:paraId="1E63A92A"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705D79E9"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709"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4D1ACEB0"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Предмет договора</w:t>
            </w:r>
          </w:p>
        </w:tc>
        <w:tc>
          <w:tcPr>
            <w:tcW w:w="85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18781746"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Минимально необходимые требования, предъявляемые к закупаемым товарам (работам и услугам)</w:t>
            </w:r>
          </w:p>
        </w:tc>
        <w:tc>
          <w:tcPr>
            <w:tcW w:w="567"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52218A08"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Код по ОКЕИ</w:t>
            </w:r>
          </w:p>
        </w:tc>
        <w:tc>
          <w:tcPr>
            <w:tcW w:w="42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6BB9382F"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Сведения о количестве</w:t>
            </w:r>
          </w:p>
        </w:tc>
        <w:tc>
          <w:tcPr>
            <w:tcW w:w="85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3BAD56C4"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Код по ОКАТО региона поставки товаров (выполнения работ, оказания услуг)</w:t>
            </w:r>
          </w:p>
        </w:tc>
        <w:tc>
          <w:tcPr>
            <w:tcW w:w="567"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03E66211"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Сведения о начальной (максимальной) цене договора</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CD6E1"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График осуществления процедур закупки</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6DC521F"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7D476E09"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38555C5C"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код способа закупки на ООС</w:t>
            </w:r>
          </w:p>
        </w:tc>
        <w:tc>
          <w:tcPr>
            <w:tcW w:w="425"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3DC51076"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подразделение</w:t>
            </w:r>
          </w:p>
        </w:tc>
        <w:tc>
          <w:tcPr>
            <w:tcW w:w="567"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4C154CF1"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Позиция плана субъектов малого и среднего бизнеса</w:t>
            </w:r>
          </w:p>
        </w:tc>
        <w:tc>
          <w:tcPr>
            <w:tcW w:w="992"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68359DBA"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Категория закупки, которая не учитывается при расчёте совокупного годового стоимостного объёма договоров</w:t>
            </w:r>
          </w:p>
        </w:tc>
        <w:tc>
          <w:tcPr>
            <w:tcW w:w="709"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6BF0E327"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Идентификатор организации на ЭТП , для которой планируется закупка</w:t>
            </w:r>
          </w:p>
        </w:tc>
        <w:tc>
          <w:tcPr>
            <w:tcW w:w="425"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13472F4E"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Курс валюты</w:t>
            </w:r>
          </w:p>
        </w:tc>
        <w:tc>
          <w:tcPr>
            <w:tcW w:w="42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2CEE789D"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Дата курса валюты</w:t>
            </w:r>
          </w:p>
        </w:tc>
        <w:tc>
          <w:tcPr>
            <w:tcW w:w="425"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5395D821"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Инновационная продукция</w:t>
            </w:r>
          </w:p>
        </w:tc>
        <w:tc>
          <w:tcPr>
            <w:tcW w:w="425"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36915390"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Причина внесения изменений</w:t>
            </w:r>
          </w:p>
        </w:tc>
        <w:tc>
          <w:tcPr>
            <w:tcW w:w="425"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003F9289"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Обоснование внесения изменений</w:t>
            </w:r>
          </w:p>
        </w:tc>
        <w:tc>
          <w:tcPr>
            <w:tcW w:w="42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21E52F5E"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Статус позиции</w:t>
            </w:r>
          </w:p>
        </w:tc>
        <w:tc>
          <w:tcPr>
            <w:tcW w:w="425"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7056F952"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Причина аннулирования позиции</w:t>
            </w:r>
          </w:p>
        </w:tc>
        <w:tc>
          <w:tcPr>
            <w:tcW w:w="425"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53A7B4A7"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Идентификатор исходного плана закупок на ЕИС</w:t>
            </w:r>
          </w:p>
        </w:tc>
        <w:tc>
          <w:tcPr>
            <w:tcW w:w="425"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63CA39DE"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Номер позиции в исходном плане</w:t>
            </w:r>
          </w:p>
        </w:tc>
        <w:tc>
          <w:tcPr>
            <w:tcW w:w="567"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601AD343"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Позиция является долгосрочной</w:t>
            </w:r>
          </w:p>
        </w:tc>
      </w:tr>
      <w:tr w:rsidR="00153896" w:rsidRPr="002B7BAA" w14:paraId="10A48B06" w14:textId="77777777" w:rsidTr="007412BD">
        <w:trPr>
          <w:trHeight w:val="462"/>
        </w:trPr>
        <w:tc>
          <w:tcPr>
            <w:tcW w:w="3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7A55A"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63" w:type="dxa"/>
            <w:vMerge/>
            <w:tcBorders>
              <w:top w:val="single" w:sz="4" w:space="0" w:color="000000"/>
              <w:left w:val="single" w:sz="4" w:space="0" w:color="000000"/>
              <w:bottom w:val="single" w:sz="4" w:space="0" w:color="000000"/>
              <w:right w:val="single" w:sz="4" w:space="0" w:color="000000"/>
            </w:tcBorders>
            <w:vAlign w:val="center"/>
            <w:hideMark/>
          </w:tcPr>
          <w:p w14:paraId="4E0F146F"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338FCB05"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14:paraId="2E6C4E2B"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850" w:type="dxa"/>
            <w:vMerge/>
            <w:tcBorders>
              <w:top w:val="nil"/>
              <w:left w:val="single" w:sz="4" w:space="0" w:color="000000"/>
              <w:bottom w:val="single" w:sz="4" w:space="0" w:color="000000"/>
              <w:right w:val="single" w:sz="4" w:space="0" w:color="000000"/>
            </w:tcBorders>
            <w:vAlign w:val="center"/>
            <w:hideMark/>
          </w:tcPr>
          <w:p w14:paraId="0BFF88D0"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65304816"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nil"/>
              <w:left w:val="single" w:sz="4" w:space="0" w:color="000000"/>
              <w:bottom w:val="single" w:sz="4" w:space="0" w:color="000000"/>
              <w:right w:val="single" w:sz="4" w:space="0" w:color="000000"/>
            </w:tcBorders>
            <w:vAlign w:val="center"/>
            <w:hideMark/>
          </w:tcPr>
          <w:p w14:paraId="084A5A7F"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850" w:type="dxa"/>
            <w:vMerge/>
            <w:tcBorders>
              <w:top w:val="nil"/>
              <w:left w:val="single" w:sz="4" w:space="0" w:color="000000"/>
              <w:bottom w:val="single" w:sz="4" w:space="0" w:color="000000"/>
              <w:right w:val="single" w:sz="4" w:space="0" w:color="000000"/>
            </w:tcBorders>
            <w:vAlign w:val="center"/>
            <w:hideMark/>
          </w:tcPr>
          <w:p w14:paraId="277E8032"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3B08D1A3"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14:paraId="5C5F1B07"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79CB9F4"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62969A62"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46AD8C26"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0AE672E3"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45D22337"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992" w:type="dxa"/>
            <w:vMerge/>
            <w:tcBorders>
              <w:top w:val="nil"/>
              <w:left w:val="single" w:sz="4" w:space="0" w:color="000000"/>
              <w:bottom w:val="single" w:sz="4" w:space="0" w:color="000000"/>
              <w:right w:val="single" w:sz="4" w:space="0" w:color="000000"/>
            </w:tcBorders>
            <w:vAlign w:val="center"/>
            <w:hideMark/>
          </w:tcPr>
          <w:p w14:paraId="299DCA07"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14:paraId="255C283D"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5B8080C1"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nil"/>
              <w:left w:val="single" w:sz="4" w:space="0" w:color="000000"/>
              <w:bottom w:val="single" w:sz="4" w:space="0" w:color="000000"/>
              <w:right w:val="single" w:sz="4" w:space="0" w:color="000000"/>
            </w:tcBorders>
            <w:vAlign w:val="center"/>
            <w:hideMark/>
          </w:tcPr>
          <w:p w14:paraId="6BD848B9"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636ACE87"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1381EB7C"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7A33B0BC"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nil"/>
              <w:left w:val="single" w:sz="4" w:space="0" w:color="000000"/>
              <w:bottom w:val="single" w:sz="4" w:space="0" w:color="000000"/>
              <w:right w:val="single" w:sz="4" w:space="0" w:color="000000"/>
            </w:tcBorders>
            <w:vAlign w:val="center"/>
            <w:hideMark/>
          </w:tcPr>
          <w:p w14:paraId="2C102172"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01DFE3B7"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052F9A08"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0E34E161"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1DB700C0"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r>
      <w:tr w:rsidR="00153896" w:rsidRPr="002B7BAA" w14:paraId="448FA632" w14:textId="77777777" w:rsidTr="007412BD">
        <w:trPr>
          <w:trHeight w:val="450"/>
        </w:trPr>
        <w:tc>
          <w:tcPr>
            <w:tcW w:w="3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62908"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63" w:type="dxa"/>
            <w:vMerge/>
            <w:tcBorders>
              <w:top w:val="single" w:sz="4" w:space="0" w:color="000000"/>
              <w:left w:val="single" w:sz="4" w:space="0" w:color="000000"/>
              <w:bottom w:val="single" w:sz="4" w:space="0" w:color="000000"/>
              <w:right w:val="single" w:sz="4" w:space="0" w:color="000000"/>
            </w:tcBorders>
            <w:vAlign w:val="center"/>
            <w:hideMark/>
          </w:tcPr>
          <w:p w14:paraId="3710CA72"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1A3351E5"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14:paraId="3DD96B26"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850" w:type="dxa"/>
            <w:vMerge/>
            <w:tcBorders>
              <w:top w:val="nil"/>
              <w:left w:val="single" w:sz="4" w:space="0" w:color="000000"/>
              <w:bottom w:val="single" w:sz="4" w:space="0" w:color="000000"/>
              <w:right w:val="single" w:sz="4" w:space="0" w:color="000000"/>
            </w:tcBorders>
            <w:vAlign w:val="center"/>
            <w:hideMark/>
          </w:tcPr>
          <w:p w14:paraId="58F06A0B"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1A210EA7"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nil"/>
              <w:left w:val="single" w:sz="4" w:space="0" w:color="000000"/>
              <w:bottom w:val="single" w:sz="4" w:space="0" w:color="000000"/>
              <w:right w:val="single" w:sz="4" w:space="0" w:color="000000"/>
            </w:tcBorders>
            <w:vAlign w:val="center"/>
            <w:hideMark/>
          </w:tcPr>
          <w:p w14:paraId="013BCA4E"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850" w:type="dxa"/>
            <w:vMerge/>
            <w:tcBorders>
              <w:top w:val="nil"/>
              <w:left w:val="single" w:sz="4" w:space="0" w:color="000000"/>
              <w:bottom w:val="single" w:sz="4" w:space="0" w:color="000000"/>
              <w:right w:val="single" w:sz="4" w:space="0" w:color="000000"/>
            </w:tcBorders>
            <w:vAlign w:val="center"/>
            <w:hideMark/>
          </w:tcPr>
          <w:p w14:paraId="6DCCB733"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619D0774"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33D01F"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Планируемая дата или период размещения извещения о закупке (месяц, год)</w:t>
            </w:r>
          </w:p>
        </w:tc>
        <w:tc>
          <w:tcPr>
            <w:tcW w:w="567"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3EC40D14"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Срок исполнения договора</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2368D9D"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1E36F3E"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0D2F61A4"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6DC178F5"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324A43E9"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992" w:type="dxa"/>
            <w:vMerge/>
            <w:tcBorders>
              <w:top w:val="nil"/>
              <w:left w:val="single" w:sz="4" w:space="0" w:color="000000"/>
              <w:bottom w:val="single" w:sz="4" w:space="0" w:color="000000"/>
              <w:right w:val="single" w:sz="4" w:space="0" w:color="000000"/>
            </w:tcBorders>
            <w:vAlign w:val="center"/>
            <w:hideMark/>
          </w:tcPr>
          <w:p w14:paraId="661C217A"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14:paraId="603D2B5F"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25B5C47D"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nil"/>
              <w:left w:val="single" w:sz="4" w:space="0" w:color="000000"/>
              <w:bottom w:val="single" w:sz="4" w:space="0" w:color="000000"/>
              <w:right w:val="single" w:sz="4" w:space="0" w:color="000000"/>
            </w:tcBorders>
            <w:vAlign w:val="center"/>
            <w:hideMark/>
          </w:tcPr>
          <w:p w14:paraId="493FB53E"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2C18F074"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53CD5F51"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08CE83B7"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nil"/>
              <w:left w:val="single" w:sz="4" w:space="0" w:color="000000"/>
              <w:bottom w:val="single" w:sz="4" w:space="0" w:color="000000"/>
              <w:right w:val="single" w:sz="4" w:space="0" w:color="000000"/>
            </w:tcBorders>
            <w:vAlign w:val="center"/>
            <w:hideMark/>
          </w:tcPr>
          <w:p w14:paraId="759FBC6C"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0C0C7D3D"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562D4654"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21EFF50F"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0D99138C"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r>
      <w:tr w:rsidR="00153896" w:rsidRPr="002B7BAA" w14:paraId="415910FF" w14:textId="77777777" w:rsidTr="007412BD">
        <w:trPr>
          <w:trHeight w:val="450"/>
        </w:trPr>
        <w:tc>
          <w:tcPr>
            <w:tcW w:w="3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798D1"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63" w:type="dxa"/>
            <w:vMerge/>
            <w:tcBorders>
              <w:top w:val="single" w:sz="4" w:space="0" w:color="000000"/>
              <w:left w:val="single" w:sz="4" w:space="0" w:color="000000"/>
              <w:bottom w:val="single" w:sz="4" w:space="0" w:color="000000"/>
              <w:right w:val="single" w:sz="4" w:space="0" w:color="000000"/>
            </w:tcBorders>
            <w:vAlign w:val="center"/>
            <w:hideMark/>
          </w:tcPr>
          <w:p w14:paraId="30DE5CCC"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5D9AD3E7"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14:paraId="17C01DF0"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850" w:type="dxa"/>
            <w:vMerge/>
            <w:tcBorders>
              <w:top w:val="nil"/>
              <w:left w:val="single" w:sz="4" w:space="0" w:color="000000"/>
              <w:bottom w:val="single" w:sz="4" w:space="0" w:color="000000"/>
              <w:right w:val="single" w:sz="4" w:space="0" w:color="000000"/>
            </w:tcBorders>
            <w:vAlign w:val="center"/>
            <w:hideMark/>
          </w:tcPr>
          <w:p w14:paraId="40492B92"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52196065"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nil"/>
              <w:left w:val="single" w:sz="4" w:space="0" w:color="000000"/>
              <w:bottom w:val="single" w:sz="4" w:space="0" w:color="000000"/>
              <w:right w:val="single" w:sz="4" w:space="0" w:color="000000"/>
            </w:tcBorders>
            <w:vAlign w:val="center"/>
            <w:hideMark/>
          </w:tcPr>
          <w:p w14:paraId="3293F329"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850" w:type="dxa"/>
            <w:vMerge/>
            <w:tcBorders>
              <w:top w:val="nil"/>
              <w:left w:val="single" w:sz="4" w:space="0" w:color="000000"/>
              <w:bottom w:val="single" w:sz="4" w:space="0" w:color="000000"/>
              <w:right w:val="single" w:sz="4" w:space="0" w:color="000000"/>
            </w:tcBorders>
            <w:vAlign w:val="center"/>
            <w:hideMark/>
          </w:tcPr>
          <w:p w14:paraId="70E43805"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7E4606A2"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1134" w:type="dxa"/>
            <w:vMerge/>
            <w:tcBorders>
              <w:top w:val="nil"/>
              <w:left w:val="single" w:sz="4" w:space="0" w:color="000000"/>
              <w:bottom w:val="single" w:sz="4" w:space="0" w:color="000000"/>
              <w:right w:val="single" w:sz="4" w:space="0" w:color="000000"/>
            </w:tcBorders>
            <w:vAlign w:val="center"/>
            <w:hideMark/>
          </w:tcPr>
          <w:p w14:paraId="5F796791"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4F87031C"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98F366C"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6277A44"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438A62E9"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2F01672D"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63DFFDB7"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992" w:type="dxa"/>
            <w:vMerge/>
            <w:tcBorders>
              <w:top w:val="nil"/>
              <w:left w:val="single" w:sz="4" w:space="0" w:color="000000"/>
              <w:bottom w:val="single" w:sz="4" w:space="0" w:color="000000"/>
              <w:right w:val="single" w:sz="4" w:space="0" w:color="000000"/>
            </w:tcBorders>
            <w:vAlign w:val="center"/>
            <w:hideMark/>
          </w:tcPr>
          <w:p w14:paraId="2315438D"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14:paraId="01CD4B8C"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3BD7ECBC"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nil"/>
              <w:left w:val="single" w:sz="4" w:space="0" w:color="000000"/>
              <w:bottom w:val="single" w:sz="4" w:space="0" w:color="000000"/>
              <w:right w:val="single" w:sz="4" w:space="0" w:color="000000"/>
            </w:tcBorders>
            <w:vAlign w:val="center"/>
            <w:hideMark/>
          </w:tcPr>
          <w:p w14:paraId="65A1CEF3"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0B8D2B47"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41C204F4"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4B44ED64"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nil"/>
              <w:left w:val="single" w:sz="4" w:space="0" w:color="000000"/>
              <w:bottom w:val="single" w:sz="4" w:space="0" w:color="000000"/>
              <w:right w:val="single" w:sz="4" w:space="0" w:color="000000"/>
            </w:tcBorders>
            <w:vAlign w:val="center"/>
            <w:hideMark/>
          </w:tcPr>
          <w:p w14:paraId="2E53EC9F"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64A95AB0"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5009045A"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04F8D88D"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59984342"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r>
      <w:tr w:rsidR="00153896" w:rsidRPr="002B7BAA" w14:paraId="38986714" w14:textId="77777777" w:rsidTr="007412BD">
        <w:trPr>
          <w:trHeight w:val="450"/>
        </w:trPr>
        <w:tc>
          <w:tcPr>
            <w:tcW w:w="3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DCE32"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63" w:type="dxa"/>
            <w:vMerge/>
            <w:tcBorders>
              <w:top w:val="single" w:sz="4" w:space="0" w:color="000000"/>
              <w:left w:val="single" w:sz="4" w:space="0" w:color="000000"/>
              <w:bottom w:val="single" w:sz="4" w:space="0" w:color="000000"/>
              <w:right w:val="single" w:sz="4" w:space="0" w:color="000000"/>
            </w:tcBorders>
            <w:vAlign w:val="center"/>
            <w:hideMark/>
          </w:tcPr>
          <w:p w14:paraId="0E0C198D"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013CF158"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14:paraId="1A037C83"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850" w:type="dxa"/>
            <w:vMerge/>
            <w:tcBorders>
              <w:top w:val="nil"/>
              <w:left w:val="single" w:sz="4" w:space="0" w:color="000000"/>
              <w:bottom w:val="single" w:sz="4" w:space="0" w:color="000000"/>
              <w:right w:val="single" w:sz="4" w:space="0" w:color="000000"/>
            </w:tcBorders>
            <w:vAlign w:val="center"/>
            <w:hideMark/>
          </w:tcPr>
          <w:p w14:paraId="12CC6245"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45E2A448"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nil"/>
              <w:left w:val="single" w:sz="4" w:space="0" w:color="000000"/>
              <w:bottom w:val="single" w:sz="4" w:space="0" w:color="000000"/>
              <w:right w:val="single" w:sz="4" w:space="0" w:color="000000"/>
            </w:tcBorders>
            <w:vAlign w:val="center"/>
            <w:hideMark/>
          </w:tcPr>
          <w:p w14:paraId="22C52A9F"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850" w:type="dxa"/>
            <w:vMerge/>
            <w:tcBorders>
              <w:top w:val="nil"/>
              <w:left w:val="single" w:sz="4" w:space="0" w:color="000000"/>
              <w:bottom w:val="single" w:sz="4" w:space="0" w:color="000000"/>
              <w:right w:val="single" w:sz="4" w:space="0" w:color="000000"/>
            </w:tcBorders>
            <w:vAlign w:val="center"/>
            <w:hideMark/>
          </w:tcPr>
          <w:p w14:paraId="0100EA6F"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1B2E618B"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1134" w:type="dxa"/>
            <w:vMerge/>
            <w:tcBorders>
              <w:top w:val="nil"/>
              <w:left w:val="single" w:sz="4" w:space="0" w:color="000000"/>
              <w:bottom w:val="single" w:sz="4" w:space="0" w:color="000000"/>
              <w:right w:val="single" w:sz="4" w:space="0" w:color="000000"/>
            </w:tcBorders>
            <w:vAlign w:val="center"/>
            <w:hideMark/>
          </w:tcPr>
          <w:p w14:paraId="5D60D455"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66BEA71E"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B1E1126"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B84C430"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7F670FB2"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2FD20A97"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27ECFE20"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992" w:type="dxa"/>
            <w:vMerge/>
            <w:tcBorders>
              <w:top w:val="nil"/>
              <w:left w:val="single" w:sz="4" w:space="0" w:color="000000"/>
              <w:bottom w:val="single" w:sz="4" w:space="0" w:color="000000"/>
              <w:right w:val="single" w:sz="4" w:space="0" w:color="000000"/>
            </w:tcBorders>
            <w:vAlign w:val="center"/>
            <w:hideMark/>
          </w:tcPr>
          <w:p w14:paraId="49DDDF1A"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14:paraId="5FC4BB3D"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1950085A"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nil"/>
              <w:left w:val="single" w:sz="4" w:space="0" w:color="000000"/>
              <w:bottom w:val="single" w:sz="4" w:space="0" w:color="000000"/>
              <w:right w:val="single" w:sz="4" w:space="0" w:color="000000"/>
            </w:tcBorders>
            <w:vAlign w:val="center"/>
            <w:hideMark/>
          </w:tcPr>
          <w:p w14:paraId="2E5D1B78"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44F39BF7"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50B3369C"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0642DD63"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nil"/>
              <w:left w:val="single" w:sz="4" w:space="0" w:color="000000"/>
              <w:bottom w:val="single" w:sz="4" w:space="0" w:color="000000"/>
              <w:right w:val="single" w:sz="4" w:space="0" w:color="000000"/>
            </w:tcBorders>
            <w:vAlign w:val="center"/>
            <w:hideMark/>
          </w:tcPr>
          <w:p w14:paraId="4E33C2DB"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32C725A0"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1CFB2B57"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6ABA75A1"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0E3F9734"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r>
      <w:tr w:rsidR="00153896" w:rsidRPr="002B7BAA" w14:paraId="2B40F8BB" w14:textId="77777777" w:rsidTr="007412BD">
        <w:trPr>
          <w:trHeight w:val="450"/>
        </w:trPr>
        <w:tc>
          <w:tcPr>
            <w:tcW w:w="3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74527"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63" w:type="dxa"/>
            <w:vMerge/>
            <w:tcBorders>
              <w:top w:val="single" w:sz="4" w:space="0" w:color="000000"/>
              <w:left w:val="single" w:sz="4" w:space="0" w:color="000000"/>
              <w:bottom w:val="single" w:sz="4" w:space="0" w:color="000000"/>
              <w:right w:val="single" w:sz="4" w:space="0" w:color="000000"/>
            </w:tcBorders>
            <w:vAlign w:val="center"/>
            <w:hideMark/>
          </w:tcPr>
          <w:p w14:paraId="16E4CFAC"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62FFBF8A"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14:paraId="08640AF8"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850" w:type="dxa"/>
            <w:vMerge/>
            <w:tcBorders>
              <w:top w:val="nil"/>
              <w:left w:val="single" w:sz="4" w:space="0" w:color="000000"/>
              <w:bottom w:val="single" w:sz="4" w:space="0" w:color="000000"/>
              <w:right w:val="single" w:sz="4" w:space="0" w:color="000000"/>
            </w:tcBorders>
            <w:vAlign w:val="center"/>
            <w:hideMark/>
          </w:tcPr>
          <w:p w14:paraId="01058CE9"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4CFB7EB1"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nil"/>
              <w:left w:val="single" w:sz="4" w:space="0" w:color="000000"/>
              <w:bottom w:val="single" w:sz="4" w:space="0" w:color="000000"/>
              <w:right w:val="single" w:sz="4" w:space="0" w:color="000000"/>
            </w:tcBorders>
            <w:vAlign w:val="center"/>
            <w:hideMark/>
          </w:tcPr>
          <w:p w14:paraId="6738210B"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850" w:type="dxa"/>
            <w:vMerge/>
            <w:tcBorders>
              <w:top w:val="nil"/>
              <w:left w:val="single" w:sz="4" w:space="0" w:color="000000"/>
              <w:bottom w:val="single" w:sz="4" w:space="0" w:color="000000"/>
              <w:right w:val="single" w:sz="4" w:space="0" w:color="000000"/>
            </w:tcBorders>
            <w:vAlign w:val="center"/>
            <w:hideMark/>
          </w:tcPr>
          <w:p w14:paraId="6F589901"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34F2BECA"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1134" w:type="dxa"/>
            <w:vMerge/>
            <w:tcBorders>
              <w:top w:val="nil"/>
              <w:left w:val="single" w:sz="4" w:space="0" w:color="000000"/>
              <w:bottom w:val="single" w:sz="4" w:space="0" w:color="000000"/>
              <w:right w:val="single" w:sz="4" w:space="0" w:color="000000"/>
            </w:tcBorders>
            <w:vAlign w:val="center"/>
            <w:hideMark/>
          </w:tcPr>
          <w:p w14:paraId="5F8E15EF"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68EC67C2"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05579EF"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7A339459"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27CF01F6"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4B8AF5EF"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2D09BB2D"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992" w:type="dxa"/>
            <w:vMerge/>
            <w:tcBorders>
              <w:top w:val="nil"/>
              <w:left w:val="single" w:sz="4" w:space="0" w:color="000000"/>
              <w:bottom w:val="single" w:sz="4" w:space="0" w:color="000000"/>
              <w:right w:val="single" w:sz="4" w:space="0" w:color="000000"/>
            </w:tcBorders>
            <w:vAlign w:val="center"/>
            <w:hideMark/>
          </w:tcPr>
          <w:p w14:paraId="695E6FA8"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14:paraId="66EE76B7"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654D3FE4"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nil"/>
              <w:left w:val="single" w:sz="4" w:space="0" w:color="000000"/>
              <w:bottom w:val="single" w:sz="4" w:space="0" w:color="000000"/>
              <w:right w:val="single" w:sz="4" w:space="0" w:color="000000"/>
            </w:tcBorders>
            <w:vAlign w:val="center"/>
            <w:hideMark/>
          </w:tcPr>
          <w:p w14:paraId="5F98FFDE"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0B9CD306"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1A584BD3"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48618B6F"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6" w:type="dxa"/>
            <w:vMerge/>
            <w:tcBorders>
              <w:top w:val="nil"/>
              <w:left w:val="single" w:sz="4" w:space="0" w:color="000000"/>
              <w:bottom w:val="single" w:sz="4" w:space="0" w:color="000000"/>
              <w:right w:val="single" w:sz="4" w:space="0" w:color="000000"/>
            </w:tcBorders>
            <w:vAlign w:val="center"/>
            <w:hideMark/>
          </w:tcPr>
          <w:p w14:paraId="612EFA7D"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624C6D18"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290209D6"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425" w:type="dxa"/>
            <w:vMerge/>
            <w:tcBorders>
              <w:top w:val="nil"/>
              <w:left w:val="single" w:sz="4" w:space="0" w:color="000000"/>
              <w:bottom w:val="single" w:sz="4" w:space="0" w:color="000000"/>
              <w:right w:val="single" w:sz="4" w:space="0" w:color="000000"/>
            </w:tcBorders>
            <w:vAlign w:val="center"/>
            <w:hideMark/>
          </w:tcPr>
          <w:p w14:paraId="4E402198"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14:paraId="0D55AFAB"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p>
        </w:tc>
      </w:tr>
      <w:tr w:rsidR="00153896" w:rsidRPr="00396ADE" w14:paraId="13CCA1CD" w14:textId="77777777" w:rsidTr="007412BD">
        <w:trPr>
          <w:trHeight w:val="298"/>
        </w:trPr>
        <w:tc>
          <w:tcPr>
            <w:tcW w:w="383" w:type="dxa"/>
            <w:tcBorders>
              <w:top w:val="nil"/>
              <w:left w:val="single" w:sz="4" w:space="0" w:color="000000"/>
              <w:bottom w:val="nil"/>
              <w:right w:val="single" w:sz="4" w:space="0" w:color="000000"/>
            </w:tcBorders>
            <w:shd w:val="clear" w:color="auto" w:fill="auto"/>
            <w:vAlign w:val="center"/>
            <w:hideMark/>
          </w:tcPr>
          <w:p w14:paraId="7692EDF4" w14:textId="77777777" w:rsidR="00153896" w:rsidRPr="002B7BAA" w:rsidRDefault="00153896" w:rsidP="00153896">
            <w:pPr>
              <w:spacing w:after="0" w:line="240" w:lineRule="auto"/>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1</w:t>
            </w:r>
          </w:p>
        </w:tc>
        <w:tc>
          <w:tcPr>
            <w:tcW w:w="463" w:type="dxa"/>
            <w:tcBorders>
              <w:top w:val="nil"/>
              <w:left w:val="nil"/>
              <w:bottom w:val="nil"/>
              <w:right w:val="single" w:sz="4" w:space="0" w:color="000000"/>
            </w:tcBorders>
            <w:shd w:val="clear" w:color="auto" w:fill="auto"/>
            <w:vAlign w:val="center"/>
            <w:hideMark/>
          </w:tcPr>
          <w:p w14:paraId="7DBFA98A"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2</w:t>
            </w:r>
          </w:p>
        </w:tc>
        <w:tc>
          <w:tcPr>
            <w:tcW w:w="425" w:type="dxa"/>
            <w:tcBorders>
              <w:top w:val="nil"/>
              <w:left w:val="nil"/>
              <w:bottom w:val="nil"/>
              <w:right w:val="single" w:sz="4" w:space="0" w:color="000000"/>
            </w:tcBorders>
            <w:shd w:val="clear" w:color="auto" w:fill="auto"/>
            <w:vAlign w:val="center"/>
            <w:hideMark/>
          </w:tcPr>
          <w:p w14:paraId="3CD815BC"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3</w:t>
            </w:r>
          </w:p>
        </w:tc>
        <w:tc>
          <w:tcPr>
            <w:tcW w:w="709" w:type="dxa"/>
            <w:tcBorders>
              <w:top w:val="nil"/>
              <w:left w:val="nil"/>
              <w:bottom w:val="nil"/>
              <w:right w:val="single" w:sz="4" w:space="0" w:color="000000"/>
            </w:tcBorders>
            <w:shd w:val="clear" w:color="auto" w:fill="auto"/>
            <w:vAlign w:val="center"/>
            <w:hideMark/>
          </w:tcPr>
          <w:p w14:paraId="48C697DA"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4</w:t>
            </w:r>
          </w:p>
        </w:tc>
        <w:tc>
          <w:tcPr>
            <w:tcW w:w="850" w:type="dxa"/>
            <w:tcBorders>
              <w:top w:val="nil"/>
              <w:left w:val="nil"/>
              <w:bottom w:val="nil"/>
              <w:right w:val="single" w:sz="4" w:space="0" w:color="000000"/>
            </w:tcBorders>
            <w:shd w:val="clear" w:color="auto" w:fill="auto"/>
            <w:vAlign w:val="center"/>
            <w:hideMark/>
          </w:tcPr>
          <w:p w14:paraId="05BC55C6"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5</w:t>
            </w:r>
          </w:p>
        </w:tc>
        <w:tc>
          <w:tcPr>
            <w:tcW w:w="567" w:type="dxa"/>
            <w:tcBorders>
              <w:top w:val="nil"/>
              <w:left w:val="nil"/>
              <w:bottom w:val="nil"/>
              <w:right w:val="single" w:sz="4" w:space="0" w:color="000000"/>
            </w:tcBorders>
            <w:shd w:val="clear" w:color="auto" w:fill="auto"/>
            <w:vAlign w:val="center"/>
            <w:hideMark/>
          </w:tcPr>
          <w:p w14:paraId="25333CA9"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6</w:t>
            </w:r>
          </w:p>
        </w:tc>
        <w:tc>
          <w:tcPr>
            <w:tcW w:w="426" w:type="dxa"/>
            <w:tcBorders>
              <w:top w:val="nil"/>
              <w:left w:val="nil"/>
              <w:bottom w:val="nil"/>
              <w:right w:val="single" w:sz="4" w:space="0" w:color="000000"/>
            </w:tcBorders>
            <w:shd w:val="clear" w:color="auto" w:fill="auto"/>
            <w:vAlign w:val="center"/>
            <w:hideMark/>
          </w:tcPr>
          <w:p w14:paraId="39AAEDEC"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7</w:t>
            </w:r>
          </w:p>
        </w:tc>
        <w:tc>
          <w:tcPr>
            <w:tcW w:w="850" w:type="dxa"/>
            <w:tcBorders>
              <w:top w:val="nil"/>
              <w:left w:val="nil"/>
              <w:bottom w:val="nil"/>
              <w:right w:val="single" w:sz="4" w:space="0" w:color="000000"/>
            </w:tcBorders>
            <w:shd w:val="clear" w:color="auto" w:fill="auto"/>
            <w:vAlign w:val="center"/>
            <w:hideMark/>
          </w:tcPr>
          <w:p w14:paraId="6D7637FF"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8</w:t>
            </w:r>
          </w:p>
        </w:tc>
        <w:tc>
          <w:tcPr>
            <w:tcW w:w="567" w:type="dxa"/>
            <w:tcBorders>
              <w:top w:val="nil"/>
              <w:left w:val="nil"/>
              <w:bottom w:val="nil"/>
              <w:right w:val="single" w:sz="4" w:space="0" w:color="000000"/>
            </w:tcBorders>
            <w:shd w:val="clear" w:color="auto" w:fill="auto"/>
            <w:vAlign w:val="center"/>
            <w:hideMark/>
          </w:tcPr>
          <w:p w14:paraId="6B4F137E"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9</w:t>
            </w:r>
          </w:p>
        </w:tc>
        <w:tc>
          <w:tcPr>
            <w:tcW w:w="1134" w:type="dxa"/>
            <w:tcBorders>
              <w:top w:val="nil"/>
              <w:left w:val="nil"/>
              <w:bottom w:val="nil"/>
              <w:right w:val="single" w:sz="4" w:space="0" w:color="000000"/>
            </w:tcBorders>
            <w:shd w:val="clear" w:color="auto" w:fill="auto"/>
            <w:vAlign w:val="center"/>
            <w:hideMark/>
          </w:tcPr>
          <w:p w14:paraId="53ABAB4E"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10</w:t>
            </w:r>
          </w:p>
        </w:tc>
        <w:tc>
          <w:tcPr>
            <w:tcW w:w="567" w:type="dxa"/>
            <w:tcBorders>
              <w:top w:val="nil"/>
              <w:left w:val="nil"/>
              <w:bottom w:val="nil"/>
              <w:right w:val="single" w:sz="4" w:space="0" w:color="000000"/>
            </w:tcBorders>
            <w:shd w:val="clear" w:color="auto" w:fill="auto"/>
            <w:vAlign w:val="center"/>
            <w:hideMark/>
          </w:tcPr>
          <w:p w14:paraId="7BD7A3C7"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11</w:t>
            </w:r>
          </w:p>
        </w:tc>
        <w:tc>
          <w:tcPr>
            <w:tcW w:w="1559" w:type="dxa"/>
            <w:tcBorders>
              <w:top w:val="nil"/>
              <w:left w:val="nil"/>
              <w:bottom w:val="nil"/>
              <w:right w:val="single" w:sz="4" w:space="0" w:color="000000"/>
            </w:tcBorders>
            <w:shd w:val="clear" w:color="auto" w:fill="auto"/>
            <w:vAlign w:val="center"/>
            <w:hideMark/>
          </w:tcPr>
          <w:p w14:paraId="1AB2FE55"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12</w:t>
            </w:r>
          </w:p>
        </w:tc>
        <w:tc>
          <w:tcPr>
            <w:tcW w:w="426" w:type="dxa"/>
            <w:tcBorders>
              <w:top w:val="nil"/>
              <w:left w:val="nil"/>
              <w:bottom w:val="nil"/>
              <w:right w:val="single" w:sz="4" w:space="0" w:color="000000"/>
            </w:tcBorders>
            <w:shd w:val="clear" w:color="auto" w:fill="auto"/>
            <w:vAlign w:val="center"/>
            <w:hideMark/>
          </w:tcPr>
          <w:p w14:paraId="5FD3D23A"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13</w:t>
            </w:r>
          </w:p>
        </w:tc>
        <w:tc>
          <w:tcPr>
            <w:tcW w:w="425" w:type="dxa"/>
            <w:tcBorders>
              <w:top w:val="nil"/>
              <w:left w:val="nil"/>
              <w:bottom w:val="nil"/>
              <w:right w:val="single" w:sz="4" w:space="0" w:color="000000"/>
            </w:tcBorders>
            <w:shd w:val="clear" w:color="auto" w:fill="auto"/>
            <w:vAlign w:val="center"/>
            <w:hideMark/>
          </w:tcPr>
          <w:p w14:paraId="5C34E29F"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14</w:t>
            </w:r>
          </w:p>
        </w:tc>
        <w:tc>
          <w:tcPr>
            <w:tcW w:w="425" w:type="dxa"/>
            <w:tcBorders>
              <w:top w:val="nil"/>
              <w:left w:val="nil"/>
              <w:bottom w:val="nil"/>
              <w:right w:val="single" w:sz="4" w:space="0" w:color="000000"/>
            </w:tcBorders>
            <w:shd w:val="clear" w:color="auto" w:fill="auto"/>
            <w:vAlign w:val="center"/>
            <w:hideMark/>
          </w:tcPr>
          <w:p w14:paraId="73E6C8A6"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15</w:t>
            </w:r>
          </w:p>
        </w:tc>
        <w:tc>
          <w:tcPr>
            <w:tcW w:w="567" w:type="dxa"/>
            <w:tcBorders>
              <w:top w:val="nil"/>
              <w:left w:val="nil"/>
              <w:bottom w:val="nil"/>
              <w:right w:val="single" w:sz="4" w:space="0" w:color="000000"/>
            </w:tcBorders>
            <w:shd w:val="clear" w:color="auto" w:fill="auto"/>
            <w:vAlign w:val="center"/>
            <w:hideMark/>
          </w:tcPr>
          <w:p w14:paraId="77AC6ECE"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16</w:t>
            </w:r>
          </w:p>
        </w:tc>
        <w:tc>
          <w:tcPr>
            <w:tcW w:w="992" w:type="dxa"/>
            <w:tcBorders>
              <w:top w:val="nil"/>
              <w:left w:val="nil"/>
              <w:bottom w:val="nil"/>
              <w:right w:val="single" w:sz="4" w:space="0" w:color="000000"/>
            </w:tcBorders>
            <w:shd w:val="clear" w:color="auto" w:fill="auto"/>
            <w:vAlign w:val="center"/>
            <w:hideMark/>
          </w:tcPr>
          <w:p w14:paraId="2D23C142"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17</w:t>
            </w:r>
          </w:p>
        </w:tc>
        <w:tc>
          <w:tcPr>
            <w:tcW w:w="709" w:type="dxa"/>
            <w:tcBorders>
              <w:top w:val="nil"/>
              <w:left w:val="nil"/>
              <w:bottom w:val="nil"/>
              <w:right w:val="single" w:sz="4" w:space="0" w:color="000000"/>
            </w:tcBorders>
            <w:shd w:val="clear" w:color="auto" w:fill="auto"/>
            <w:vAlign w:val="center"/>
            <w:hideMark/>
          </w:tcPr>
          <w:p w14:paraId="4FB9D485"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18</w:t>
            </w:r>
          </w:p>
        </w:tc>
        <w:tc>
          <w:tcPr>
            <w:tcW w:w="425" w:type="dxa"/>
            <w:tcBorders>
              <w:top w:val="nil"/>
              <w:left w:val="nil"/>
              <w:bottom w:val="nil"/>
              <w:right w:val="single" w:sz="4" w:space="0" w:color="000000"/>
            </w:tcBorders>
            <w:shd w:val="clear" w:color="auto" w:fill="auto"/>
            <w:vAlign w:val="center"/>
            <w:hideMark/>
          </w:tcPr>
          <w:p w14:paraId="271AE076"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19</w:t>
            </w:r>
          </w:p>
        </w:tc>
        <w:tc>
          <w:tcPr>
            <w:tcW w:w="426" w:type="dxa"/>
            <w:tcBorders>
              <w:top w:val="nil"/>
              <w:left w:val="nil"/>
              <w:bottom w:val="nil"/>
              <w:right w:val="single" w:sz="4" w:space="0" w:color="000000"/>
            </w:tcBorders>
            <w:shd w:val="clear" w:color="auto" w:fill="auto"/>
            <w:vAlign w:val="center"/>
            <w:hideMark/>
          </w:tcPr>
          <w:p w14:paraId="4D21E928"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20</w:t>
            </w:r>
          </w:p>
        </w:tc>
        <w:tc>
          <w:tcPr>
            <w:tcW w:w="425" w:type="dxa"/>
            <w:tcBorders>
              <w:top w:val="nil"/>
              <w:left w:val="nil"/>
              <w:bottom w:val="nil"/>
              <w:right w:val="single" w:sz="4" w:space="0" w:color="000000"/>
            </w:tcBorders>
            <w:shd w:val="clear" w:color="auto" w:fill="auto"/>
            <w:vAlign w:val="center"/>
            <w:hideMark/>
          </w:tcPr>
          <w:p w14:paraId="28FA78A7"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21</w:t>
            </w:r>
          </w:p>
        </w:tc>
        <w:tc>
          <w:tcPr>
            <w:tcW w:w="425" w:type="dxa"/>
            <w:tcBorders>
              <w:top w:val="nil"/>
              <w:left w:val="nil"/>
              <w:bottom w:val="nil"/>
              <w:right w:val="single" w:sz="4" w:space="0" w:color="000000"/>
            </w:tcBorders>
            <w:shd w:val="clear" w:color="auto" w:fill="auto"/>
            <w:vAlign w:val="center"/>
            <w:hideMark/>
          </w:tcPr>
          <w:p w14:paraId="2BF35F55"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22</w:t>
            </w:r>
          </w:p>
        </w:tc>
        <w:tc>
          <w:tcPr>
            <w:tcW w:w="425" w:type="dxa"/>
            <w:tcBorders>
              <w:top w:val="nil"/>
              <w:left w:val="nil"/>
              <w:bottom w:val="nil"/>
              <w:right w:val="single" w:sz="4" w:space="0" w:color="000000"/>
            </w:tcBorders>
            <w:shd w:val="clear" w:color="auto" w:fill="auto"/>
            <w:vAlign w:val="center"/>
            <w:hideMark/>
          </w:tcPr>
          <w:p w14:paraId="329D105A"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23</w:t>
            </w:r>
          </w:p>
        </w:tc>
        <w:tc>
          <w:tcPr>
            <w:tcW w:w="426" w:type="dxa"/>
            <w:tcBorders>
              <w:top w:val="nil"/>
              <w:left w:val="nil"/>
              <w:bottom w:val="nil"/>
              <w:right w:val="single" w:sz="4" w:space="0" w:color="000000"/>
            </w:tcBorders>
            <w:shd w:val="clear" w:color="auto" w:fill="auto"/>
            <w:vAlign w:val="center"/>
            <w:hideMark/>
          </w:tcPr>
          <w:p w14:paraId="4E8929AE"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24</w:t>
            </w:r>
          </w:p>
        </w:tc>
        <w:tc>
          <w:tcPr>
            <w:tcW w:w="425" w:type="dxa"/>
            <w:tcBorders>
              <w:top w:val="nil"/>
              <w:left w:val="nil"/>
              <w:bottom w:val="nil"/>
              <w:right w:val="single" w:sz="4" w:space="0" w:color="000000"/>
            </w:tcBorders>
            <w:shd w:val="clear" w:color="auto" w:fill="auto"/>
            <w:vAlign w:val="center"/>
            <w:hideMark/>
          </w:tcPr>
          <w:p w14:paraId="7F10E202"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25</w:t>
            </w:r>
          </w:p>
        </w:tc>
        <w:tc>
          <w:tcPr>
            <w:tcW w:w="425" w:type="dxa"/>
            <w:tcBorders>
              <w:top w:val="nil"/>
              <w:left w:val="nil"/>
              <w:bottom w:val="nil"/>
              <w:right w:val="single" w:sz="4" w:space="0" w:color="000000"/>
            </w:tcBorders>
            <w:shd w:val="clear" w:color="auto" w:fill="auto"/>
            <w:vAlign w:val="center"/>
            <w:hideMark/>
          </w:tcPr>
          <w:p w14:paraId="45BB52D9"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26</w:t>
            </w:r>
          </w:p>
        </w:tc>
        <w:tc>
          <w:tcPr>
            <w:tcW w:w="425" w:type="dxa"/>
            <w:tcBorders>
              <w:top w:val="nil"/>
              <w:left w:val="nil"/>
              <w:bottom w:val="nil"/>
              <w:right w:val="single" w:sz="4" w:space="0" w:color="000000"/>
            </w:tcBorders>
            <w:shd w:val="clear" w:color="auto" w:fill="auto"/>
            <w:vAlign w:val="center"/>
            <w:hideMark/>
          </w:tcPr>
          <w:p w14:paraId="3E662CDE"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27</w:t>
            </w:r>
          </w:p>
        </w:tc>
        <w:tc>
          <w:tcPr>
            <w:tcW w:w="567" w:type="dxa"/>
            <w:tcBorders>
              <w:top w:val="nil"/>
              <w:left w:val="nil"/>
              <w:bottom w:val="nil"/>
              <w:right w:val="single" w:sz="4" w:space="0" w:color="000000"/>
            </w:tcBorders>
            <w:shd w:val="clear" w:color="auto" w:fill="auto"/>
            <w:vAlign w:val="center"/>
            <w:hideMark/>
          </w:tcPr>
          <w:p w14:paraId="70D418E9" w14:textId="77777777" w:rsidR="00153896" w:rsidRPr="002B7BAA" w:rsidRDefault="00153896" w:rsidP="00153896">
            <w:pPr>
              <w:spacing w:after="0" w:line="240" w:lineRule="auto"/>
              <w:jc w:val="center"/>
              <w:rPr>
                <w:rFonts w:ascii="Tahoma" w:eastAsia="Times New Roman" w:hAnsi="Tahoma" w:cs="Tahoma"/>
                <w:color w:val="000000"/>
                <w:sz w:val="14"/>
                <w:szCs w:val="14"/>
                <w:lang w:eastAsia="ru-RU"/>
              </w:rPr>
            </w:pPr>
            <w:r w:rsidRPr="002B7BAA">
              <w:rPr>
                <w:rFonts w:ascii="Tahoma" w:eastAsia="Times New Roman" w:hAnsi="Tahoma" w:cs="Tahoma"/>
                <w:color w:val="000000"/>
                <w:sz w:val="14"/>
                <w:szCs w:val="14"/>
                <w:lang w:eastAsia="ru-RU"/>
              </w:rPr>
              <w:t>28</w:t>
            </w:r>
          </w:p>
        </w:tc>
      </w:tr>
      <w:tr w:rsidR="00153896" w:rsidRPr="00396ADE" w14:paraId="46EC12D8" w14:textId="77777777" w:rsidTr="007412BD">
        <w:trPr>
          <w:cantSplit/>
          <w:trHeight w:val="1658"/>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7F264" w14:textId="77777777" w:rsidR="00153896" w:rsidRPr="00396ADE" w:rsidRDefault="00153896" w:rsidP="00153896">
            <w:pPr>
              <w:spacing w:after="0" w:line="240" w:lineRule="auto"/>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1</w:t>
            </w:r>
          </w:p>
        </w:tc>
        <w:tc>
          <w:tcPr>
            <w:tcW w:w="463" w:type="dxa"/>
            <w:tcBorders>
              <w:top w:val="single" w:sz="4" w:space="0" w:color="auto"/>
              <w:left w:val="nil"/>
              <w:bottom w:val="single" w:sz="4" w:space="0" w:color="auto"/>
              <w:right w:val="single" w:sz="4" w:space="0" w:color="auto"/>
            </w:tcBorders>
            <w:shd w:val="clear" w:color="auto" w:fill="auto"/>
            <w:textDirection w:val="btLr"/>
            <w:vAlign w:val="center"/>
            <w:hideMark/>
          </w:tcPr>
          <w:p w14:paraId="2ACAB3A8" w14:textId="77777777" w:rsidR="00153896" w:rsidRPr="00396ADE" w:rsidRDefault="00153896" w:rsidP="00153896">
            <w:pPr>
              <w:spacing w:after="0" w:line="240" w:lineRule="auto"/>
              <w:ind w:left="113" w:right="113"/>
              <w:jc w:val="center"/>
              <w:rPr>
                <w:rFonts w:ascii="Tahoma" w:eastAsia="Times New Roman" w:hAnsi="Tahoma" w:cs="Tahoma"/>
                <w:color w:val="000000"/>
                <w:sz w:val="16"/>
                <w:szCs w:val="16"/>
                <w:lang w:eastAsia="ru-RU"/>
              </w:rPr>
            </w:pPr>
            <w:r>
              <w:rPr>
                <w:rFonts w:ascii="Tahoma" w:eastAsia="Times New Roman" w:hAnsi="Tahoma" w:cs="Tahoma"/>
                <w:color w:val="000000"/>
                <w:sz w:val="16"/>
                <w:szCs w:val="16"/>
                <w:lang w:eastAsia="ru-RU"/>
              </w:rPr>
              <w:t>71.2</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3D5AF8E4" w14:textId="77777777" w:rsidR="00153896" w:rsidRPr="00396ADE" w:rsidRDefault="00153896" w:rsidP="00153896">
            <w:pPr>
              <w:spacing w:after="0" w:line="240" w:lineRule="auto"/>
              <w:ind w:left="113" w:right="113"/>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71.20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660B19E5" w14:textId="77777777" w:rsidR="00153896" w:rsidRPr="00396ADE" w:rsidRDefault="00153896" w:rsidP="00153896">
            <w:pPr>
              <w:spacing w:after="0" w:line="240" w:lineRule="auto"/>
              <w:ind w:left="113" w:right="113"/>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Аттестация сварочного оборудования</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2ED4294" w14:textId="77777777" w:rsidR="00153896" w:rsidRPr="00396ADE" w:rsidRDefault="00153896" w:rsidP="00153896">
            <w:pPr>
              <w:spacing w:after="0" w:line="240" w:lineRule="auto"/>
              <w:ind w:left="113" w:right="113"/>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Аттестация сварочного оборудования согла</w:t>
            </w:r>
            <w:r>
              <w:rPr>
                <w:rFonts w:ascii="Tahoma" w:eastAsia="Times New Roman" w:hAnsi="Tahoma" w:cs="Tahoma"/>
                <w:color w:val="000000"/>
                <w:sz w:val="16"/>
                <w:szCs w:val="16"/>
                <w:lang w:eastAsia="ru-RU"/>
              </w:rPr>
              <w:t>с</w:t>
            </w:r>
            <w:r w:rsidRPr="00396ADE">
              <w:rPr>
                <w:rFonts w:ascii="Tahoma" w:eastAsia="Times New Roman" w:hAnsi="Tahoma" w:cs="Tahoma"/>
                <w:color w:val="000000"/>
                <w:sz w:val="16"/>
                <w:szCs w:val="16"/>
                <w:lang w:eastAsia="ru-RU"/>
              </w:rPr>
              <w:t>но</w:t>
            </w:r>
            <w:r w:rsidRPr="00396ADE">
              <w:rPr>
                <w:rFonts w:ascii="Tahoma" w:eastAsia="Times New Roman" w:hAnsi="Tahoma" w:cs="Tahoma"/>
                <w:color w:val="000000"/>
                <w:sz w:val="16"/>
                <w:szCs w:val="16"/>
                <w:lang w:eastAsia="ru-RU"/>
              </w:rPr>
              <w:br/>
              <w:t xml:space="preserve">РД 03-614-03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20002E" w14:textId="77777777" w:rsidR="00153896" w:rsidRPr="00396ADE" w:rsidRDefault="00153896" w:rsidP="00153896">
            <w:pPr>
              <w:spacing w:after="0" w:line="240" w:lineRule="auto"/>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642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DB3CB70" w14:textId="77777777" w:rsidR="00153896" w:rsidRPr="00396ADE" w:rsidRDefault="00153896" w:rsidP="00153896">
            <w:pPr>
              <w:spacing w:after="0" w:line="240" w:lineRule="auto"/>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13</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9062B9" w14:textId="77777777" w:rsidR="00153896" w:rsidRPr="00396ADE" w:rsidRDefault="00153896" w:rsidP="00153896">
            <w:pPr>
              <w:spacing w:after="0" w:line="240" w:lineRule="auto"/>
              <w:ind w:left="113" w:right="113"/>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04000000000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F2847A5" w14:textId="77777777" w:rsidR="00153896" w:rsidRPr="00396ADE" w:rsidRDefault="00153896" w:rsidP="00153896">
            <w:pPr>
              <w:spacing w:after="0" w:line="240" w:lineRule="auto"/>
              <w:ind w:left="113" w:right="113"/>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574590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51691E" w14:textId="77777777" w:rsidR="00153896" w:rsidRPr="00396ADE" w:rsidRDefault="00153896" w:rsidP="00153896">
            <w:pPr>
              <w:spacing w:after="0" w:line="240" w:lineRule="auto"/>
              <w:jc w:val="center"/>
              <w:rPr>
                <w:rFonts w:ascii="Tahoma" w:eastAsia="Times New Roman" w:hAnsi="Tahoma" w:cs="Tahoma"/>
                <w:color w:val="000000"/>
                <w:sz w:val="16"/>
                <w:szCs w:val="16"/>
                <w:lang w:eastAsia="ru-RU"/>
              </w:rPr>
            </w:pPr>
            <w:r>
              <w:rPr>
                <w:rFonts w:ascii="Tahoma" w:eastAsia="Times New Roman" w:hAnsi="Tahoma" w:cs="Tahoma"/>
                <w:color w:val="000000"/>
                <w:sz w:val="16"/>
                <w:szCs w:val="16"/>
                <w:lang w:eastAsia="ru-RU"/>
              </w:rPr>
              <w:t>00</w:t>
            </w:r>
            <w:r w:rsidRPr="00396ADE">
              <w:rPr>
                <w:rFonts w:ascii="Tahoma" w:eastAsia="Times New Roman" w:hAnsi="Tahoma" w:cs="Tahoma"/>
                <w:color w:val="000000"/>
                <w:sz w:val="16"/>
                <w:szCs w:val="16"/>
                <w:lang w:eastAsia="ru-RU"/>
              </w:rPr>
              <w:t>.0</w:t>
            </w:r>
            <w:r>
              <w:rPr>
                <w:rFonts w:ascii="Tahoma" w:eastAsia="Times New Roman" w:hAnsi="Tahoma" w:cs="Tahoma"/>
                <w:color w:val="000000"/>
                <w:sz w:val="16"/>
                <w:szCs w:val="16"/>
                <w:lang w:eastAsia="ru-RU"/>
              </w:rPr>
              <w:t>0</w:t>
            </w:r>
            <w:r w:rsidRPr="00396ADE">
              <w:rPr>
                <w:rFonts w:ascii="Tahoma" w:eastAsia="Times New Roman" w:hAnsi="Tahoma" w:cs="Tahoma"/>
                <w:color w:val="000000"/>
                <w:sz w:val="16"/>
                <w:szCs w:val="16"/>
                <w:lang w:eastAsia="ru-RU"/>
              </w:rPr>
              <w:t>.</w:t>
            </w:r>
            <w:r>
              <w:rPr>
                <w:rFonts w:ascii="Tahoma" w:eastAsia="Times New Roman" w:hAnsi="Tahoma" w:cs="Tahoma"/>
                <w:color w:val="000000"/>
                <w:sz w:val="16"/>
                <w:szCs w:val="16"/>
                <w:lang w:eastAsia="ru-RU"/>
              </w:rPr>
              <w:t>0000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93A9E8F" w14:textId="77777777" w:rsidR="00153896" w:rsidRPr="00396ADE" w:rsidRDefault="00153896" w:rsidP="00153896">
            <w:pPr>
              <w:spacing w:after="0" w:line="240" w:lineRule="auto"/>
              <w:ind w:left="113" w:right="113"/>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31.12.2019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E194C4" w14:textId="77777777" w:rsidR="00153896" w:rsidRPr="00396ADE" w:rsidRDefault="00153896" w:rsidP="00153896">
            <w:pPr>
              <w:spacing w:after="0" w:line="240" w:lineRule="auto"/>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 xml:space="preserve">Запрос котировок в электронной форме, участниками которого могут быть только субъекты малого и среднего предпринимательства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114DB3F" w14:textId="77777777" w:rsidR="00153896" w:rsidRPr="00396ADE" w:rsidRDefault="00153896" w:rsidP="00153896">
            <w:pPr>
              <w:spacing w:after="0" w:line="240" w:lineRule="auto"/>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да</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82BFAFE" w14:textId="77777777" w:rsidR="00153896" w:rsidRPr="00396ADE" w:rsidRDefault="00153896" w:rsidP="00153896">
            <w:pPr>
              <w:spacing w:after="0" w:line="240" w:lineRule="auto"/>
              <w:ind w:left="113" w:right="113"/>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200610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A48CCE5" w14:textId="77777777" w:rsidR="00153896" w:rsidRPr="00396ADE" w:rsidRDefault="00153896" w:rsidP="00153896">
            <w:pPr>
              <w:spacing w:after="0" w:line="240" w:lineRule="auto"/>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E9593D" w14:textId="77777777" w:rsidR="00153896" w:rsidRPr="00396ADE" w:rsidRDefault="00153896" w:rsidP="00153896">
            <w:pPr>
              <w:spacing w:after="0" w:line="240" w:lineRule="auto"/>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115027" w14:textId="77777777" w:rsidR="00153896" w:rsidRPr="00396ADE" w:rsidRDefault="00153896" w:rsidP="00153896">
            <w:pPr>
              <w:spacing w:after="0" w:line="240" w:lineRule="auto"/>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3CBD96" w14:textId="77777777" w:rsidR="00153896" w:rsidRPr="00396ADE" w:rsidRDefault="00153896" w:rsidP="00153896">
            <w:pPr>
              <w:spacing w:after="0" w:line="240" w:lineRule="auto"/>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0420008" w14:textId="77777777" w:rsidR="00153896" w:rsidRPr="00396ADE" w:rsidRDefault="00153896" w:rsidP="00153896">
            <w:pPr>
              <w:spacing w:after="0" w:line="240" w:lineRule="auto"/>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F07F2E4" w14:textId="77777777" w:rsidR="00153896" w:rsidRPr="00396ADE" w:rsidRDefault="00153896" w:rsidP="00153896">
            <w:pPr>
              <w:spacing w:after="0" w:line="240" w:lineRule="auto"/>
              <w:jc w:val="center"/>
              <w:rPr>
                <w:rFonts w:ascii="Tahoma" w:eastAsia="Times New Roman" w:hAnsi="Tahoma" w:cs="Tahoma"/>
                <w:color w:val="000000"/>
                <w:sz w:val="16"/>
                <w:szCs w:val="16"/>
                <w:lang w:eastAsia="ru-RU"/>
              </w:rPr>
            </w:pPr>
            <w:r w:rsidRPr="00396ADE">
              <w:rPr>
                <w:rFonts w:ascii="Tahoma" w:eastAsia="Times New Roman" w:hAnsi="Tahoma" w:cs="Tahoma"/>
                <w:color w:val="000000"/>
                <w:sz w:val="16"/>
                <w:szCs w:val="16"/>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EFE19AE" w14:textId="77777777" w:rsidR="00153896" w:rsidRPr="00396ADE" w:rsidRDefault="00153896" w:rsidP="00153896">
            <w:pPr>
              <w:spacing w:after="0" w:line="240" w:lineRule="auto"/>
              <w:jc w:val="center"/>
              <w:rPr>
                <w:rFonts w:ascii="Tahoma" w:eastAsia="Times New Roman" w:hAnsi="Tahoma" w:cs="Tahoma"/>
                <w:color w:val="000000"/>
                <w:sz w:val="20"/>
                <w:szCs w:val="20"/>
                <w:lang w:eastAsia="ru-RU"/>
              </w:rPr>
            </w:pPr>
            <w:r w:rsidRPr="00396ADE">
              <w:rPr>
                <w:rFonts w:ascii="Tahoma" w:eastAsia="Times New Roman" w:hAnsi="Tahoma" w:cs="Tahoma"/>
                <w:color w:val="000000"/>
                <w:sz w:val="20"/>
                <w:szCs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52BDDA3" w14:textId="77777777" w:rsidR="00153896" w:rsidRPr="00396ADE" w:rsidRDefault="00153896" w:rsidP="00153896">
            <w:pPr>
              <w:spacing w:after="0" w:line="240" w:lineRule="auto"/>
              <w:jc w:val="center"/>
              <w:rPr>
                <w:rFonts w:ascii="Tahoma" w:eastAsia="Times New Roman" w:hAnsi="Tahoma" w:cs="Tahoma"/>
                <w:color w:val="000000"/>
                <w:sz w:val="20"/>
                <w:szCs w:val="20"/>
                <w:lang w:eastAsia="ru-RU"/>
              </w:rPr>
            </w:pPr>
            <w:r w:rsidRPr="00396ADE">
              <w:rPr>
                <w:rFonts w:ascii="Tahoma" w:eastAsia="Times New Roman" w:hAnsi="Tahoma" w:cs="Tahoma"/>
                <w:color w:val="000000"/>
                <w:sz w:val="20"/>
                <w:szCs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EE27D3F" w14:textId="77777777" w:rsidR="00153896" w:rsidRPr="00396ADE" w:rsidRDefault="00153896" w:rsidP="00153896">
            <w:pPr>
              <w:spacing w:after="0" w:line="240" w:lineRule="auto"/>
              <w:jc w:val="center"/>
              <w:rPr>
                <w:rFonts w:ascii="Tahoma" w:eastAsia="Times New Roman" w:hAnsi="Tahoma" w:cs="Tahoma"/>
                <w:color w:val="000000"/>
                <w:sz w:val="20"/>
                <w:szCs w:val="20"/>
                <w:lang w:eastAsia="ru-RU"/>
              </w:rPr>
            </w:pPr>
            <w:r w:rsidRPr="00396ADE">
              <w:rPr>
                <w:rFonts w:ascii="Tahoma" w:eastAsia="Times New Roman" w:hAnsi="Tahoma" w:cs="Tahoma"/>
                <w:color w:val="000000"/>
                <w:sz w:val="20"/>
                <w:szCs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1EBBB38" w14:textId="77777777" w:rsidR="00153896" w:rsidRPr="00396ADE" w:rsidRDefault="00153896" w:rsidP="00153896">
            <w:pPr>
              <w:spacing w:after="0" w:line="240" w:lineRule="auto"/>
              <w:jc w:val="center"/>
              <w:rPr>
                <w:rFonts w:ascii="Tahoma" w:eastAsia="Times New Roman" w:hAnsi="Tahoma" w:cs="Tahoma"/>
                <w:color w:val="000000"/>
                <w:sz w:val="20"/>
                <w:szCs w:val="20"/>
                <w:lang w:eastAsia="ru-RU"/>
              </w:rPr>
            </w:pPr>
            <w:r w:rsidRPr="00396ADE">
              <w:rPr>
                <w:rFonts w:ascii="Tahoma" w:eastAsia="Times New Roman" w:hAnsi="Tahoma" w:cs="Tahoma"/>
                <w:color w:val="000000"/>
                <w:sz w:val="20"/>
                <w:szCs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B7A2B50" w14:textId="77777777" w:rsidR="00153896" w:rsidRPr="00396ADE" w:rsidRDefault="00153896" w:rsidP="00153896">
            <w:pPr>
              <w:spacing w:after="0" w:line="240" w:lineRule="auto"/>
              <w:jc w:val="center"/>
              <w:rPr>
                <w:rFonts w:ascii="Tahoma" w:eastAsia="Times New Roman" w:hAnsi="Tahoma" w:cs="Tahoma"/>
                <w:color w:val="000000"/>
                <w:sz w:val="20"/>
                <w:szCs w:val="20"/>
                <w:lang w:eastAsia="ru-RU"/>
              </w:rPr>
            </w:pPr>
            <w:r w:rsidRPr="00396ADE">
              <w:rPr>
                <w:rFonts w:ascii="Tahoma" w:eastAsia="Times New Roman" w:hAnsi="Tahoma" w:cs="Tahoma"/>
                <w:color w:val="000000"/>
                <w:sz w:val="20"/>
                <w:szCs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8DC58FC" w14:textId="77777777" w:rsidR="00153896" w:rsidRPr="00396ADE" w:rsidRDefault="00153896" w:rsidP="00153896">
            <w:pPr>
              <w:spacing w:after="0" w:line="240" w:lineRule="auto"/>
              <w:jc w:val="center"/>
              <w:rPr>
                <w:rFonts w:ascii="Tahoma" w:eastAsia="Times New Roman" w:hAnsi="Tahoma" w:cs="Tahoma"/>
                <w:color w:val="000000"/>
                <w:sz w:val="20"/>
                <w:szCs w:val="20"/>
                <w:lang w:eastAsia="ru-RU"/>
              </w:rPr>
            </w:pPr>
            <w:r w:rsidRPr="00396ADE">
              <w:rPr>
                <w:rFonts w:ascii="Tahoma" w:eastAsia="Times New Roman" w:hAnsi="Tahoma" w:cs="Tahoma"/>
                <w:color w:val="000000"/>
                <w:sz w:val="20"/>
                <w:szCs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84E6283" w14:textId="77777777" w:rsidR="00153896" w:rsidRPr="00396ADE" w:rsidRDefault="00153896" w:rsidP="00153896">
            <w:pPr>
              <w:spacing w:after="0" w:line="240" w:lineRule="auto"/>
              <w:jc w:val="center"/>
              <w:rPr>
                <w:rFonts w:ascii="Tahoma" w:eastAsia="Times New Roman" w:hAnsi="Tahoma" w:cs="Tahoma"/>
                <w:color w:val="000000"/>
                <w:sz w:val="20"/>
                <w:szCs w:val="20"/>
                <w:lang w:eastAsia="ru-RU"/>
              </w:rPr>
            </w:pPr>
            <w:r w:rsidRPr="00396ADE">
              <w:rPr>
                <w:rFonts w:ascii="Tahoma" w:eastAsia="Times New Roman" w:hAnsi="Tahoma" w:cs="Tahoma"/>
                <w:color w:val="000000"/>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260073" w14:textId="77777777" w:rsidR="00153896" w:rsidRPr="00396ADE" w:rsidRDefault="00153896" w:rsidP="00153896">
            <w:pPr>
              <w:spacing w:after="0" w:line="240" w:lineRule="auto"/>
              <w:jc w:val="center"/>
              <w:rPr>
                <w:rFonts w:ascii="Tahoma" w:eastAsia="Times New Roman" w:hAnsi="Tahoma" w:cs="Tahoma"/>
                <w:color w:val="000000"/>
                <w:sz w:val="20"/>
                <w:szCs w:val="20"/>
                <w:lang w:eastAsia="ru-RU"/>
              </w:rPr>
            </w:pPr>
            <w:r w:rsidRPr="00396ADE">
              <w:rPr>
                <w:rFonts w:ascii="Tahoma" w:eastAsia="Times New Roman" w:hAnsi="Tahoma" w:cs="Tahoma"/>
                <w:color w:val="000000"/>
                <w:sz w:val="20"/>
                <w:szCs w:val="20"/>
                <w:lang w:eastAsia="ru-RU"/>
              </w:rPr>
              <w:t> </w:t>
            </w:r>
          </w:p>
        </w:tc>
      </w:tr>
    </w:tbl>
    <w:p w14:paraId="17DBDDFA" w14:textId="77777777" w:rsidR="00153896" w:rsidRDefault="00153896" w:rsidP="00153896">
      <w:pPr>
        <w:spacing w:after="0" w:line="240" w:lineRule="auto"/>
        <w:ind w:firstLine="56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ФИО/должность Руководителя (ФЦО)                                                                                            подпись                                                                                  дата</w:t>
      </w:r>
    </w:p>
    <w:p w14:paraId="68DF802E" w14:textId="77777777" w:rsidR="00153896" w:rsidRDefault="00153896" w:rsidP="00153896">
      <w:pPr>
        <w:spacing w:after="0" w:line="240" w:lineRule="auto"/>
        <w:ind w:firstLine="56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ФИО/должность представителя планово-экономического управления                                             подпись                                                                                  дата</w:t>
      </w:r>
    </w:p>
    <w:p w14:paraId="61456609" w14:textId="77777777" w:rsidR="00153896" w:rsidRPr="002C25F7" w:rsidRDefault="00153896" w:rsidP="00153896">
      <w:pPr>
        <w:spacing w:after="0" w:line="240" w:lineRule="auto"/>
        <w:ind w:left="709" w:hanging="142"/>
        <w:rPr>
          <w:b/>
          <w:noProof/>
          <w:lang w:eastAsia="ru-RU"/>
        </w:rPr>
      </w:pPr>
      <w:r w:rsidRPr="002C25F7">
        <w:rPr>
          <w:b/>
          <w:noProof/>
          <w:lang w:eastAsia="ru-RU"/>
        </w:rPr>
        <w:t>*</w:t>
      </w:r>
    </w:p>
    <w:tbl>
      <w:tblPr>
        <w:tblW w:w="13892" w:type="dxa"/>
        <w:tblInd w:w="704" w:type="dxa"/>
        <w:tblLook w:val="04A0" w:firstRow="1" w:lastRow="0" w:firstColumn="1" w:lastColumn="0" w:noHBand="0" w:noVBand="1"/>
      </w:tblPr>
      <w:tblGrid>
        <w:gridCol w:w="635"/>
        <w:gridCol w:w="11556"/>
        <w:gridCol w:w="1701"/>
      </w:tblGrid>
      <w:tr w:rsidR="00153896" w:rsidRPr="00ED7021" w14:paraId="5B427645" w14:textId="77777777" w:rsidTr="00153896">
        <w:trPr>
          <w:trHeight w:val="29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854BD" w14:textId="77777777" w:rsidR="00153896" w:rsidRPr="002C25F7" w:rsidRDefault="00153896" w:rsidP="00153896">
            <w:pPr>
              <w:spacing w:after="0" w:line="240" w:lineRule="auto"/>
              <w:jc w:val="center"/>
              <w:rPr>
                <w:rFonts w:ascii="Tahoma" w:eastAsia="Times New Roman" w:hAnsi="Tahoma" w:cs="Tahoma"/>
                <w:b/>
                <w:color w:val="000000"/>
                <w:sz w:val="16"/>
                <w:szCs w:val="16"/>
                <w:lang w:eastAsia="ru-RU"/>
              </w:rPr>
            </w:pPr>
            <w:r w:rsidRPr="002C25F7">
              <w:rPr>
                <w:rFonts w:ascii="Tahoma" w:eastAsia="Times New Roman" w:hAnsi="Tahoma" w:cs="Tahoma"/>
                <w:b/>
                <w:color w:val="000000"/>
                <w:sz w:val="16"/>
                <w:szCs w:val="16"/>
                <w:lang w:eastAsia="ru-RU"/>
              </w:rPr>
              <w:t>№</w:t>
            </w:r>
          </w:p>
        </w:tc>
        <w:tc>
          <w:tcPr>
            <w:tcW w:w="11556" w:type="dxa"/>
            <w:tcBorders>
              <w:top w:val="single" w:sz="4" w:space="0" w:color="auto"/>
              <w:left w:val="nil"/>
              <w:bottom w:val="single" w:sz="4" w:space="0" w:color="auto"/>
              <w:right w:val="single" w:sz="4" w:space="0" w:color="auto"/>
            </w:tcBorders>
            <w:shd w:val="clear" w:color="auto" w:fill="auto"/>
            <w:noWrap/>
            <w:vAlign w:val="center"/>
            <w:hideMark/>
          </w:tcPr>
          <w:p w14:paraId="4387BEF6" w14:textId="77777777" w:rsidR="00153896" w:rsidRPr="001E706B" w:rsidRDefault="00153896" w:rsidP="00153896">
            <w:pPr>
              <w:spacing w:after="0" w:line="240" w:lineRule="auto"/>
              <w:jc w:val="center"/>
              <w:rPr>
                <w:rFonts w:ascii="Tahoma" w:eastAsia="Times New Roman" w:hAnsi="Tahoma" w:cs="Tahoma"/>
                <w:b/>
                <w:color w:val="000000"/>
                <w:sz w:val="16"/>
                <w:szCs w:val="16"/>
                <w:highlight w:val="yellow"/>
                <w:lang w:eastAsia="ru-RU"/>
              </w:rPr>
            </w:pPr>
            <w:r w:rsidRPr="00FA5E93">
              <w:rPr>
                <w:rFonts w:ascii="Tahoma" w:eastAsia="Times New Roman" w:hAnsi="Tahoma" w:cs="Tahoma"/>
                <w:b/>
                <w:color w:val="000000"/>
                <w:sz w:val="16"/>
                <w:szCs w:val="16"/>
                <w:lang w:eastAsia="ru-RU"/>
              </w:rPr>
              <w:t xml:space="preserve">Название закупочной процедуры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B5B736" w14:textId="77777777" w:rsidR="00153896" w:rsidRPr="001E706B" w:rsidRDefault="00153896" w:rsidP="00153896">
            <w:pPr>
              <w:spacing w:after="0" w:line="240" w:lineRule="auto"/>
              <w:jc w:val="center"/>
              <w:rPr>
                <w:rFonts w:ascii="Tahoma" w:eastAsia="Times New Roman" w:hAnsi="Tahoma" w:cs="Tahoma"/>
                <w:b/>
                <w:color w:val="000000"/>
                <w:sz w:val="16"/>
                <w:szCs w:val="16"/>
                <w:highlight w:val="yellow"/>
                <w:lang w:eastAsia="ru-RU"/>
              </w:rPr>
            </w:pPr>
            <w:r w:rsidRPr="00FA5E93">
              <w:rPr>
                <w:rFonts w:ascii="Tahoma" w:eastAsia="Times New Roman" w:hAnsi="Tahoma" w:cs="Tahoma"/>
                <w:b/>
                <w:color w:val="000000"/>
                <w:sz w:val="16"/>
                <w:szCs w:val="16"/>
                <w:lang w:eastAsia="ru-RU"/>
              </w:rPr>
              <w:t>Код закупки</w:t>
            </w:r>
          </w:p>
        </w:tc>
      </w:tr>
      <w:tr w:rsidR="00153896" w:rsidRPr="00ED7021" w14:paraId="00A0228F" w14:textId="77777777" w:rsidTr="00153896">
        <w:trPr>
          <w:trHeight w:val="249"/>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1FC0253D" w14:textId="77777777" w:rsidR="00153896" w:rsidRPr="002C25F7" w:rsidRDefault="00153896" w:rsidP="00153896">
            <w:pPr>
              <w:spacing w:after="0" w:line="240" w:lineRule="auto"/>
              <w:jc w:val="center"/>
              <w:rPr>
                <w:rFonts w:ascii="Tahoma" w:eastAsia="Times New Roman" w:hAnsi="Tahoma" w:cs="Tahoma"/>
                <w:color w:val="000000"/>
                <w:sz w:val="16"/>
                <w:szCs w:val="16"/>
                <w:lang w:eastAsia="ru-RU"/>
              </w:rPr>
            </w:pPr>
            <w:r w:rsidRPr="002C25F7">
              <w:rPr>
                <w:rFonts w:ascii="Tahoma" w:eastAsia="Times New Roman" w:hAnsi="Tahoma" w:cs="Tahoma"/>
                <w:color w:val="000000"/>
                <w:sz w:val="16"/>
                <w:szCs w:val="16"/>
                <w:lang w:eastAsia="ru-RU"/>
              </w:rPr>
              <w:t>1</w:t>
            </w:r>
          </w:p>
        </w:tc>
        <w:tc>
          <w:tcPr>
            <w:tcW w:w="11556" w:type="dxa"/>
            <w:tcBorders>
              <w:top w:val="nil"/>
              <w:left w:val="nil"/>
              <w:bottom w:val="single" w:sz="4" w:space="0" w:color="auto"/>
              <w:right w:val="single" w:sz="4" w:space="0" w:color="auto"/>
            </w:tcBorders>
            <w:shd w:val="clear" w:color="auto" w:fill="auto"/>
            <w:vAlign w:val="center"/>
            <w:hideMark/>
          </w:tcPr>
          <w:p w14:paraId="2961456A" w14:textId="77777777" w:rsidR="00153896" w:rsidRPr="001E706B" w:rsidRDefault="00153896" w:rsidP="00153896">
            <w:pPr>
              <w:spacing w:after="0" w:line="240" w:lineRule="auto"/>
              <w:jc w:val="center"/>
              <w:rPr>
                <w:rFonts w:ascii="Tahoma" w:eastAsia="Times New Roman" w:hAnsi="Tahoma" w:cs="Tahoma"/>
                <w:color w:val="000000"/>
                <w:sz w:val="16"/>
                <w:szCs w:val="16"/>
                <w:highlight w:val="yellow"/>
                <w:lang w:eastAsia="ru-RU"/>
              </w:rPr>
            </w:pPr>
            <w:r w:rsidRPr="00FA5E93">
              <w:rPr>
                <w:rFonts w:ascii="Tahoma" w:eastAsia="Times New Roman" w:hAnsi="Tahoma" w:cs="Tahoma"/>
                <w:color w:val="000000"/>
                <w:sz w:val="16"/>
                <w:szCs w:val="16"/>
                <w:lang w:eastAsia="ru-RU"/>
              </w:rPr>
              <w:t>Открытый конкурс</w:t>
            </w:r>
          </w:p>
        </w:tc>
        <w:tc>
          <w:tcPr>
            <w:tcW w:w="1701" w:type="dxa"/>
            <w:tcBorders>
              <w:top w:val="nil"/>
              <w:left w:val="nil"/>
              <w:bottom w:val="single" w:sz="4" w:space="0" w:color="auto"/>
              <w:right w:val="single" w:sz="4" w:space="0" w:color="auto"/>
            </w:tcBorders>
            <w:shd w:val="clear" w:color="auto" w:fill="auto"/>
          </w:tcPr>
          <w:p w14:paraId="13B0CC73" w14:textId="6D2DD98A" w:rsidR="00153896" w:rsidRPr="00824AFC" w:rsidRDefault="00F451DF" w:rsidP="00153896">
            <w:pPr>
              <w:spacing w:after="0"/>
              <w:jc w:val="center"/>
              <w:rPr>
                <w:rFonts w:ascii="Tahoma" w:eastAsia="Times New Roman" w:hAnsi="Tahoma" w:cs="Tahoma"/>
                <w:color w:val="000000"/>
                <w:sz w:val="16"/>
                <w:szCs w:val="16"/>
                <w:lang w:val="en-US" w:eastAsia="ru-RU"/>
              </w:rPr>
            </w:pPr>
            <w:r w:rsidRPr="00824AFC">
              <w:rPr>
                <w:rFonts w:ascii="Tahoma" w:eastAsia="Times New Roman" w:hAnsi="Tahoma" w:cs="Tahoma"/>
                <w:color w:val="000000"/>
                <w:sz w:val="16"/>
                <w:szCs w:val="16"/>
                <w:lang w:eastAsia="ru-RU"/>
              </w:rPr>
              <w:t>251054</w:t>
            </w:r>
          </w:p>
        </w:tc>
      </w:tr>
      <w:tr w:rsidR="00153896" w:rsidRPr="00ED7021" w14:paraId="374385AC" w14:textId="77777777" w:rsidTr="00153896">
        <w:trPr>
          <w:trHeight w:val="28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1A5A8611" w14:textId="77777777" w:rsidR="00153896" w:rsidRPr="002C25F7" w:rsidRDefault="00153896" w:rsidP="00153896">
            <w:pPr>
              <w:spacing w:after="0" w:line="240" w:lineRule="auto"/>
              <w:jc w:val="center"/>
              <w:rPr>
                <w:rFonts w:ascii="Tahoma" w:eastAsia="Times New Roman" w:hAnsi="Tahoma" w:cs="Tahoma"/>
                <w:color w:val="000000"/>
                <w:sz w:val="16"/>
                <w:szCs w:val="16"/>
                <w:lang w:eastAsia="ru-RU"/>
              </w:rPr>
            </w:pPr>
            <w:r w:rsidRPr="002C25F7">
              <w:rPr>
                <w:rFonts w:ascii="Tahoma" w:eastAsia="Times New Roman" w:hAnsi="Tahoma" w:cs="Tahoma"/>
                <w:color w:val="000000"/>
                <w:sz w:val="16"/>
                <w:szCs w:val="16"/>
                <w:lang w:eastAsia="ru-RU"/>
              </w:rPr>
              <w:t>2</w:t>
            </w:r>
          </w:p>
        </w:tc>
        <w:tc>
          <w:tcPr>
            <w:tcW w:w="11556" w:type="dxa"/>
            <w:tcBorders>
              <w:top w:val="nil"/>
              <w:left w:val="nil"/>
              <w:bottom w:val="single" w:sz="4" w:space="0" w:color="auto"/>
              <w:right w:val="single" w:sz="4" w:space="0" w:color="auto"/>
            </w:tcBorders>
            <w:shd w:val="clear" w:color="auto" w:fill="auto"/>
            <w:vAlign w:val="center"/>
            <w:hideMark/>
          </w:tcPr>
          <w:p w14:paraId="1DD603E9" w14:textId="77777777" w:rsidR="00153896" w:rsidRPr="001E706B" w:rsidRDefault="00153896" w:rsidP="00153896">
            <w:pPr>
              <w:spacing w:after="0" w:line="240" w:lineRule="auto"/>
              <w:jc w:val="center"/>
              <w:rPr>
                <w:rFonts w:ascii="Tahoma" w:eastAsia="Times New Roman" w:hAnsi="Tahoma" w:cs="Tahoma"/>
                <w:color w:val="000000"/>
                <w:sz w:val="16"/>
                <w:szCs w:val="16"/>
                <w:highlight w:val="yellow"/>
                <w:lang w:eastAsia="ru-RU"/>
              </w:rPr>
            </w:pPr>
            <w:r>
              <w:rPr>
                <w:rFonts w:ascii="Tahoma" w:eastAsia="Times New Roman" w:hAnsi="Tahoma" w:cs="Tahoma"/>
                <w:color w:val="000000"/>
                <w:sz w:val="16"/>
                <w:szCs w:val="16"/>
                <w:lang w:eastAsia="ru-RU"/>
              </w:rPr>
              <w:t>К</w:t>
            </w:r>
            <w:r w:rsidRPr="00FA5E93">
              <w:rPr>
                <w:rFonts w:ascii="Tahoma" w:eastAsia="Times New Roman" w:hAnsi="Tahoma" w:cs="Tahoma"/>
                <w:color w:val="000000"/>
                <w:sz w:val="16"/>
                <w:szCs w:val="16"/>
                <w:lang w:eastAsia="ru-RU"/>
              </w:rPr>
              <w:t>онкурс в электронной форме</w:t>
            </w:r>
          </w:p>
        </w:tc>
        <w:tc>
          <w:tcPr>
            <w:tcW w:w="1701" w:type="dxa"/>
            <w:tcBorders>
              <w:top w:val="nil"/>
              <w:left w:val="nil"/>
              <w:bottom w:val="single" w:sz="4" w:space="0" w:color="auto"/>
              <w:right w:val="single" w:sz="4" w:space="0" w:color="auto"/>
            </w:tcBorders>
            <w:shd w:val="clear" w:color="auto" w:fill="auto"/>
          </w:tcPr>
          <w:p w14:paraId="3660B66F" w14:textId="77777777" w:rsidR="00153896" w:rsidRPr="00824AFC" w:rsidRDefault="00153896" w:rsidP="00153896">
            <w:pPr>
              <w:spacing w:after="0"/>
              <w:jc w:val="center"/>
              <w:rPr>
                <w:rFonts w:ascii="Tahoma" w:eastAsia="Times New Roman" w:hAnsi="Tahoma" w:cs="Tahoma"/>
                <w:color w:val="000000"/>
                <w:sz w:val="16"/>
                <w:szCs w:val="16"/>
                <w:lang w:eastAsia="ru-RU"/>
              </w:rPr>
            </w:pPr>
            <w:r w:rsidRPr="00824AFC">
              <w:rPr>
                <w:rFonts w:ascii="Tahoma" w:eastAsia="Times New Roman" w:hAnsi="Tahoma" w:cs="Tahoma"/>
                <w:color w:val="000000"/>
                <w:sz w:val="16"/>
                <w:szCs w:val="16"/>
                <w:lang w:eastAsia="ru-RU"/>
              </w:rPr>
              <w:t>164954</w:t>
            </w:r>
          </w:p>
        </w:tc>
      </w:tr>
      <w:tr w:rsidR="00153896" w:rsidRPr="00ED7021" w14:paraId="654FD177" w14:textId="77777777" w:rsidTr="00153896">
        <w:trPr>
          <w:trHeight w:val="280"/>
        </w:trPr>
        <w:tc>
          <w:tcPr>
            <w:tcW w:w="635" w:type="dxa"/>
            <w:tcBorders>
              <w:top w:val="nil"/>
              <w:left w:val="single" w:sz="4" w:space="0" w:color="auto"/>
              <w:bottom w:val="single" w:sz="4" w:space="0" w:color="auto"/>
              <w:right w:val="single" w:sz="4" w:space="0" w:color="auto"/>
            </w:tcBorders>
            <w:shd w:val="clear" w:color="auto" w:fill="auto"/>
            <w:noWrap/>
            <w:vAlign w:val="center"/>
          </w:tcPr>
          <w:p w14:paraId="346BE244" w14:textId="77777777" w:rsidR="00153896" w:rsidRPr="002C25F7" w:rsidRDefault="00153896" w:rsidP="00153896">
            <w:pPr>
              <w:spacing w:after="0" w:line="240" w:lineRule="auto"/>
              <w:jc w:val="center"/>
              <w:rPr>
                <w:rFonts w:ascii="Tahoma" w:eastAsia="Times New Roman" w:hAnsi="Tahoma" w:cs="Tahoma"/>
                <w:color w:val="000000"/>
                <w:sz w:val="16"/>
                <w:szCs w:val="16"/>
                <w:lang w:eastAsia="ru-RU"/>
              </w:rPr>
            </w:pPr>
            <w:r>
              <w:rPr>
                <w:rFonts w:ascii="Tahoma" w:eastAsia="Times New Roman" w:hAnsi="Tahoma" w:cs="Tahoma"/>
                <w:color w:val="000000"/>
                <w:sz w:val="16"/>
                <w:szCs w:val="16"/>
                <w:lang w:eastAsia="ru-RU"/>
              </w:rPr>
              <w:t>3</w:t>
            </w:r>
          </w:p>
        </w:tc>
        <w:tc>
          <w:tcPr>
            <w:tcW w:w="11556" w:type="dxa"/>
            <w:tcBorders>
              <w:top w:val="nil"/>
              <w:left w:val="nil"/>
              <w:bottom w:val="single" w:sz="4" w:space="0" w:color="auto"/>
              <w:right w:val="single" w:sz="4" w:space="0" w:color="auto"/>
            </w:tcBorders>
            <w:shd w:val="clear" w:color="auto" w:fill="auto"/>
            <w:vAlign w:val="center"/>
          </w:tcPr>
          <w:p w14:paraId="29D408D2" w14:textId="77777777" w:rsidR="00153896" w:rsidRPr="00FA5E93" w:rsidRDefault="00153896" w:rsidP="00153896">
            <w:pPr>
              <w:spacing w:after="0" w:line="240" w:lineRule="auto"/>
              <w:jc w:val="center"/>
              <w:rPr>
                <w:rFonts w:ascii="Tahoma" w:eastAsia="Times New Roman" w:hAnsi="Tahoma" w:cs="Tahoma"/>
                <w:color w:val="000000"/>
                <w:sz w:val="16"/>
                <w:szCs w:val="16"/>
                <w:lang w:eastAsia="ru-RU"/>
              </w:rPr>
            </w:pPr>
            <w:r w:rsidRPr="00FC5022">
              <w:rPr>
                <w:rFonts w:ascii="Tahoma" w:eastAsia="Times New Roman" w:hAnsi="Tahoma" w:cs="Tahoma"/>
                <w:color w:val="000000"/>
                <w:sz w:val="16"/>
                <w:szCs w:val="16"/>
                <w:lang w:eastAsia="ru-RU"/>
              </w:rPr>
              <w:t>Конкурс в электронной форме, участниками которого могут являться только субъекты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tcPr>
          <w:p w14:paraId="46632A05" w14:textId="77777777" w:rsidR="00153896" w:rsidRPr="00824AFC" w:rsidRDefault="00153896" w:rsidP="00153896">
            <w:pPr>
              <w:spacing w:after="0"/>
              <w:jc w:val="center"/>
              <w:rPr>
                <w:rFonts w:ascii="Tahoma" w:eastAsia="Times New Roman" w:hAnsi="Tahoma" w:cs="Tahoma"/>
                <w:color w:val="000000"/>
                <w:sz w:val="16"/>
                <w:szCs w:val="16"/>
                <w:lang w:eastAsia="ru-RU"/>
              </w:rPr>
            </w:pPr>
            <w:r w:rsidRPr="00824AFC">
              <w:rPr>
                <w:rFonts w:ascii="Tahoma" w:eastAsia="Times New Roman" w:hAnsi="Tahoma" w:cs="Tahoma"/>
                <w:color w:val="000000"/>
                <w:sz w:val="16"/>
                <w:szCs w:val="16"/>
                <w:lang w:eastAsia="ru-RU"/>
              </w:rPr>
              <w:t>200608</w:t>
            </w:r>
          </w:p>
        </w:tc>
      </w:tr>
      <w:tr w:rsidR="00153896" w:rsidRPr="00ED7021" w14:paraId="7B74D0AB" w14:textId="77777777" w:rsidTr="00153896">
        <w:trPr>
          <w:trHeight w:val="129"/>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42239F4B" w14:textId="77777777" w:rsidR="00153896" w:rsidRPr="002C25F7" w:rsidRDefault="00153896" w:rsidP="00153896">
            <w:pPr>
              <w:spacing w:after="0" w:line="240" w:lineRule="auto"/>
              <w:jc w:val="center"/>
              <w:rPr>
                <w:rFonts w:ascii="Tahoma" w:eastAsia="Times New Roman" w:hAnsi="Tahoma" w:cs="Tahoma"/>
                <w:color w:val="000000"/>
                <w:sz w:val="16"/>
                <w:szCs w:val="16"/>
                <w:lang w:eastAsia="ru-RU"/>
              </w:rPr>
            </w:pPr>
            <w:r>
              <w:rPr>
                <w:rFonts w:ascii="Tahoma" w:eastAsia="Times New Roman" w:hAnsi="Tahoma" w:cs="Tahoma"/>
                <w:color w:val="000000"/>
                <w:sz w:val="16"/>
                <w:szCs w:val="16"/>
                <w:lang w:eastAsia="ru-RU"/>
              </w:rPr>
              <w:t>4</w:t>
            </w:r>
          </w:p>
        </w:tc>
        <w:tc>
          <w:tcPr>
            <w:tcW w:w="11556" w:type="dxa"/>
            <w:tcBorders>
              <w:top w:val="nil"/>
              <w:left w:val="nil"/>
              <w:bottom w:val="single" w:sz="4" w:space="0" w:color="auto"/>
              <w:right w:val="single" w:sz="4" w:space="0" w:color="auto"/>
            </w:tcBorders>
            <w:shd w:val="clear" w:color="auto" w:fill="auto"/>
            <w:vAlign w:val="center"/>
            <w:hideMark/>
          </w:tcPr>
          <w:p w14:paraId="6BA2CAA6" w14:textId="77777777" w:rsidR="00153896" w:rsidRPr="00815006" w:rsidRDefault="00153896" w:rsidP="00153896">
            <w:pPr>
              <w:spacing w:after="0" w:line="240" w:lineRule="auto"/>
              <w:jc w:val="center"/>
              <w:rPr>
                <w:rFonts w:ascii="Tahoma" w:eastAsia="Times New Roman" w:hAnsi="Tahoma" w:cs="Tahoma"/>
                <w:color w:val="000000"/>
                <w:sz w:val="16"/>
                <w:szCs w:val="16"/>
                <w:highlight w:val="yellow"/>
                <w:lang w:eastAsia="ru-RU"/>
              </w:rPr>
            </w:pPr>
            <w:r w:rsidRPr="00815006">
              <w:rPr>
                <w:rFonts w:ascii="Tahoma" w:eastAsia="Times New Roman" w:hAnsi="Tahoma" w:cs="Tahoma"/>
                <w:color w:val="000000"/>
                <w:sz w:val="16"/>
                <w:szCs w:val="16"/>
                <w:lang w:eastAsia="ru-RU"/>
              </w:rPr>
              <w:t>Открытый аукцион</w:t>
            </w:r>
          </w:p>
        </w:tc>
        <w:tc>
          <w:tcPr>
            <w:tcW w:w="1701" w:type="dxa"/>
            <w:tcBorders>
              <w:top w:val="nil"/>
              <w:left w:val="nil"/>
              <w:bottom w:val="single" w:sz="4" w:space="0" w:color="auto"/>
              <w:right w:val="single" w:sz="4" w:space="0" w:color="auto"/>
            </w:tcBorders>
            <w:shd w:val="clear" w:color="auto" w:fill="auto"/>
          </w:tcPr>
          <w:p w14:paraId="5F452A4E" w14:textId="77777777" w:rsidR="00153896" w:rsidRPr="00824AFC" w:rsidRDefault="00153896" w:rsidP="00153896">
            <w:pPr>
              <w:spacing w:after="0"/>
              <w:jc w:val="center"/>
              <w:rPr>
                <w:rFonts w:ascii="Tahoma" w:eastAsia="Times New Roman" w:hAnsi="Tahoma" w:cs="Tahoma"/>
                <w:color w:val="000000"/>
                <w:sz w:val="16"/>
                <w:szCs w:val="16"/>
                <w:lang w:eastAsia="ru-RU"/>
              </w:rPr>
            </w:pPr>
            <w:r w:rsidRPr="00824AFC">
              <w:rPr>
                <w:rFonts w:ascii="Tahoma" w:eastAsia="Times New Roman" w:hAnsi="Tahoma" w:cs="Tahoma"/>
                <w:color w:val="000000"/>
                <w:sz w:val="16"/>
                <w:szCs w:val="16"/>
                <w:lang w:eastAsia="ru-RU"/>
              </w:rPr>
              <w:t>3360</w:t>
            </w:r>
          </w:p>
        </w:tc>
      </w:tr>
      <w:tr w:rsidR="00153896" w:rsidRPr="00ED7021" w14:paraId="2734685C" w14:textId="77777777" w:rsidTr="00153896">
        <w:trPr>
          <w:trHeight w:val="70"/>
        </w:trPr>
        <w:tc>
          <w:tcPr>
            <w:tcW w:w="635" w:type="dxa"/>
            <w:tcBorders>
              <w:top w:val="nil"/>
              <w:left w:val="single" w:sz="4" w:space="0" w:color="auto"/>
              <w:bottom w:val="single" w:sz="4" w:space="0" w:color="auto"/>
              <w:right w:val="single" w:sz="4" w:space="0" w:color="auto"/>
            </w:tcBorders>
            <w:shd w:val="clear" w:color="auto" w:fill="auto"/>
            <w:noWrap/>
            <w:vAlign w:val="center"/>
          </w:tcPr>
          <w:p w14:paraId="4B762442" w14:textId="77777777" w:rsidR="00153896" w:rsidRPr="002C25F7" w:rsidRDefault="00153896" w:rsidP="00153896">
            <w:pPr>
              <w:spacing w:after="0" w:line="240" w:lineRule="auto"/>
              <w:jc w:val="center"/>
              <w:rPr>
                <w:rFonts w:ascii="Tahoma" w:eastAsia="Times New Roman" w:hAnsi="Tahoma" w:cs="Tahoma"/>
                <w:color w:val="000000"/>
                <w:sz w:val="16"/>
                <w:szCs w:val="16"/>
                <w:lang w:eastAsia="ru-RU"/>
              </w:rPr>
            </w:pPr>
            <w:r>
              <w:rPr>
                <w:rFonts w:ascii="Tahoma" w:eastAsia="Times New Roman" w:hAnsi="Tahoma" w:cs="Tahoma"/>
                <w:color w:val="000000"/>
                <w:sz w:val="16"/>
                <w:szCs w:val="16"/>
                <w:lang w:eastAsia="ru-RU"/>
              </w:rPr>
              <w:t>5</w:t>
            </w:r>
          </w:p>
        </w:tc>
        <w:tc>
          <w:tcPr>
            <w:tcW w:w="11556" w:type="dxa"/>
            <w:tcBorders>
              <w:top w:val="nil"/>
              <w:left w:val="nil"/>
              <w:bottom w:val="single" w:sz="4" w:space="0" w:color="auto"/>
              <w:right w:val="single" w:sz="4" w:space="0" w:color="auto"/>
            </w:tcBorders>
            <w:shd w:val="clear" w:color="auto" w:fill="auto"/>
            <w:vAlign w:val="center"/>
          </w:tcPr>
          <w:p w14:paraId="0E59E6CD" w14:textId="77777777" w:rsidR="00153896" w:rsidRPr="001E706B" w:rsidRDefault="00153896" w:rsidP="00153896">
            <w:pPr>
              <w:spacing w:after="0" w:line="240" w:lineRule="auto"/>
              <w:jc w:val="center"/>
              <w:rPr>
                <w:rFonts w:ascii="Tahoma" w:eastAsia="Times New Roman" w:hAnsi="Tahoma" w:cs="Tahoma"/>
                <w:color w:val="000000"/>
                <w:sz w:val="16"/>
                <w:szCs w:val="16"/>
                <w:highlight w:val="yellow"/>
                <w:lang w:eastAsia="ru-RU"/>
              </w:rPr>
            </w:pPr>
            <w:r>
              <w:rPr>
                <w:rFonts w:ascii="Tahoma" w:eastAsia="Times New Roman" w:hAnsi="Tahoma" w:cs="Tahoma"/>
                <w:color w:val="000000"/>
                <w:sz w:val="16"/>
                <w:szCs w:val="16"/>
                <w:lang w:eastAsia="ru-RU"/>
              </w:rPr>
              <w:t>А</w:t>
            </w:r>
            <w:r w:rsidRPr="00FA5E93">
              <w:rPr>
                <w:rFonts w:ascii="Tahoma" w:eastAsia="Times New Roman" w:hAnsi="Tahoma" w:cs="Tahoma"/>
                <w:color w:val="000000"/>
                <w:sz w:val="16"/>
                <w:szCs w:val="16"/>
                <w:lang w:eastAsia="ru-RU"/>
              </w:rPr>
              <w:t>укцион в электронной форме</w:t>
            </w:r>
          </w:p>
        </w:tc>
        <w:tc>
          <w:tcPr>
            <w:tcW w:w="1701" w:type="dxa"/>
            <w:tcBorders>
              <w:top w:val="nil"/>
              <w:left w:val="nil"/>
              <w:bottom w:val="single" w:sz="4" w:space="0" w:color="auto"/>
              <w:right w:val="single" w:sz="4" w:space="0" w:color="auto"/>
            </w:tcBorders>
            <w:shd w:val="clear" w:color="auto" w:fill="auto"/>
          </w:tcPr>
          <w:p w14:paraId="29F7EC63" w14:textId="77777777" w:rsidR="00153896" w:rsidRPr="00824AFC" w:rsidRDefault="00153896" w:rsidP="00153896">
            <w:pPr>
              <w:spacing w:after="0"/>
              <w:jc w:val="center"/>
              <w:rPr>
                <w:rFonts w:ascii="Tahoma" w:eastAsia="Times New Roman" w:hAnsi="Tahoma" w:cs="Tahoma"/>
                <w:color w:val="000000"/>
                <w:sz w:val="16"/>
                <w:szCs w:val="16"/>
                <w:lang w:eastAsia="ru-RU"/>
              </w:rPr>
            </w:pPr>
            <w:r w:rsidRPr="00824AFC">
              <w:rPr>
                <w:rFonts w:ascii="Tahoma" w:eastAsia="Times New Roman" w:hAnsi="Tahoma" w:cs="Tahoma"/>
                <w:color w:val="000000"/>
                <w:sz w:val="16"/>
                <w:szCs w:val="16"/>
                <w:lang w:eastAsia="ru-RU"/>
              </w:rPr>
              <w:t>373105</w:t>
            </w:r>
          </w:p>
        </w:tc>
      </w:tr>
      <w:tr w:rsidR="00153896" w:rsidRPr="00ED7021" w14:paraId="3959810E" w14:textId="77777777" w:rsidTr="00153896">
        <w:trPr>
          <w:trHeight w:val="143"/>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20945576" w14:textId="77777777" w:rsidR="00153896" w:rsidRPr="002C25F7" w:rsidRDefault="00153896" w:rsidP="00153896">
            <w:pPr>
              <w:spacing w:after="0" w:line="240" w:lineRule="auto"/>
              <w:jc w:val="center"/>
              <w:rPr>
                <w:rFonts w:ascii="Tahoma" w:eastAsia="Times New Roman" w:hAnsi="Tahoma" w:cs="Tahoma"/>
                <w:color w:val="000000"/>
                <w:sz w:val="16"/>
                <w:szCs w:val="16"/>
                <w:lang w:eastAsia="ru-RU"/>
              </w:rPr>
            </w:pPr>
            <w:r>
              <w:rPr>
                <w:rFonts w:ascii="Tahoma" w:eastAsia="Times New Roman" w:hAnsi="Tahoma" w:cs="Tahoma"/>
                <w:color w:val="000000"/>
                <w:sz w:val="16"/>
                <w:szCs w:val="16"/>
                <w:lang w:eastAsia="ru-RU"/>
              </w:rPr>
              <w:t>6</w:t>
            </w:r>
          </w:p>
        </w:tc>
        <w:tc>
          <w:tcPr>
            <w:tcW w:w="11556" w:type="dxa"/>
            <w:tcBorders>
              <w:top w:val="nil"/>
              <w:left w:val="nil"/>
              <w:bottom w:val="single" w:sz="4" w:space="0" w:color="auto"/>
              <w:right w:val="single" w:sz="4" w:space="0" w:color="auto"/>
            </w:tcBorders>
            <w:shd w:val="clear" w:color="auto" w:fill="auto"/>
            <w:vAlign w:val="center"/>
            <w:hideMark/>
          </w:tcPr>
          <w:p w14:paraId="759F40A4" w14:textId="77777777" w:rsidR="00153896" w:rsidRPr="00095BF7" w:rsidRDefault="00153896" w:rsidP="00153896">
            <w:pPr>
              <w:spacing w:after="0" w:line="240" w:lineRule="auto"/>
              <w:jc w:val="center"/>
              <w:rPr>
                <w:rFonts w:ascii="Tahoma" w:eastAsia="Times New Roman" w:hAnsi="Tahoma" w:cs="Tahoma"/>
                <w:color w:val="000000"/>
                <w:sz w:val="16"/>
                <w:szCs w:val="16"/>
                <w:highlight w:val="yellow"/>
                <w:lang w:eastAsia="ru-RU"/>
              </w:rPr>
            </w:pPr>
            <w:r w:rsidRPr="00095BF7">
              <w:rPr>
                <w:rFonts w:ascii="Tahoma" w:eastAsia="Times New Roman" w:hAnsi="Tahoma" w:cs="Tahoma"/>
                <w:color w:val="000000"/>
                <w:sz w:val="16"/>
                <w:szCs w:val="16"/>
                <w:lang w:eastAsia="ru-RU"/>
              </w:rPr>
              <w:t>Аукцион в электронной форме, участниками которого могут быть только субъекты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tcPr>
          <w:p w14:paraId="797FDD4B" w14:textId="77777777" w:rsidR="00153896" w:rsidRPr="00824AFC" w:rsidRDefault="00153896" w:rsidP="00153896">
            <w:pPr>
              <w:spacing w:after="0"/>
              <w:jc w:val="center"/>
              <w:rPr>
                <w:rFonts w:ascii="Tahoma" w:eastAsia="Times New Roman" w:hAnsi="Tahoma" w:cs="Tahoma"/>
                <w:color w:val="000000"/>
                <w:sz w:val="16"/>
                <w:szCs w:val="16"/>
                <w:lang w:eastAsia="ru-RU"/>
              </w:rPr>
            </w:pPr>
            <w:r w:rsidRPr="00824AFC">
              <w:rPr>
                <w:rFonts w:ascii="Tahoma" w:eastAsia="Times New Roman" w:hAnsi="Tahoma" w:cs="Tahoma"/>
                <w:color w:val="000000"/>
                <w:sz w:val="16"/>
                <w:szCs w:val="16"/>
                <w:lang w:eastAsia="ru-RU"/>
              </w:rPr>
              <w:t>200609</w:t>
            </w:r>
          </w:p>
        </w:tc>
      </w:tr>
      <w:tr w:rsidR="00153896" w:rsidRPr="00ED7021" w14:paraId="6D731538" w14:textId="77777777" w:rsidTr="00153896">
        <w:trPr>
          <w:trHeight w:val="143"/>
        </w:trPr>
        <w:tc>
          <w:tcPr>
            <w:tcW w:w="635" w:type="dxa"/>
            <w:tcBorders>
              <w:top w:val="nil"/>
              <w:left w:val="single" w:sz="4" w:space="0" w:color="auto"/>
              <w:bottom w:val="single" w:sz="4" w:space="0" w:color="auto"/>
              <w:right w:val="single" w:sz="4" w:space="0" w:color="auto"/>
            </w:tcBorders>
            <w:shd w:val="clear" w:color="auto" w:fill="auto"/>
            <w:noWrap/>
            <w:vAlign w:val="center"/>
          </w:tcPr>
          <w:p w14:paraId="39B8C4D6" w14:textId="77777777" w:rsidR="00153896" w:rsidRDefault="00153896" w:rsidP="00153896">
            <w:pPr>
              <w:spacing w:after="0" w:line="240" w:lineRule="auto"/>
              <w:jc w:val="center"/>
              <w:rPr>
                <w:rFonts w:ascii="Tahoma" w:eastAsia="Times New Roman" w:hAnsi="Tahoma" w:cs="Tahoma"/>
                <w:color w:val="000000"/>
                <w:sz w:val="16"/>
                <w:szCs w:val="16"/>
                <w:lang w:eastAsia="ru-RU"/>
              </w:rPr>
            </w:pPr>
            <w:r>
              <w:rPr>
                <w:rFonts w:ascii="Tahoma" w:eastAsia="Times New Roman" w:hAnsi="Tahoma" w:cs="Tahoma"/>
                <w:color w:val="000000"/>
                <w:sz w:val="16"/>
                <w:szCs w:val="16"/>
                <w:lang w:eastAsia="ru-RU"/>
              </w:rPr>
              <w:t xml:space="preserve"> 7</w:t>
            </w:r>
          </w:p>
        </w:tc>
        <w:tc>
          <w:tcPr>
            <w:tcW w:w="11556" w:type="dxa"/>
            <w:tcBorders>
              <w:top w:val="nil"/>
              <w:left w:val="nil"/>
              <w:bottom w:val="single" w:sz="4" w:space="0" w:color="auto"/>
              <w:right w:val="single" w:sz="4" w:space="0" w:color="auto"/>
            </w:tcBorders>
            <w:shd w:val="clear" w:color="auto" w:fill="auto"/>
            <w:vAlign w:val="center"/>
          </w:tcPr>
          <w:p w14:paraId="00641BEA" w14:textId="77777777" w:rsidR="00153896" w:rsidRPr="00FA5E93" w:rsidRDefault="00153896" w:rsidP="00153896">
            <w:pPr>
              <w:spacing w:after="0" w:line="240" w:lineRule="auto"/>
              <w:jc w:val="center"/>
              <w:rPr>
                <w:rFonts w:ascii="Tahoma" w:eastAsia="Times New Roman" w:hAnsi="Tahoma" w:cs="Tahoma"/>
                <w:color w:val="000000"/>
                <w:sz w:val="16"/>
                <w:szCs w:val="16"/>
                <w:lang w:eastAsia="ru-RU"/>
              </w:rPr>
            </w:pPr>
            <w:r>
              <w:rPr>
                <w:rFonts w:ascii="Tahoma" w:eastAsia="Times New Roman" w:hAnsi="Tahoma" w:cs="Tahoma"/>
                <w:color w:val="000000"/>
                <w:sz w:val="16"/>
                <w:szCs w:val="16"/>
                <w:lang w:eastAsia="ru-RU"/>
              </w:rPr>
              <w:t>Запрос котировок в электронной форме</w:t>
            </w:r>
          </w:p>
        </w:tc>
        <w:tc>
          <w:tcPr>
            <w:tcW w:w="1701" w:type="dxa"/>
            <w:tcBorders>
              <w:top w:val="nil"/>
              <w:left w:val="nil"/>
              <w:bottom w:val="single" w:sz="4" w:space="0" w:color="auto"/>
              <w:right w:val="single" w:sz="4" w:space="0" w:color="auto"/>
            </w:tcBorders>
            <w:shd w:val="clear" w:color="auto" w:fill="auto"/>
          </w:tcPr>
          <w:p w14:paraId="1B8F8F24" w14:textId="12FF65AB" w:rsidR="00153896" w:rsidRPr="00824AFC" w:rsidRDefault="00F451DF" w:rsidP="00153896">
            <w:pPr>
              <w:spacing w:after="0"/>
              <w:jc w:val="center"/>
              <w:rPr>
                <w:rFonts w:ascii="Tahoma" w:eastAsia="Times New Roman" w:hAnsi="Tahoma" w:cs="Tahoma"/>
                <w:color w:val="000000"/>
                <w:sz w:val="16"/>
                <w:szCs w:val="16"/>
                <w:lang w:eastAsia="ru-RU"/>
              </w:rPr>
            </w:pPr>
            <w:r w:rsidRPr="00824AFC">
              <w:rPr>
                <w:rFonts w:ascii="Tahoma" w:eastAsia="Times New Roman" w:hAnsi="Tahoma" w:cs="Tahoma"/>
                <w:color w:val="000000"/>
                <w:sz w:val="16"/>
                <w:szCs w:val="16"/>
                <w:lang w:eastAsia="ru-RU"/>
              </w:rPr>
              <w:t>253255</w:t>
            </w:r>
          </w:p>
        </w:tc>
      </w:tr>
      <w:tr w:rsidR="00153896" w:rsidRPr="00ED7021" w14:paraId="0C38D6ED" w14:textId="77777777" w:rsidTr="00153896">
        <w:trPr>
          <w:trHeight w:val="143"/>
        </w:trPr>
        <w:tc>
          <w:tcPr>
            <w:tcW w:w="635" w:type="dxa"/>
            <w:tcBorders>
              <w:top w:val="nil"/>
              <w:left w:val="single" w:sz="4" w:space="0" w:color="auto"/>
              <w:bottom w:val="single" w:sz="4" w:space="0" w:color="auto"/>
              <w:right w:val="single" w:sz="4" w:space="0" w:color="auto"/>
            </w:tcBorders>
            <w:shd w:val="clear" w:color="auto" w:fill="auto"/>
            <w:noWrap/>
            <w:vAlign w:val="center"/>
          </w:tcPr>
          <w:p w14:paraId="7301F5F5" w14:textId="77777777" w:rsidR="00153896" w:rsidRPr="002C25F7" w:rsidRDefault="00153896" w:rsidP="00153896">
            <w:pPr>
              <w:spacing w:after="0" w:line="240" w:lineRule="auto"/>
              <w:jc w:val="center"/>
              <w:rPr>
                <w:rFonts w:ascii="Tahoma" w:eastAsia="Times New Roman" w:hAnsi="Tahoma" w:cs="Tahoma"/>
                <w:color w:val="000000"/>
                <w:sz w:val="16"/>
                <w:szCs w:val="16"/>
                <w:lang w:eastAsia="ru-RU"/>
              </w:rPr>
            </w:pPr>
            <w:r>
              <w:rPr>
                <w:rFonts w:ascii="Tahoma" w:eastAsia="Times New Roman" w:hAnsi="Tahoma" w:cs="Tahoma"/>
                <w:color w:val="000000"/>
                <w:sz w:val="16"/>
                <w:szCs w:val="16"/>
                <w:lang w:eastAsia="ru-RU"/>
              </w:rPr>
              <w:t>8</w:t>
            </w:r>
          </w:p>
        </w:tc>
        <w:tc>
          <w:tcPr>
            <w:tcW w:w="11556" w:type="dxa"/>
            <w:tcBorders>
              <w:top w:val="nil"/>
              <w:left w:val="nil"/>
              <w:bottom w:val="single" w:sz="4" w:space="0" w:color="auto"/>
              <w:right w:val="single" w:sz="4" w:space="0" w:color="auto"/>
            </w:tcBorders>
            <w:shd w:val="clear" w:color="auto" w:fill="auto"/>
            <w:vAlign w:val="center"/>
          </w:tcPr>
          <w:p w14:paraId="2D45B882" w14:textId="77777777" w:rsidR="00153896" w:rsidRPr="00095BF7" w:rsidRDefault="00153896" w:rsidP="00153896">
            <w:pPr>
              <w:spacing w:after="0" w:line="240" w:lineRule="auto"/>
              <w:jc w:val="center"/>
              <w:rPr>
                <w:rFonts w:ascii="Tahoma" w:eastAsia="Times New Roman" w:hAnsi="Tahoma" w:cs="Tahoma"/>
                <w:color w:val="000000"/>
                <w:sz w:val="16"/>
                <w:szCs w:val="16"/>
                <w:highlight w:val="yellow"/>
                <w:lang w:eastAsia="ru-RU"/>
              </w:rPr>
            </w:pPr>
            <w:r w:rsidRPr="00095BF7">
              <w:rPr>
                <w:rFonts w:ascii="Tahoma" w:eastAsia="Times New Roman" w:hAnsi="Tahoma" w:cs="Tahoma"/>
                <w:color w:val="000000"/>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tcPr>
          <w:p w14:paraId="66C41A7B" w14:textId="77777777" w:rsidR="00153896" w:rsidRPr="00824AFC" w:rsidRDefault="00153896" w:rsidP="00153896">
            <w:pPr>
              <w:spacing w:after="0"/>
              <w:jc w:val="center"/>
              <w:rPr>
                <w:rFonts w:ascii="Tahoma" w:eastAsia="Times New Roman" w:hAnsi="Tahoma" w:cs="Tahoma"/>
                <w:color w:val="000000"/>
                <w:sz w:val="16"/>
                <w:szCs w:val="16"/>
                <w:lang w:eastAsia="ru-RU"/>
              </w:rPr>
            </w:pPr>
            <w:r w:rsidRPr="00824AFC">
              <w:rPr>
                <w:rFonts w:ascii="Tahoma" w:eastAsia="Times New Roman" w:hAnsi="Tahoma" w:cs="Tahoma"/>
                <w:color w:val="000000"/>
                <w:sz w:val="16"/>
                <w:szCs w:val="16"/>
                <w:lang w:eastAsia="ru-RU"/>
              </w:rPr>
              <w:t>200610</w:t>
            </w:r>
          </w:p>
        </w:tc>
      </w:tr>
      <w:tr w:rsidR="00153896" w:rsidRPr="00ED7021" w14:paraId="618F58F2" w14:textId="77777777" w:rsidTr="00153896">
        <w:trPr>
          <w:trHeight w:val="143"/>
        </w:trPr>
        <w:tc>
          <w:tcPr>
            <w:tcW w:w="635" w:type="dxa"/>
            <w:tcBorders>
              <w:top w:val="nil"/>
              <w:left w:val="single" w:sz="4" w:space="0" w:color="auto"/>
              <w:bottom w:val="single" w:sz="4" w:space="0" w:color="auto"/>
              <w:right w:val="single" w:sz="4" w:space="0" w:color="auto"/>
            </w:tcBorders>
            <w:shd w:val="clear" w:color="auto" w:fill="auto"/>
            <w:noWrap/>
            <w:vAlign w:val="center"/>
          </w:tcPr>
          <w:p w14:paraId="7B99E755" w14:textId="77777777" w:rsidR="00153896" w:rsidRPr="002C25F7" w:rsidRDefault="00153896" w:rsidP="00153896">
            <w:pPr>
              <w:spacing w:after="0" w:line="240" w:lineRule="auto"/>
              <w:jc w:val="center"/>
              <w:rPr>
                <w:rFonts w:ascii="Tahoma" w:eastAsia="Times New Roman" w:hAnsi="Tahoma" w:cs="Tahoma"/>
                <w:color w:val="000000"/>
                <w:sz w:val="16"/>
                <w:szCs w:val="16"/>
                <w:lang w:eastAsia="ru-RU"/>
              </w:rPr>
            </w:pPr>
            <w:r>
              <w:rPr>
                <w:rFonts w:ascii="Tahoma" w:eastAsia="Times New Roman" w:hAnsi="Tahoma" w:cs="Tahoma"/>
                <w:color w:val="000000"/>
                <w:sz w:val="16"/>
                <w:szCs w:val="16"/>
                <w:lang w:eastAsia="ru-RU"/>
              </w:rPr>
              <w:lastRenderedPageBreak/>
              <w:t>9</w:t>
            </w:r>
          </w:p>
        </w:tc>
        <w:tc>
          <w:tcPr>
            <w:tcW w:w="11556" w:type="dxa"/>
            <w:tcBorders>
              <w:top w:val="nil"/>
              <w:left w:val="nil"/>
              <w:bottom w:val="single" w:sz="4" w:space="0" w:color="auto"/>
              <w:right w:val="single" w:sz="4" w:space="0" w:color="auto"/>
            </w:tcBorders>
            <w:shd w:val="clear" w:color="auto" w:fill="auto"/>
            <w:vAlign w:val="center"/>
          </w:tcPr>
          <w:p w14:paraId="5A4CB2A5" w14:textId="77777777" w:rsidR="00153896" w:rsidRPr="001E706B" w:rsidRDefault="00153896" w:rsidP="00153896">
            <w:pPr>
              <w:spacing w:after="0" w:line="240" w:lineRule="auto"/>
              <w:jc w:val="center"/>
              <w:rPr>
                <w:rFonts w:ascii="Tahoma" w:eastAsia="Times New Roman" w:hAnsi="Tahoma" w:cs="Tahoma"/>
                <w:color w:val="000000"/>
                <w:sz w:val="16"/>
                <w:szCs w:val="16"/>
                <w:highlight w:val="yellow"/>
                <w:lang w:eastAsia="ru-RU"/>
              </w:rPr>
            </w:pPr>
            <w:r w:rsidRPr="00FA5E93">
              <w:rPr>
                <w:rFonts w:ascii="Tahoma" w:eastAsia="Times New Roman" w:hAnsi="Tahoma" w:cs="Tahoma"/>
                <w:color w:val="000000"/>
                <w:sz w:val="16"/>
                <w:szCs w:val="16"/>
                <w:lang w:eastAsia="ru-RU"/>
              </w:rPr>
              <w:t>Запрос предложений в электронной форме</w:t>
            </w:r>
          </w:p>
        </w:tc>
        <w:tc>
          <w:tcPr>
            <w:tcW w:w="1701" w:type="dxa"/>
            <w:tcBorders>
              <w:top w:val="nil"/>
              <w:left w:val="nil"/>
              <w:bottom w:val="single" w:sz="4" w:space="0" w:color="auto"/>
              <w:right w:val="single" w:sz="4" w:space="0" w:color="auto"/>
            </w:tcBorders>
            <w:shd w:val="clear" w:color="auto" w:fill="auto"/>
          </w:tcPr>
          <w:p w14:paraId="4B6E4D11" w14:textId="6AEBFF33" w:rsidR="00153896" w:rsidRPr="00824AFC" w:rsidRDefault="00F451DF" w:rsidP="00153896">
            <w:pPr>
              <w:spacing w:after="0"/>
              <w:jc w:val="center"/>
              <w:rPr>
                <w:rFonts w:ascii="Tahoma" w:eastAsia="Times New Roman" w:hAnsi="Tahoma" w:cs="Tahoma"/>
                <w:color w:val="000000"/>
                <w:sz w:val="16"/>
                <w:szCs w:val="16"/>
                <w:lang w:eastAsia="ru-RU"/>
              </w:rPr>
            </w:pPr>
            <w:r w:rsidRPr="00824AFC">
              <w:rPr>
                <w:rFonts w:ascii="Tahoma" w:eastAsia="Times New Roman" w:hAnsi="Tahoma" w:cs="Tahoma"/>
                <w:color w:val="000000"/>
                <w:sz w:val="16"/>
                <w:szCs w:val="16"/>
                <w:lang w:eastAsia="ru-RU"/>
              </w:rPr>
              <w:t>253257</w:t>
            </w:r>
          </w:p>
        </w:tc>
      </w:tr>
      <w:tr w:rsidR="00153896" w:rsidRPr="00ED7021" w14:paraId="1F375814" w14:textId="77777777" w:rsidTr="00153896">
        <w:trPr>
          <w:trHeight w:val="181"/>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53541899" w14:textId="77777777" w:rsidR="00153896" w:rsidRPr="002C25F7" w:rsidRDefault="00153896" w:rsidP="00153896">
            <w:pPr>
              <w:spacing w:after="0" w:line="240" w:lineRule="auto"/>
              <w:jc w:val="center"/>
              <w:rPr>
                <w:rFonts w:ascii="Tahoma" w:eastAsia="Times New Roman" w:hAnsi="Tahoma" w:cs="Tahoma"/>
                <w:color w:val="000000"/>
                <w:sz w:val="16"/>
                <w:szCs w:val="16"/>
                <w:lang w:eastAsia="ru-RU"/>
              </w:rPr>
            </w:pPr>
            <w:r>
              <w:rPr>
                <w:rFonts w:ascii="Tahoma" w:eastAsia="Times New Roman" w:hAnsi="Tahoma" w:cs="Tahoma"/>
                <w:color w:val="000000"/>
                <w:sz w:val="16"/>
                <w:szCs w:val="16"/>
                <w:lang w:eastAsia="ru-RU"/>
              </w:rPr>
              <w:t>10</w:t>
            </w:r>
          </w:p>
        </w:tc>
        <w:tc>
          <w:tcPr>
            <w:tcW w:w="11556" w:type="dxa"/>
            <w:tcBorders>
              <w:top w:val="nil"/>
              <w:left w:val="nil"/>
              <w:bottom w:val="single" w:sz="4" w:space="0" w:color="auto"/>
              <w:right w:val="single" w:sz="4" w:space="0" w:color="auto"/>
            </w:tcBorders>
            <w:shd w:val="clear" w:color="auto" w:fill="auto"/>
            <w:vAlign w:val="center"/>
            <w:hideMark/>
          </w:tcPr>
          <w:p w14:paraId="5C4099DF" w14:textId="77777777" w:rsidR="00153896" w:rsidRPr="00095BF7" w:rsidRDefault="00153896" w:rsidP="00153896">
            <w:pPr>
              <w:spacing w:after="0" w:line="240" w:lineRule="auto"/>
              <w:jc w:val="center"/>
              <w:rPr>
                <w:rFonts w:ascii="Tahoma" w:eastAsia="Times New Roman" w:hAnsi="Tahoma" w:cs="Tahoma"/>
                <w:color w:val="000000"/>
                <w:sz w:val="16"/>
                <w:szCs w:val="16"/>
                <w:highlight w:val="yellow"/>
                <w:lang w:eastAsia="ru-RU"/>
              </w:rPr>
            </w:pPr>
            <w:r w:rsidRPr="00095BF7">
              <w:rPr>
                <w:rFonts w:ascii="Tahoma" w:eastAsia="Times New Roman" w:hAnsi="Tahoma" w:cs="Tahoma"/>
                <w:color w:val="000000"/>
                <w:sz w:val="16"/>
                <w:szCs w:val="16"/>
                <w:lang w:eastAsia="ru-RU"/>
              </w:rPr>
              <w:t>Запрос предложений в электронной форме, участниками которого могут быть только субъекты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tcPr>
          <w:p w14:paraId="355BD641" w14:textId="77777777" w:rsidR="00153896" w:rsidRPr="00824AFC" w:rsidRDefault="00153896" w:rsidP="00153896">
            <w:pPr>
              <w:spacing w:after="0"/>
              <w:jc w:val="center"/>
              <w:rPr>
                <w:rFonts w:ascii="Tahoma" w:eastAsia="Times New Roman" w:hAnsi="Tahoma" w:cs="Tahoma"/>
                <w:color w:val="000000"/>
                <w:sz w:val="16"/>
                <w:szCs w:val="16"/>
                <w:lang w:eastAsia="ru-RU"/>
              </w:rPr>
            </w:pPr>
            <w:r w:rsidRPr="00824AFC">
              <w:rPr>
                <w:rFonts w:ascii="Tahoma" w:eastAsia="Times New Roman" w:hAnsi="Tahoma" w:cs="Tahoma"/>
                <w:color w:val="000000"/>
                <w:sz w:val="16"/>
                <w:szCs w:val="16"/>
                <w:lang w:eastAsia="ru-RU"/>
              </w:rPr>
              <w:t>200611</w:t>
            </w:r>
          </w:p>
        </w:tc>
      </w:tr>
      <w:tr w:rsidR="00153896" w:rsidRPr="00ED7021" w14:paraId="10603052" w14:textId="77777777" w:rsidTr="00153896">
        <w:trPr>
          <w:trHeight w:val="181"/>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AB04A" w14:textId="77777777" w:rsidR="00153896" w:rsidRDefault="00153896" w:rsidP="00153896">
            <w:pPr>
              <w:spacing w:after="0" w:line="240" w:lineRule="auto"/>
              <w:jc w:val="center"/>
              <w:rPr>
                <w:rFonts w:ascii="Tahoma" w:eastAsia="Times New Roman" w:hAnsi="Tahoma" w:cs="Tahoma"/>
                <w:color w:val="000000"/>
                <w:sz w:val="16"/>
                <w:szCs w:val="16"/>
                <w:lang w:eastAsia="ru-RU"/>
              </w:rPr>
            </w:pPr>
            <w:r>
              <w:rPr>
                <w:rFonts w:ascii="Tahoma" w:eastAsia="Times New Roman" w:hAnsi="Tahoma" w:cs="Tahoma"/>
                <w:color w:val="000000"/>
                <w:sz w:val="16"/>
                <w:szCs w:val="16"/>
                <w:lang w:eastAsia="ru-RU"/>
              </w:rPr>
              <w:t>11</w:t>
            </w:r>
          </w:p>
        </w:tc>
        <w:tc>
          <w:tcPr>
            <w:tcW w:w="11556" w:type="dxa"/>
            <w:tcBorders>
              <w:top w:val="single" w:sz="4" w:space="0" w:color="auto"/>
              <w:left w:val="nil"/>
              <w:bottom w:val="single" w:sz="4" w:space="0" w:color="auto"/>
              <w:right w:val="single" w:sz="4" w:space="0" w:color="auto"/>
            </w:tcBorders>
            <w:shd w:val="clear" w:color="auto" w:fill="auto"/>
            <w:vAlign w:val="center"/>
          </w:tcPr>
          <w:p w14:paraId="4B89C320" w14:textId="77777777" w:rsidR="00153896" w:rsidRPr="00095BF7" w:rsidRDefault="00153896" w:rsidP="00153896">
            <w:pPr>
              <w:spacing w:after="0" w:line="240" w:lineRule="auto"/>
              <w:jc w:val="center"/>
              <w:rPr>
                <w:rFonts w:ascii="Tahoma" w:eastAsia="Times New Roman" w:hAnsi="Tahoma" w:cs="Tahoma"/>
                <w:color w:val="000000"/>
                <w:sz w:val="16"/>
                <w:szCs w:val="16"/>
                <w:lang w:eastAsia="ru-RU"/>
              </w:rPr>
            </w:pPr>
            <w:r w:rsidRPr="00095BF7">
              <w:rPr>
                <w:rFonts w:ascii="Tahoma" w:eastAsia="Times New Roman" w:hAnsi="Tahoma" w:cs="Tahoma"/>
                <w:color w:val="000000"/>
                <w:sz w:val="16"/>
                <w:szCs w:val="16"/>
                <w:lang w:eastAsia="ru-RU"/>
              </w:rPr>
              <w:t>Закупка у единственного поставщика (исполнителя, подрядчика)</w:t>
            </w:r>
          </w:p>
        </w:tc>
        <w:tc>
          <w:tcPr>
            <w:tcW w:w="1701" w:type="dxa"/>
            <w:tcBorders>
              <w:top w:val="single" w:sz="4" w:space="0" w:color="auto"/>
              <w:left w:val="nil"/>
              <w:bottom w:val="single" w:sz="4" w:space="0" w:color="auto"/>
              <w:right w:val="single" w:sz="4" w:space="0" w:color="auto"/>
            </w:tcBorders>
            <w:shd w:val="clear" w:color="auto" w:fill="auto"/>
          </w:tcPr>
          <w:p w14:paraId="7F0F7DF6" w14:textId="77777777" w:rsidR="00153896" w:rsidRPr="00824AFC" w:rsidRDefault="00153896" w:rsidP="00153896">
            <w:pPr>
              <w:spacing w:after="0"/>
              <w:jc w:val="center"/>
              <w:rPr>
                <w:rFonts w:ascii="Tahoma" w:eastAsia="Times New Roman" w:hAnsi="Tahoma" w:cs="Tahoma"/>
                <w:color w:val="000000"/>
                <w:sz w:val="16"/>
                <w:szCs w:val="16"/>
                <w:lang w:eastAsia="ru-RU"/>
              </w:rPr>
            </w:pPr>
            <w:r w:rsidRPr="00824AFC">
              <w:rPr>
                <w:rFonts w:ascii="Tahoma" w:eastAsia="Times New Roman" w:hAnsi="Tahoma" w:cs="Tahoma"/>
                <w:color w:val="000000"/>
                <w:sz w:val="16"/>
                <w:szCs w:val="16"/>
                <w:lang w:eastAsia="ru-RU"/>
              </w:rPr>
              <w:t>3363</w:t>
            </w:r>
          </w:p>
        </w:tc>
      </w:tr>
    </w:tbl>
    <w:p w14:paraId="23FCEB62" w14:textId="53649EDA" w:rsidR="00D404BA" w:rsidRDefault="00D404BA" w:rsidP="00EB7A05">
      <w:pPr>
        <w:spacing w:after="0" w:line="240" w:lineRule="auto"/>
        <w:jc w:val="center"/>
        <w:rPr>
          <w:rFonts w:ascii="Tahoma" w:eastAsia="Times New Roman" w:hAnsi="Tahoma" w:cs="Tahoma"/>
          <w:b/>
          <w:bCs/>
          <w:color w:val="000000"/>
          <w:lang w:eastAsia="ru-RU"/>
        </w:rPr>
      </w:pPr>
    </w:p>
    <w:p w14:paraId="562F045C" w14:textId="63B9CE0A" w:rsidR="00153896" w:rsidRDefault="00153896" w:rsidP="00EB7A05">
      <w:pPr>
        <w:spacing w:after="0" w:line="240" w:lineRule="auto"/>
        <w:jc w:val="center"/>
        <w:rPr>
          <w:rFonts w:ascii="Tahoma" w:eastAsia="Times New Roman" w:hAnsi="Tahoma" w:cs="Tahoma"/>
          <w:b/>
          <w:bCs/>
          <w:color w:val="000000"/>
          <w:lang w:eastAsia="ru-RU"/>
        </w:rPr>
      </w:pPr>
    </w:p>
    <w:p w14:paraId="3895088E" w14:textId="77777777" w:rsidR="00153896" w:rsidRDefault="00153896" w:rsidP="00EB7A05">
      <w:pPr>
        <w:spacing w:after="0" w:line="240" w:lineRule="auto"/>
        <w:jc w:val="center"/>
        <w:rPr>
          <w:rFonts w:ascii="Tahoma" w:eastAsia="Times New Roman" w:hAnsi="Tahoma" w:cs="Tahoma"/>
          <w:b/>
          <w:bCs/>
          <w:color w:val="000000"/>
          <w:lang w:eastAsia="ru-RU"/>
        </w:rPr>
        <w:sectPr w:rsidR="00153896" w:rsidSect="007412BD">
          <w:pgSz w:w="16838" w:h="11906" w:orient="landscape"/>
          <w:pgMar w:top="851" w:right="284" w:bottom="1134" w:left="0" w:header="709" w:footer="709" w:gutter="0"/>
          <w:cols w:space="708"/>
          <w:docGrid w:linePitch="360"/>
        </w:sectPr>
      </w:pPr>
    </w:p>
    <w:p w14:paraId="6A2239F6" w14:textId="62FA54D3" w:rsidR="00153896" w:rsidRDefault="00153896" w:rsidP="00636EE9">
      <w:pPr>
        <w:spacing w:after="0" w:line="240" w:lineRule="auto"/>
        <w:rPr>
          <w:rFonts w:ascii="Tahoma" w:eastAsia="Times New Roman" w:hAnsi="Tahoma" w:cs="Tahoma"/>
          <w:b/>
          <w:bCs/>
          <w:color w:val="000000"/>
          <w:lang w:eastAsia="ru-RU"/>
        </w:rPr>
      </w:pPr>
    </w:p>
    <w:p w14:paraId="5903FA2E" w14:textId="7E93E59A" w:rsidR="00532E6A" w:rsidRDefault="00153896" w:rsidP="00ED1D05">
      <w:pPr>
        <w:pStyle w:val="af4"/>
        <w:numPr>
          <w:ilvl w:val="0"/>
          <w:numId w:val="21"/>
        </w:numPr>
        <w:tabs>
          <w:tab w:val="left" w:pos="426"/>
        </w:tabs>
        <w:spacing w:line="320" w:lineRule="exact"/>
        <w:jc w:val="center"/>
        <w:rPr>
          <w:rFonts w:ascii="Tahoma" w:hAnsi="Tahoma" w:cs="Tahoma"/>
          <w:b/>
        </w:rPr>
      </w:pPr>
      <w:r>
        <w:rPr>
          <w:rFonts w:ascii="Tahoma" w:hAnsi="Tahoma" w:cs="Tahoma"/>
          <w:i/>
          <w:noProof/>
        </w:rPr>
        <mc:AlternateContent>
          <mc:Choice Requires="wps">
            <w:drawing>
              <wp:anchor distT="0" distB="0" distL="114300" distR="114300" simplePos="0" relativeHeight="251811840" behindDoc="0" locked="0" layoutInCell="1" allowOverlap="1" wp14:anchorId="5575B773" wp14:editId="59B0E2A1">
                <wp:simplePos x="0" y="0"/>
                <wp:positionH relativeFrom="margin">
                  <wp:posOffset>6763385</wp:posOffset>
                </wp:positionH>
                <wp:positionV relativeFrom="paragraph">
                  <wp:posOffset>146050</wp:posOffset>
                </wp:positionV>
                <wp:extent cx="3676650" cy="2952750"/>
                <wp:effectExtent l="0" t="19050" r="38100" b="38100"/>
                <wp:wrapNone/>
                <wp:docPr id="4" name="Стрелка: вправо 4"/>
                <wp:cNvGraphicFramePr/>
                <a:graphic xmlns:a="http://schemas.openxmlformats.org/drawingml/2006/main">
                  <a:graphicData uri="http://schemas.microsoft.com/office/word/2010/wordprocessingShape">
                    <wps:wsp>
                      <wps:cNvSpPr/>
                      <wps:spPr>
                        <a:xfrm>
                          <a:off x="0" y="0"/>
                          <a:ext cx="3676650" cy="2952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1879D4" w14:textId="1419C599" w:rsidR="00BD5380" w:rsidRPr="00693D31" w:rsidRDefault="00BD5380" w:rsidP="00311F5F">
                            <w:pPr>
                              <w:jc w:val="both"/>
                              <w:rPr>
                                <w:rFonts w:ascii="Tahoma" w:hAnsi="Tahoma" w:cs="Tahoma"/>
                                <w:sz w:val="18"/>
                                <w:szCs w:val="18"/>
                              </w:rPr>
                            </w:pPr>
                            <w:r w:rsidRPr="00693D31">
                              <w:rPr>
                                <w:rFonts w:ascii="Tahoma" w:hAnsi="Tahoma" w:cs="Tahoma"/>
                                <w:b/>
                                <w:sz w:val="18"/>
                                <w:szCs w:val="18"/>
                              </w:rPr>
                              <w:t>Отдел закупок</w:t>
                            </w:r>
                            <w:r w:rsidRPr="00693D31">
                              <w:rPr>
                                <w:rFonts w:ascii="Tahoma" w:hAnsi="Tahoma" w:cs="Tahoma"/>
                                <w:sz w:val="18"/>
                                <w:szCs w:val="18"/>
                              </w:rPr>
                              <w:t xml:space="preserve"> </w:t>
                            </w:r>
                            <w:r>
                              <w:rPr>
                                <w:rFonts w:ascii="Tahoma" w:hAnsi="Tahoma" w:cs="Tahoma"/>
                                <w:sz w:val="18"/>
                                <w:szCs w:val="18"/>
                              </w:rPr>
                              <w:t xml:space="preserve">Организатора закупки </w:t>
                            </w:r>
                            <w:r w:rsidRPr="00693D31">
                              <w:rPr>
                                <w:rFonts w:ascii="Tahoma" w:hAnsi="Tahoma" w:cs="Tahoma"/>
                                <w:sz w:val="18"/>
                                <w:szCs w:val="18"/>
                              </w:rPr>
                              <w:t>формируют закупочную документацию на основании представленных ФЦО исходных данных</w:t>
                            </w:r>
                            <w:r>
                              <w:rPr>
                                <w:rFonts w:ascii="Tahoma" w:hAnsi="Tahoma" w:cs="Tahoma"/>
                                <w:sz w:val="18"/>
                                <w:szCs w:val="18"/>
                              </w:rPr>
                              <w:t xml:space="preserve"> (Поручение, оформленное в соответствии с Приложением №1 к настоящему Регламенту)</w:t>
                            </w:r>
                            <w:r w:rsidRPr="00693D31">
                              <w:rPr>
                                <w:rFonts w:ascii="Tahoma" w:hAnsi="Tahoma" w:cs="Tahoma"/>
                                <w:sz w:val="18"/>
                                <w:szCs w:val="18"/>
                              </w:rPr>
                              <w:t>. Согласовывает закупочную документацию с заинтересованными подразделениями Общества, а при необходимости с профильными подразделениями ПАО «ГМК «Норильский никель».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5B7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6" type="#_x0000_t13" style="position:absolute;left:0;text-align:left;margin-left:532.55pt;margin-top:11.5pt;width:289.5pt;height:232.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" adj="12926" fillcolor="#5b9bd5 [3204]" strokecolor="#1f4d78 [1604]" strokeweight="1pt">
                <v:textbox>
                  <w:txbxContent>
                    <w:p w14:paraId="351879D4" w14:textId="1419C599" w:rsidR="00BD5380" w:rsidRPr="00693D31" w:rsidRDefault="00BD5380" w:rsidP="00311F5F">
                      <w:pPr>
                        <w:jc w:val="both"/>
                        <w:rPr>
                          <w:rFonts w:ascii="Tahoma" w:hAnsi="Tahoma" w:cs="Tahoma"/>
                          <w:sz w:val="18"/>
                          <w:szCs w:val="18"/>
                        </w:rPr>
                      </w:pPr>
                      <w:r w:rsidRPr="00693D31">
                        <w:rPr>
                          <w:rFonts w:ascii="Tahoma" w:hAnsi="Tahoma" w:cs="Tahoma"/>
                          <w:b/>
                          <w:sz w:val="18"/>
                          <w:szCs w:val="18"/>
                        </w:rPr>
                        <w:t>Отдел закупок</w:t>
                      </w:r>
                      <w:r w:rsidRPr="00693D31">
                        <w:rPr>
                          <w:rFonts w:ascii="Tahoma" w:hAnsi="Tahoma" w:cs="Tahoma"/>
                          <w:sz w:val="18"/>
                          <w:szCs w:val="18"/>
                        </w:rPr>
                        <w:t xml:space="preserve"> </w:t>
                      </w:r>
                      <w:r>
                        <w:rPr>
                          <w:rFonts w:ascii="Tahoma" w:hAnsi="Tahoma" w:cs="Tahoma"/>
                          <w:sz w:val="18"/>
                          <w:szCs w:val="18"/>
                        </w:rPr>
                        <w:t xml:space="preserve">Организатора закупки </w:t>
                      </w:r>
                      <w:r w:rsidRPr="00693D31">
                        <w:rPr>
                          <w:rFonts w:ascii="Tahoma" w:hAnsi="Tahoma" w:cs="Tahoma"/>
                          <w:sz w:val="18"/>
                          <w:szCs w:val="18"/>
                        </w:rPr>
                        <w:t>формируют закупочную документацию на основании представленных ФЦО исходных данных</w:t>
                      </w:r>
                      <w:r>
                        <w:rPr>
                          <w:rFonts w:ascii="Tahoma" w:hAnsi="Tahoma" w:cs="Tahoma"/>
                          <w:sz w:val="18"/>
                          <w:szCs w:val="18"/>
                        </w:rPr>
                        <w:t xml:space="preserve"> (Поручение, оформленное в соответствии с Приложением №1 к настоящему Регламенту)</w:t>
                      </w:r>
                      <w:r w:rsidRPr="00693D31">
                        <w:rPr>
                          <w:rFonts w:ascii="Tahoma" w:hAnsi="Tahoma" w:cs="Tahoma"/>
                          <w:sz w:val="18"/>
                          <w:szCs w:val="18"/>
                        </w:rPr>
                        <w:t>. Согласовывает закупочную документацию с заинтересованными подразделениями Общества, а при необходимости с профильными подразделениями ПАО «ГМК «Норильский никель».</w:t>
                      </w:r>
                    </w:p>
                  </w:txbxContent>
                </v:textbox>
                <w10:wrap anchorx="margin"/>
              </v:shape>
            </w:pict>
          </mc:Fallback>
        </mc:AlternateContent>
      </w:r>
      <w:r w:rsidR="00F53091">
        <w:rPr>
          <w:rFonts w:ascii="Tahoma" w:hAnsi="Tahoma" w:cs="Tahoma"/>
          <w:b/>
        </w:rPr>
        <w:t>Алгоритм действий у</w:t>
      </w:r>
      <w:r w:rsidR="00C40F57" w:rsidRPr="002562DA">
        <w:rPr>
          <w:rFonts w:ascii="Tahoma" w:hAnsi="Tahoma" w:cs="Tahoma"/>
          <w:b/>
        </w:rPr>
        <w:t>частников закупки на стадии подготовки к проведению закупочной процедуры</w:t>
      </w:r>
      <w:r w:rsidR="0047034C">
        <w:rPr>
          <w:rFonts w:ascii="Tahoma" w:hAnsi="Tahoma" w:cs="Tahoma"/>
          <w:b/>
        </w:rPr>
        <w:t xml:space="preserve"> с начальной (максимальной) стоимостью более 50 тыс. руб.*</w:t>
      </w:r>
    </w:p>
    <w:p w14:paraId="08A1A35C" w14:textId="7DB31D20" w:rsidR="00D74913" w:rsidRDefault="00693D31"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10816" behindDoc="0" locked="0" layoutInCell="1" allowOverlap="1" wp14:anchorId="75B7FA94" wp14:editId="2E14EEA9">
                <wp:simplePos x="0" y="0"/>
                <wp:positionH relativeFrom="column">
                  <wp:posOffset>3677285</wp:posOffset>
                </wp:positionH>
                <wp:positionV relativeFrom="paragraph">
                  <wp:posOffset>107950</wp:posOffset>
                </wp:positionV>
                <wp:extent cx="2838450" cy="1133475"/>
                <wp:effectExtent l="0" t="19050" r="38100" b="47625"/>
                <wp:wrapNone/>
                <wp:docPr id="3" name="Стрелка: вправо 3"/>
                <wp:cNvGraphicFramePr/>
                <a:graphic xmlns:a="http://schemas.openxmlformats.org/drawingml/2006/main">
                  <a:graphicData uri="http://schemas.microsoft.com/office/word/2010/wordprocessingShape">
                    <wps:wsp>
                      <wps:cNvSpPr/>
                      <wps:spPr>
                        <a:xfrm>
                          <a:off x="0" y="0"/>
                          <a:ext cx="2838450" cy="11334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AD9B5C" w14:textId="77777777" w:rsidR="00BD5380" w:rsidRPr="00693D31" w:rsidRDefault="00BD5380" w:rsidP="00311F5F">
                            <w:pPr>
                              <w:jc w:val="both"/>
                              <w:rPr>
                                <w:rFonts w:ascii="Tahoma" w:hAnsi="Tahoma" w:cs="Tahoma"/>
                                <w:sz w:val="18"/>
                                <w:szCs w:val="18"/>
                              </w:rPr>
                            </w:pPr>
                            <w:r w:rsidRPr="00693D31">
                              <w:rPr>
                                <w:rFonts w:ascii="Tahoma" w:hAnsi="Tahoma" w:cs="Tahoma"/>
                                <w:b/>
                                <w:sz w:val="18"/>
                                <w:szCs w:val="18"/>
                              </w:rPr>
                              <w:t>ФЦО</w:t>
                            </w:r>
                            <w:r w:rsidRPr="00693D31">
                              <w:rPr>
                                <w:rFonts w:ascii="Tahoma" w:hAnsi="Tahoma" w:cs="Tahoma"/>
                                <w:sz w:val="18"/>
                                <w:szCs w:val="18"/>
                              </w:rPr>
                              <w:t xml:space="preserve"> формируют пакет исходных данных на закупку, в соответствии с Приложением №1 к настоящему Регламенту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7FA94" id="Стрелка: вправо 3" o:spid="_x0000_s1027" type="#_x0000_t13" style="position:absolute;left:0;text-align:left;margin-left:289.55pt;margin-top:8.5pt;width:223.5pt;height:89.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" adj="17287" fillcolor="#5b9bd5 [3204]" strokecolor="#1f4d78 [1604]" strokeweight="1pt">
                <v:textbox>
                  <w:txbxContent>
                    <w:p w14:paraId="23AD9B5C" w14:textId="77777777" w:rsidR="00BD5380" w:rsidRPr="00693D31" w:rsidRDefault="00BD5380" w:rsidP="00311F5F">
                      <w:pPr>
                        <w:jc w:val="both"/>
                        <w:rPr>
                          <w:rFonts w:ascii="Tahoma" w:hAnsi="Tahoma" w:cs="Tahoma"/>
                          <w:sz w:val="18"/>
                          <w:szCs w:val="18"/>
                        </w:rPr>
                      </w:pPr>
                      <w:r w:rsidRPr="00693D31">
                        <w:rPr>
                          <w:rFonts w:ascii="Tahoma" w:hAnsi="Tahoma" w:cs="Tahoma"/>
                          <w:b/>
                          <w:sz w:val="18"/>
                          <w:szCs w:val="18"/>
                        </w:rPr>
                        <w:t>ФЦО</w:t>
                      </w:r>
                      <w:r w:rsidRPr="00693D31">
                        <w:rPr>
                          <w:rFonts w:ascii="Tahoma" w:hAnsi="Tahoma" w:cs="Tahoma"/>
                          <w:sz w:val="18"/>
                          <w:szCs w:val="18"/>
                        </w:rPr>
                        <w:t xml:space="preserve"> формируют пакет исходных данных на закупку, в соответствии с Приложением №1 к настоящему Регламенту</w:t>
                      </w:r>
                    </w:p>
                  </w:txbxContent>
                </v:textbox>
              </v:shape>
            </w:pict>
          </mc:Fallback>
        </mc:AlternateContent>
      </w:r>
      <w:r w:rsidR="00835577">
        <w:rPr>
          <w:rFonts w:ascii="Tahoma" w:hAnsi="Tahoma" w:cs="Tahoma"/>
          <w:i/>
          <w:noProof/>
          <w:sz w:val="22"/>
          <w:szCs w:val="22"/>
        </w:rPr>
        <mc:AlternateContent>
          <mc:Choice Requires="wps">
            <w:drawing>
              <wp:anchor distT="0" distB="0" distL="114300" distR="114300" simplePos="0" relativeHeight="251809792" behindDoc="0" locked="0" layoutInCell="1" allowOverlap="1" wp14:anchorId="74149CA3" wp14:editId="55CA11D9">
                <wp:simplePos x="0" y="0"/>
                <wp:positionH relativeFrom="column">
                  <wp:posOffset>181610</wp:posOffset>
                </wp:positionH>
                <wp:positionV relativeFrom="paragraph">
                  <wp:posOffset>31750</wp:posOffset>
                </wp:positionV>
                <wp:extent cx="3295650" cy="1171575"/>
                <wp:effectExtent l="0" t="19050" r="38100" b="47625"/>
                <wp:wrapNone/>
                <wp:docPr id="2" name="Стрелка: вправо 2"/>
                <wp:cNvGraphicFramePr/>
                <a:graphic xmlns:a="http://schemas.openxmlformats.org/drawingml/2006/main">
                  <a:graphicData uri="http://schemas.microsoft.com/office/word/2010/wordprocessingShape">
                    <wps:wsp>
                      <wps:cNvSpPr/>
                      <wps:spPr>
                        <a:xfrm>
                          <a:off x="0" y="0"/>
                          <a:ext cx="3295650" cy="11715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9A3E32" w14:textId="77777777" w:rsidR="00BD5380" w:rsidRPr="00693D31" w:rsidRDefault="00BD5380" w:rsidP="00311F5F">
                            <w:pPr>
                              <w:jc w:val="both"/>
                              <w:rPr>
                                <w:rFonts w:ascii="Tahoma" w:hAnsi="Tahoma" w:cs="Tahoma"/>
                                <w:sz w:val="18"/>
                                <w:szCs w:val="18"/>
                              </w:rPr>
                            </w:pPr>
                            <w:r w:rsidRPr="00693D31">
                              <w:rPr>
                                <w:rFonts w:ascii="Tahoma" w:hAnsi="Tahoma" w:cs="Tahoma"/>
                                <w:b/>
                                <w:sz w:val="18"/>
                                <w:szCs w:val="18"/>
                              </w:rPr>
                              <w:t>Внутренний заказчик</w:t>
                            </w:r>
                            <w:r w:rsidRPr="00693D31">
                              <w:rPr>
                                <w:rFonts w:ascii="Tahoma" w:hAnsi="Tahoma" w:cs="Tahoma"/>
                                <w:sz w:val="18"/>
                                <w:szCs w:val="18"/>
                              </w:rPr>
                              <w:t xml:space="preserve"> направляет заявку  (служебную записку) на закупку в адрес функционального центра ответственности (ФЦО)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49CA3" id="Стрелка: вправо 2" o:spid="_x0000_s1028" type="#_x0000_t13" style="position:absolute;left:0;text-align:left;margin-left:14.3pt;margin-top:2.5pt;width:259.5pt;height:9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" adj="17761" fillcolor="#5b9bd5 [3204]" strokecolor="#1f4d78 [1604]" strokeweight="1pt">
                <v:textbox>
                  <w:txbxContent>
                    <w:p w14:paraId="399A3E32" w14:textId="77777777" w:rsidR="00BD5380" w:rsidRPr="00693D31" w:rsidRDefault="00BD5380" w:rsidP="00311F5F">
                      <w:pPr>
                        <w:jc w:val="both"/>
                        <w:rPr>
                          <w:rFonts w:ascii="Tahoma" w:hAnsi="Tahoma" w:cs="Tahoma"/>
                          <w:sz w:val="18"/>
                          <w:szCs w:val="18"/>
                        </w:rPr>
                      </w:pPr>
                      <w:r w:rsidRPr="00693D31">
                        <w:rPr>
                          <w:rFonts w:ascii="Tahoma" w:hAnsi="Tahoma" w:cs="Tahoma"/>
                          <w:b/>
                          <w:sz w:val="18"/>
                          <w:szCs w:val="18"/>
                        </w:rPr>
                        <w:t>Внутренний заказчик</w:t>
                      </w:r>
                      <w:r w:rsidRPr="00693D31">
                        <w:rPr>
                          <w:rFonts w:ascii="Tahoma" w:hAnsi="Tahoma" w:cs="Tahoma"/>
                          <w:sz w:val="18"/>
                          <w:szCs w:val="18"/>
                        </w:rPr>
                        <w:t xml:space="preserve"> направляет </w:t>
                      </w:r>
                      <w:proofErr w:type="gramStart"/>
                      <w:r w:rsidRPr="00693D31">
                        <w:rPr>
                          <w:rFonts w:ascii="Tahoma" w:hAnsi="Tahoma" w:cs="Tahoma"/>
                          <w:sz w:val="18"/>
                          <w:szCs w:val="18"/>
                        </w:rPr>
                        <w:t>заявку  (</w:t>
                      </w:r>
                      <w:proofErr w:type="gramEnd"/>
                      <w:r w:rsidRPr="00693D31">
                        <w:rPr>
                          <w:rFonts w:ascii="Tahoma" w:hAnsi="Tahoma" w:cs="Tahoma"/>
                          <w:sz w:val="18"/>
                          <w:szCs w:val="18"/>
                        </w:rPr>
                        <w:t>служебную записку) на закупку в адрес функционального центра ответственности (ФЦО)</w:t>
                      </w:r>
                    </w:p>
                  </w:txbxContent>
                </v:textbox>
              </v:shape>
            </w:pict>
          </mc:Fallback>
        </mc:AlternateContent>
      </w:r>
    </w:p>
    <w:p w14:paraId="3C04C26F" w14:textId="77777777" w:rsidR="00046D70" w:rsidRDefault="00046D70" w:rsidP="00D74913">
      <w:pPr>
        <w:pStyle w:val="af4"/>
        <w:tabs>
          <w:tab w:val="left" w:pos="426"/>
        </w:tabs>
        <w:spacing w:line="320" w:lineRule="exact"/>
        <w:ind w:left="1868"/>
        <w:jc w:val="both"/>
        <w:rPr>
          <w:rFonts w:ascii="Tahoma" w:hAnsi="Tahoma" w:cs="Tahoma"/>
          <w:i/>
          <w:sz w:val="22"/>
          <w:szCs w:val="22"/>
        </w:rPr>
      </w:pPr>
    </w:p>
    <w:p w14:paraId="1DA3F724" w14:textId="77777777" w:rsidR="00046D70" w:rsidRDefault="00046D70" w:rsidP="00D74913">
      <w:pPr>
        <w:pStyle w:val="af4"/>
        <w:tabs>
          <w:tab w:val="left" w:pos="426"/>
        </w:tabs>
        <w:spacing w:line="320" w:lineRule="exact"/>
        <w:ind w:left="1868"/>
        <w:jc w:val="both"/>
        <w:rPr>
          <w:rFonts w:ascii="Tahoma" w:hAnsi="Tahoma" w:cs="Tahoma"/>
          <w:i/>
          <w:sz w:val="22"/>
          <w:szCs w:val="22"/>
        </w:rPr>
      </w:pPr>
    </w:p>
    <w:p w14:paraId="364CD940" w14:textId="77777777" w:rsidR="00046D70" w:rsidRDefault="00693D31"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26176" behindDoc="0" locked="0" layoutInCell="1" allowOverlap="1" wp14:anchorId="441B9CC1" wp14:editId="725979AB">
                <wp:simplePos x="0" y="0"/>
                <wp:positionH relativeFrom="column">
                  <wp:posOffset>6515735</wp:posOffset>
                </wp:positionH>
                <wp:positionV relativeFrom="paragraph">
                  <wp:posOffset>25400</wp:posOffset>
                </wp:positionV>
                <wp:extent cx="238125" cy="9525"/>
                <wp:effectExtent l="0" t="57150" r="28575" b="85725"/>
                <wp:wrapNone/>
                <wp:docPr id="152" name="Прямая со стрелкой 152"/>
                <wp:cNvGraphicFramePr/>
                <a:graphic xmlns:a="http://schemas.openxmlformats.org/drawingml/2006/main">
                  <a:graphicData uri="http://schemas.microsoft.com/office/word/2010/wordprocessingShape">
                    <wps:wsp>
                      <wps:cNvCnPr/>
                      <wps:spPr>
                        <a:xfrm>
                          <a:off x="0" y="0"/>
                          <a:ext cx="2381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D59942" id="_x0000_t32" coordsize="21600,21600" o:spt="32" o:oned="t" path="m,l21600,21600e" filled="f">
                <v:path arrowok="t" fillok="f" o:connecttype="none"/>
                <o:lock v:ext="edit" shapetype="t"/>
              </v:shapetype>
              <v:shape id="Прямая со стрелкой 152" o:spid="_x0000_s1026" type="#_x0000_t32" style="position:absolute;margin-left:513.05pt;margin-top:2pt;width:18.75pt;height:.75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" strokecolor="#5b9bd5 [3204]" strokeweight=".5pt">
                <v:stroke endarrow="block" joinstyle="miter"/>
              </v:shape>
            </w:pict>
          </mc:Fallback>
        </mc:AlternateContent>
      </w:r>
      <w:r w:rsidR="00D52268">
        <w:rPr>
          <w:rFonts w:ascii="Tahoma" w:hAnsi="Tahoma" w:cs="Tahoma"/>
          <w:i/>
          <w:noProof/>
          <w:sz w:val="22"/>
          <w:szCs w:val="22"/>
        </w:rPr>
        <mc:AlternateContent>
          <mc:Choice Requires="wps">
            <w:drawing>
              <wp:anchor distT="0" distB="0" distL="114300" distR="114300" simplePos="0" relativeHeight="251859968" behindDoc="0" locked="0" layoutInCell="1" allowOverlap="1" wp14:anchorId="6D9D81FD" wp14:editId="4E90C444">
                <wp:simplePos x="0" y="0"/>
                <wp:positionH relativeFrom="column">
                  <wp:posOffset>3458210</wp:posOffset>
                </wp:positionH>
                <wp:positionV relativeFrom="paragraph">
                  <wp:posOffset>88900</wp:posOffset>
                </wp:positionV>
                <wp:extent cx="190500" cy="0"/>
                <wp:effectExtent l="0" t="76200" r="19050" b="95250"/>
                <wp:wrapNone/>
                <wp:docPr id="187" name="Прямая со стрелкой 187"/>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432836" id="Прямая со стрелкой 187" o:spid="_x0000_s1026" type="#_x0000_t32" style="position:absolute;margin-left:272.3pt;margin-top:7pt;width:15pt;height:0;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" strokecolor="#5b9bd5 [3204]" strokeweight=".5pt">
                <v:stroke endarrow="block" joinstyle="miter"/>
              </v:shape>
            </w:pict>
          </mc:Fallback>
        </mc:AlternateContent>
      </w:r>
    </w:p>
    <w:p w14:paraId="3D37366E" w14:textId="77777777" w:rsidR="00046D70" w:rsidRDefault="00693D31"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60992" behindDoc="0" locked="0" layoutInCell="1" allowOverlap="1" wp14:anchorId="22C63A33" wp14:editId="29B373AC">
                <wp:simplePos x="0" y="0"/>
                <wp:positionH relativeFrom="column">
                  <wp:posOffset>1429385</wp:posOffset>
                </wp:positionH>
                <wp:positionV relativeFrom="paragraph">
                  <wp:posOffset>123825</wp:posOffset>
                </wp:positionV>
                <wp:extent cx="9525" cy="342900"/>
                <wp:effectExtent l="0" t="0" r="28575" b="19050"/>
                <wp:wrapNone/>
                <wp:docPr id="188" name="Прямая соединительная линия 188"/>
                <wp:cNvGraphicFramePr/>
                <a:graphic xmlns:a="http://schemas.openxmlformats.org/drawingml/2006/main">
                  <a:graphicData uri="http://schemas.microsoft.com/office/word/2010/wordprocessingShape">
                    <wps:wsp>
                      <wps:cNvCnPr/>
                      <wps:spPr>
                        <a:xfrm>
                          <a:off x="0" y="0"/>
                          <a:ext cx="9525" cy="3429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3C39E" id="Прямая соединительная линия 188"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112.55pt,9.75pt" to="113.3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" strokecolor="#5b9bd5 [3204]" strokeweight=".5pt">
                <v:stroke dashstyle="dash" joinstyle="miter"/>
              </v:line>
            </w:pict>
          </mc:Fallback>
        </mc:AlternateContent>
      </w:r>
    </w:p>
    <w:p w14:paraId="0A2FED0F" w14:textId="77777777" w:rsidR="00046D70" w:rsidRDefault="00046D70" w:rsidP="00D74913">
      <w:pPr>
        <w:pStyle w:val="af4"/>
        <w:tabs>
          <w:tab w:val="left" w:pos="426"/>
        </w:tabs>
        <w:spacing w:line="320" w:lineRule="exact"/>
        <w:ind w:left="1868"/>
        <w:jc w:val="both"/>
        <w:rPr>
          <w:rFonts w:ascii="Tahoma" w:hAnsi="Tahoma" w:cs="Tahoma"/>
          <w:i/>
          <w:sz w:val="22"/>
          <w:szCs w:val="22"/>
        </w:rPr>
      </w:pPr>
    </w:p>
    <w:p w14:paraId="6BA61CC8" w14:textId="77777777" w:rsidR="00046D70" w:rsidRDefault="00693D31"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21056" behindDoc="0" locked="0" layoutInCell="1" allowOverlap="1" wp14:anchorId="6469495A" wp14:editId="362FE08E">
                <wp:simplePos x="0" y="0"/>
                <wp:positionH relativeFrom="column">
                  <wp:posOffset>124460</wp:posOffset>
                </wp:positionH>
                <wp:positionV relativeFrom="paragraph">
                  <wp:posOffset>12700</wp:posOffset>
                </wp:positionV>
                <wp:extent cx="3038475" cy="3276600"/>
                <wp:effectExtent l="0" t="0" r="28575" b="19050"/>
                <wp:wrapNone/>
                <wp:docPr id="146" name="Блок-схема: альтернативный процесс 146"/>
                <wp:cNvGraphicFramePr/>
                <a:graphic xmlns:a="http://schemas.openxmlformats.org/drawingml/2006/main">
                  <a:graphicData uri="http://schemas.microsoft.com/office/word/2010/wordprocessingShape">
                    <wps:wsp>
                      <wps:cNvSpPr/>
                      <wps:spPr>
                        <a:xfrm>
                          <a:off x="0" y="0"/>
                          <a:ext cx="3038475" cy="3276600"/>
                        </a:xfrm>
                        <a:prstGeom prst="flowChartAlternateProcess">
                          <a:avLst/>
                        </a:prstGeom>
                        <a:ln>
                          <a:prstDash val="dash"/>
                        </a:ln>
                      </wps:spPr>
                      <wps:style>
                        <a:lnRef idx="2">
                          <a:schemeClr val="accent1"/>
                        </a:lnRef>
                        <a:fillRef idx="1">
                          <a:schemeClr val="lt1"/>
                        </a:fillRef>
                        <a:effectRef idx="0">
                          <a:schemeClr val="accent1"/>
                        </a:effectRef>
                        <a:fontRef idx="minor">
                          <a:schemeClr val="dk1"/>
                        </a:fontRef>
                      </wps:style>
                      <wps:txbx>
                        <w:txbxContent>
                          <w:p w14:paraId="52D1B8FE" w14:textId="77777777" w:rsidR="00BD5380" w:rsidRPr="00311F5F" w:rsidRDefault="00BD5380" w:rsidP="00E40875">
                            <w:pPr>
                              <w:pStyle w:val="affa"/>
                              <w:jc w:val="both"/>
                              <w:rPr>
                                <w:rFonts w:ascii="Tahoma" w:hAnsi="Tahoma" w:cs="Tahoma"/>
                                <w:i/>
                                <w:sz w:val="16"/>
                                <w:szCs w:val="16"/>
                              </w:rPr>
                            </w:pPr>
                            <w:r w:rsidRPr="00311F5F">
                              <w:rPr>
                                <w:rFonts w:ascii="Tahoma" w:hAnsi="Tahoma" w:cs="Tahoma"/>
                                <w:i/>
                                <w:sz w:val="16"/>
                                <w:szCs w:val="16"/>
                              </w:rPr>
                              <w:t>а) определяет потребность в закупаемой Продукции (по количеству, качеству, срокам поставки, иным показателям) и устанавливает обязательные и желательные функциональные и технические требования к ней, оформляет запрос на закупку. В случае закупки Продукции, в отношении которой отсутствуют коды ЕНС, ГОСТы, технические условия, отраслевые стандарты и стандарты предприятий (стандартная Продукция), к запросу на закупку Внутренний заказчик прикладывает Техническое задание. При закупке Продукции в соответствии с</w:t>
                            </w:r>
                            <w:r w:rsidRPr="00311F5F">
                              <w:rPr>
                                <w:i/>
                              </w:rPr>
                              <w:t xml:space="preserve"> </w:t>
                            </w:r>
                            <w:r w:rsidRPr="00311F5F">
                              <w:rPr>
                                <w:rFonts w:ascii="Tahoma" w:hAnsi="Tahoma" w:cs="Tahoma"/>
                                <w:i/>
                                <w:sz w:val="16"/>
                                <w:szCs w:val="16"/>
                              </w:rPr>
                              <w:t>Техническим заданием, Внутренний заказчик несет ответственность за соответствие Технического задания проекту (при его наличии);</w:t>
                            </w:r>
                          </w:p>
                          <w:p w14:paraId="52B2BA78" w14:textId="77777777" w:rsidR="00BD5380" w:rsidRPr="00311F5F" w:rsidRDefault="00BD5380" w:rsidP="00E40875">
                            <w:pPr>
                              <w:pStyle w:val="affa"/>
                              <w:jc w:val="both"/>
                              <w:rPr>
                                <w:rFonts w:ascii="Tahoma" w:hAnsi="Tahoma" w:cs="Tahoma"/>
                                <w:i/>
                                <w:sz w:val="16"/>
                                <w:szCs w:val="16"/>
                              </w:rPr>
                            </w:pPr>
                            <w:r w:rsidRPr="00311F5F">
                              <w:rPr>
                                <w:rFonts w:ascii="Tahoma" w:hAnsi="Tahoma" w:cs="Tahoma"/>
                                <w:i/>
                                <w:sz w:val="16"/>
                                <w:szCs w:val="16"/>
                              </w:rPr>
                              <w:t>б) делегирует ответственных сотрудников для участия в работе Закупочных комиссий, Экспертных групп;</w:t>
                            </w:r>
                          </w:p>
                          <w:p w14:paraId="2DA87166" w14:textId="77777777" w:rsidR="00BD5380" w:rsidRPr="00311F5F" w:rsidRDefault="00BD5380" w:rsidP="00E40875">
                            <w:pPr>
                              <w:pStyle w:val="affa"/>
                              <w:jc w:val="both"/>
                              <w:rPr>
                                <w:rFonts w:ascii="Tahoma" w:hAnsi="Tahoma" w:cs="Tahoma"/>
                                <w:i/>
                                <w:sz w:val="16"/>
                                <w:szCs w:val="16"/>
                              </w:rPr>
                            </w:pPr>
                            <w:r w:rsidRPr="00311F5F">
                              <w:rPr>
                                <w:rFonts w:ascii="Tahoma" w:hAnsi="Tahoma" w:cs="Tahoma"/>
                                <w:i/>
                                <w:sz w:val="16"/>
                                <w:szCs w:val="16"/>
                              </w:rPr>
                              <w:t>в) устанавливает обязательные и желательные требования к Участникам / Потенциальным участникам закупок;</w:t>
                            </w:r>
                          </w:p>
                          <w:p w14:paraId="32132DCC" w14:textId="77777777" w:rsidR="00BD5380" w:rsidRPr="00311F5F" w:rsidRDefault="00BD5380" w:rsidP="00E40875">
                            <w:pPr>
                              <w:pStyle w:val="affa"/>
                              <w:jc w:val="both"/>
                              <w:rPr>
                                <w:rFonts w:ascii="Tahoma" w:hAnsi="Tahoma" w:cs="Tahoma"/>
                                <w:i/>
                                <w:sz w:val="16"/>
                                <w:szCs w:val="16"/>
                              </w:rPr>
                            </w:pPr>
                            <w:r w:rsidRPr="00311F5F">
                              <w:rPr>
                                <w:rFonts w:ascii="Tahoma" w:hAnsi="Tahoma" w:cs="Tahoma"/>
                                <w:i/>
                                <w:sz w:val="16"/>
                                <w:szCs w:val="16"/>
                              </w:rPr>
                              <w:t>г) осуществляет подготовку запроса на закупку и направляет ее функциональному центру</w:t>
                            </w:r>
                            <w:r w:rsidRPr="00311F5F">
                              <w:rPr>
                                <w:i/>
                              </w:rPr>
                              <w:t xml:space="preserve"> </w:t>
                            </w:r>
                            <w:r w:rsidRPr="00311F5F">
                              <w:rPr>
                                <w:rFonts w:ascii="Tahoma" w:hAnsi="Tahoma" w:cs="Tahoma"/>
                                <w:i/>
                                <w:sz w:val="16"/>
                                <w:szCs w:val="16"/>
                              </w:rPr>
                              <w:t xml:space="preserve">ответственности. </w:t>
                            </w:r>
                          </w:p>
                          <w:p w14:paraId="24D0B97D" w14:textId="77777777" w:rsidR="00BD5380" w:rsidRPr="00311F5F" w:rsidRDefault="00BD5380" w:rsidP="00E40875">
                            <w:pPr>
                              <w:jc w:val="both"/>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9495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46" o:spid="_x0000_s1029" type="#_x0000_t176" style="position:absolute;left:0;text-align:left;margin-left:9.8pt;margin-top:1pt;width:239.25pt;height:25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" fillcolor="white [3201]" strokecolor="#5b9bd5 [3204]" strokeweight="1pt">
                <v:stroke dashstyle="dash"/>
                <v:textbox>
                  <w:txbxContent>
                    <w:p w14:paraId="52D1B8FE" w14:textId="77777777" w:rsidR="00BD5380" w:rsidRPr="00311F5F" w:rsidRDefault="00BD5380" w:rsidP="00E40875">
                      <w:pPr>
                        <w:pStyle w:val="affa"/>
                        <w:jc w:val="both"/>
                        <w:rPr>
                          <w:rFonts w:ascii="Tahoma" w:hAnsi="Tahoma" w:cs="Tahoma"/>
                          <w:i/>
                          <w:sz w:val="16"/>
                          <w:szCs w:val="16"/>
                        </w:rPr>
                      </w:pPr>
                      <w:r w:rsidRPr="00311F5F">
                        <w:rPr>
                          <w:rFonts w:ascii="Tahoma" w:hAnsi="Tahoma" w:cs="Tahoma"/>
                          <w:i/>
                          <w:sz w:val="16"/>
                          <w:szCs w:val="16"/>
                        </w:rPr>
                        <w:t>а) определяет потребность в закупаемой Продукции (по количеству, качеству, срокам поставки, иным показателям) и устанавливает обязательные и желательные функциональные и технические требования к ней, оформляет запрос на закупку. В случае закупки Продукции, в отношении которой отсутствуют коды ЕНС, ГОСТы, технические условия, отраслевые стандарты и стандарты предприятий (стандартная Продукция), к запросу на закупку Внутренний заказчик прикладывает Техническое задание. При закупке Продукции в соответствии с</w:t>
                      </w:r>
                      <w:r w:rsidRPr="00311F5F">
                        <w:rPr>
                          <w:i/>
                        </w:rPr>
                        <w:t xml:space="preserve"> </w:t>
                      </w:r>
                      <w:r w:rsidRPr="00311F5F">
                        <w:rPr>
                          <w:rFonts w:ascii="Tahoma" w:hAnsi="Tahoma" w:cs="Tahoma"/>
                          <w:i/>
                          <w:sz w:val="16"/>
                          <w:szCs w:val="16"/>
                        </w:rPr>
                        <w:t>Техническим заданием, Внутренний заказчик несет ответственность за соответствие Технического задания проекту (при его наличии);</w:t>
                      </w:r>
                    </w:p>
                    <w:p w14:paraId="52B2BA78" w14:textId="77777777" w:rsidR="00BD5380" w:rsidRPr="00311F5F" w:rsidRDefault="00BD5380" w:rsidP="00E40875">
                      <w:pPr>
                        <w:pStyle w:val="affa"/>
                        <w:jc w:val="both"/>
                        <w:rPr>
                          <w:rFonts w:ascii="Tahoma" w:hAnsi="Tahoma" w:cs="Tahoma"/>
                          <w:i/>
                          <w:sz w:val="16"/>
                          <w:szCs w:val="16"/>
                        </w:rPr>
                      </w:pPr>
                      <w:r w:rsidRPr="00311F5F">
                        <w:rPr>
                          <w:rFonts w:ascii="Tahoma" w:hAnsi="Tahoma" w:cs="Tahoma"/>
                          <w:i/>
                          <w:sz w:val="16"/>
                          <w:szCs w:val="16"/>
                        </w:rPr>
                        <w:t>б) делегирует ответственных сотрудников для участия в работе Закупочных комиссий, Экспертных групп;</w:t>
                      </w:r>
                    </w:p>
                    <w:p w14:paraId="2DA87166" w14:textId="77777777" w:rsidR="00BD5380" w:rsidRPr="00311F5F" w:rsidRDefault="00BD5380" w:rsidP="00E40875">
                      <w:pPr>
                        <w:pStyle w:val="affa"/>
                        <w:jc w:val="both"/>
                        <w:rPr>
                          <w:rFonts w:ascii="Tahoma" w:hAnsi="Tahoma" w:cs="Tahoma"/>
                          <w:i/>
                          <w:sz w:val="16"/>
                          <w:szCs w:val="16"/>
                        </w:rPr>
                      </w:pPr>
                      <w:r w:rsidRPr="00311F5F">
                        <w:rPr>
                          <w:rFonts w:ascii="Tahoma" w:hAnsi="Tahoma" w:cs="Tahoma"/>
                          <w:i/>
                          <w:sz w:val="16"/>
                          <w:szCs w:val="16"/>
                        </w:rPr>
                        <w:t>в) устанавливает обязательные и желательные требования к Участникам / Потенциальным участникам закупок;</w:t>
                      </w:r>
                    </w:p>
                    <w:p w14:paraId="32132DCC" w14:textId="77777777" w:rsidR="00BD5380" w:rsidRPr="00311F5F" w:rsidRDefault="00BD5380" w:rsidP="00E40875">
                      <w:pPr>
                        <w:pStyle w:val="affa"/>
                        <w:jc w:val="both"/>
                        <w:rPr>
                          <w:rFonts w:ascii="Tahoma" w:hAnsi="Tahoma" w:cs="Tahoma"/>
                          <w:i/>
                          <w:sz w:val="16"/>
                          <w:szCs w:val="16"/>
                        </w:rPr>
                      </w:pPr>
                      <w:r w:rsidRPr="00311F5F">
                        <w:rPr>
                          <w:rFonts w:ascii="Tahoma" w:hAnsi="Tahoma" w:cs="Tahoma"/>
                          <w:i/>
                          <w:sz w:val="16"/>
                          <w:szCs w:val="16"/>
                        </w:rPr>
                        <w:t>г) осуществляет подготовку запроса на закупку и направляет ее функциональному центру</w:t>
                      </w:r>
                      <w:r w:rsidRPr="00311F5F">
                        <w:rPr>
                          <w:i/>
                        </w:rPr>
                        <w:t xml:space="preserve"> </w:t>
                      </w:r>
                      <w:r w:rsidRPr="00311F5F">
                        <w:rPr>
                          <w:rFonts w:ascii="Tahoma" w:hAnsi="Tahoma" w:cs="Tahoma"/>
                          <w:i/>
                          <w:sz w:val="16"/>
                          <w:szCs w:val="16"/>
                        </w:rPr>
                        <w:t xml:space="preserve">ответственности. </w:t>
                      </w:r>
                    </w:p>
                    <w:p w14:paraId="24D0B97D" w14:textId="77777777" w:rsidR="00BD5380" w:rsidRPr="00311F5F" w:rsidRDefault="00BD5380" w:rsidP="00E40875">
                      <w:pPr>
                        <w:jc w:val="both"/>
                        <w:rPr>
                          <w:i/>
                        </w:rPr>
                      </w:pPr>
                    </w:p>
                  </w:txbxContent>
                </v:textbox>
              </v:shape>
            </w:pict>
          </mc:Fallback>
        </mc:AlternateContent>
      </w:r>
    </w:p>
    <w:p w14:paraId="5EAB17AB" w14:textId="77777777" w:rsidR="00046D70" w:rsidRDefault="00AF7A21"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22080" behindDoc="0" locked="0" layoutInCell="1" allowOverlap="1" wp14:anchorId="65C67FC6" wp14:editId="0B20C71E">
                <wp:simplePos x="0" y="0"/>
                <wp:positionH relativeFrom="column">
                  <wp:posOffset>3458210</wp:posOffset>
                </wp:positionH>
                <wp:positionV relativeFrom="paragraph">
                  <wp:posOffset>8890</wp:posOffset>
                </wp:positionV>
                <wp:extent cx="2695575" cy="1057275"/>
                <wp:effectExtent l="0" t="0" r="28575" b="28575"/>
                <wp:wrapNone/>
                <wp:docPr id="148" name="Блок-схема: альтернативный процесс 148"/>
                <wp:cNvGraphicFramePr/>
                <a:graphic xmlns:a="http://schemas.openxmlformats.org/drawingml/2006/main">
                  <a:graphicData uri="http://schemas.microsoft.com/office/word/2010/wordprocessingShape">
                    <wps:wsp>
                      <wps:cNvSpPr/>
                      <wps:spPr>
                        <a:xfrm>
                          <a:off x="0" y="0"/>
                          <a:ext cx="2695575" cy="10572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5E4D66" w14:textId="77777777" w:rsidR="00BD5380" w:rsidRPr="00693D31" w:rsidRDefault="00BD5380" w:rsidP="00AC6F00">
                            <w:pPr>
                              <w:pStyle w:val="af4"/>
                              <w:tabs>
                                <w:tab w:val="left" w:pos="540"/>
                              </w:tabs>
                              <w:spacing w:line="320" w:lineRule="exact"/>
                              <w:ind w:left="0"/>
                              <w:jc w:val="center"/>
                              <w:rPr>
                                <w:rFonts w:ascii="Tahoma" w:hAnsi="Tahoma" w:cs="Tahoma"/>
                                <w:b/>
                                <w:sz w:val="18"/>
                                <w:szCs w:val="18"/>
                              </w:rPr>
                            </w:pPr>
                            <w:r w:rsidRPr="00693D31">
                              <w:rPr>
                                <w:rFonts w:ascii="Tahoma" w:hAnsi="Tahoma" w:cs="Tahoma"/>
                                <w:b/>
                                <w:sz w:val="18"/>
                                <w:szCs w:val="18"/>
                              </w:rPr>
                              <w:t xml:space="preserve">Закупочная комиссия – </w:t>
                            </w:r>
                          </w:p>
                          <w:p w14:paraId="67CBFD52" w14:textId="52B6076C" w:rsidR="00BD5380" w:rsidRPr="00693D31" w:rsidRDefault="00BD5380" w:rsidP="00AC6F00">
                            <w:pPr>
                              <w:jc w:val="center"/>
                              <w:rPr>
                                <w:sz w:val="18"/>
                                <w:szCs w:val="18"/>
                              </w:rPr>
                            </w:pPr>
                            <w:r w:rsidRPr="00693D31">
                              <w:rPr>
                                <w:rFonts w:ascii="Tahoma" w:hAnsi="Tahoma" w:cs="Tahoma"/>
                                <w:i/>
                                <w:sz w:val="18"/>
                                <w:szCs w:val="18"/>
                              </w:rPr>
                              <w:t>проводит закупки при стоимости Предмета закупки от Пороговой стоимости – 1** до Пороговой стоимости - 2*** (от 50 тыс.</w:t>
                            </w:r>
                            <w:r>
                              <w:rPr>
                                <w:rFonts w:ascii="Tahoma" w:hAnsi="Tahoma" w:cs="Tahoma"/>
                                <w:i/>
                                <w:sz w:val="18"/>
                                <w:szCs w:val="18"/>
                              </w:rPr>
                              <w:t xml:space="preserve"> </w:t>
                            </w:r>
                            <w:r w:rsidRPr="00693D31">
                              <w:rPr>
                                <w:rFonts w:ascii="Tahoma" w:hAnsi="Tahoma" w:cs="Tahoma"/>
                                <w:i/>
                                <w:sz w:val="18"/>
                                <w:szCs w:val="18"/>
                              </w:rPr>
                              <w:t>руб. до 10 млн.</w:t>
                            </w:r>
                            <w:r>
                              <w:rPr>
                                <w:rFonts w:ascii="Tahoma" w:hAnsi="Tahoma" w:cs="Tahoma"/>
                                <w:i/>
                                <w:sz w:val="18"/>
                                <w:szCs w:val="18"/>
                              </w:rPr>
                              <w:t xml:space="preserve"> </w:t>
                            </w:r>
                            <w:r w:rsidRPr="00693D31">
                              <w:rPr>
                                <w:rFonts w:ascii="Tahoma" w:hAnsi="Tahoma" w:cs="Tahoma"/>
                                <w:i/>
                                <w:sz w:val="18"/>
                                <w:szCs w:val="18"/>
                              </w:rPr>
                              <w:t>руб</w:t>
                            </w:r>
                            <w:r w:rsidR="00334A0E">
                              <w:rPr>
                                <w:rFonts w:ascii="Tahoma" w:hAnsi="Tahoma" w:cs="Tahoma"/>
                                <w:i/>
                                <w:sz w:val="18"/>
                                <w:szCs w:val="18"/>
                              </w:rPr>
                              <w:t>.</w:t>
                            </w:r>
                            <w:r w:rsidRPr="00693D31">
                              <w:rPr>
                                <w:rFonts w:ascii="Tahoma" w:hAnsi="Tahoma" w:cs="Tahoma"/>
                                <w: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67FC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48" o:spid="_x0000_s1030" type="#_x0000_t176" style="position:absolute;left:0;text-align:left;margin-left:272.3pt;margin-top:.7pt;width:212.25pt;height:83.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" fillcolor="#5b9bd5 [3204]" strokecolor="#1f4d78 [1604]" strokeweight="1pt">
                <v:textbox>
                  <w:txbxContent>
                    <w:p w14:paraId="275E4D66" w14:textId="77777777" w:rsidR="00BD5380" w:rsidRPr="00693D31" w:rsidRDefault="00BD5380" w:rsidP="00AC6F00">
                      <w:pPr>
                        <w:pStyle w:val="af4"/>
                        <w:tabs>
                          <w:tab w:val="left" w:pos="540"/>
                        </w:tabs>
                        <w:spacing w:line="320" w:lineRule="exact"/>
                        <w:ind w:left="0"/>
                        <w:jc w:val="center"/>
                        <w:rPr>
                          <w:rFonts w:ascii="Tahoma" w:hAnsi="Tahoma" w:cs="Tahoma"/>
                          <w:b/>
                          <w:sz w:val="18"/>
                          <w:szCs w:val="18"/>
                        </w:rPr>
                      </w:pPr>
                      <w:r w:rsidRPr="00693D31">
                        <w:rPr>
                          <w:rFonts w:ascii="Tahoma" w:hAnsi="Tahoma" w:cs="Tahoma"/>
                          <w:b/>
                          <w:sz w:val="18"/>
                          <w:szCs w:val="18"/>
                        </w:rPr>
                        <w:t xml:space="preserve">Закупочная комиссия – </w:t>
                      </w:r>
                    </w:p>
                    <w:p w14:paraId="67CBFD52" w14:textId="52B6076C" w:rsidR="00BD5380" w:rsidRPr="00693D31" w:rsidRDefault="00BD5380" w:rsidP="00AC6F00">
                      <w:pPr>
                        <w:jc w:val="center"/>
                        <w:rPr>
                          <w:sz w:val="18"/>
                          <w:szCs w:val="18"/>
                        </w:rPr>
                      </w:pPr>
                      <w:r w:rsidRPr="00693D31">
                        <w:rPr>
                          <w:rFonts w:ascii="Tahoma" w:hAnsi="Tahoma" w:cs="Tahoma"/>
                          <w:i/>
                          <w:sz w:val="18"/>
                          <w:szCs w:val="18"/>
                        </w:rPr>
                        <w:t>проводит закупки при стоимости Предмета закупки от Пороговой стоимости – 1** до Пороговой стоимости - 2*** (от 50 тыс.</w:t>
                      </w:r>
                      <w:r>
                        <w:rPr>
                          <w:rFonts w:ascii="Tahoma" w:hAnsi="Tahoma" w:cs="Tahoma"/>
                          <w:i/>
                          <w:sz w:val="18"/>
                          <w:szCs w:val="18"/>
                        </w:rPr>
                        <w:t xml:space="preserve"> </w:t>
                      </w:r>
                      <w:r w:rsidRPr="00693D31">
                        <w:rPr>
                          <w:rFonts w:ascii="Tahoma" w:hAnsi="Tahoma" w:cs="Tahoma"/>
                          <w:i/>
                          <w:sz w:val="18"/>
                          <w:szCs w:val="18"/>
                        </w:rPr>
                        <w:t>руб. до 10 млн.</w:t>
                      </w:r>
                      <w:r>
                        <w:rPr>
                          <w:rFonts w:ascii="Tahoma" w:hAnsi="Tahoma" w:cs="Tahoma"/>
                          <w:i/>
                          <w:sz w:val="18"/>
                          <w:szCs w:val="18"/>
                        </w:rPr>
                        <w:t xml:space="preserve"> </w:t>
                      </w:r>
                      <w:r w:rsidRPr="00693D31">
                        <w:rPr>
                          <w:rFonts w:ascii="Tahoma" w:hAnsi="Tahoma" w:cs="Tahoma"/>
                          <w:i/>
                          <w:sz w:val="18"/>
                          <w:szCs w:val="18"/>
                        </w:rPr>
                        <w:t>руб</w:t>
                      </w:r>
                      <w:r w:rsidR="00334A0E">
                        <w:rPr>
                          <w:rFonts w:ascii="Tahoma" w:hAnsi="Tahoma" w:cs="Tahoma"/>
                          <w:i/>
                          <w:sz w:val="18"/>
                          <w:szCs w:val="18"/>
                        </w:rPr>
                        <w:t>.</w:t>
                      </w:r>
                      <w:r w:rsidRPr="00693D31">
                        <w:rPr>
                          <w:rFonts w:ascii="Tahoma" w:hAnsi="Tahoma" w:cs="Tahoma"/>
                          <w:i/>
                          <w:sz w:val="18"/>
                          <w:szCs w:val="18"/>
                        </w:rPr>
                        <w:t>)</w:t>
                      </w:r>
                    </w:p>
                  </w:txbxContent>
                </v:textbox>
              </v:shape>
            </w:pict>
          </mc:Fallback>
        </mc:AlternateContent>
      </w:r>
    </w:p>
    <w:p w14:paraId="64B7F46E" w14:textId="656EE5C5" w:rsidR="00046D70" w:rsidRDefault="00046D70" w:rsidP="00D74913">
      <w:pPr>
        <w:pStyle w:val="af4"/>
        <w:tabs>
          <w:tab w:val="left" w:pos="426"/>
        </w:tabs>
        <w:spacing w:line="320" w:lineRule="exact"/>
        <w:ind w:left="1868"/>
        <w:jc w:val="both"/>
        <w:rPr>
          <w:rFonts w:ascii="Tahoma" w:hAnsi="Tahoma" w:cs="Tahoma"/>
          <w:i/>
          <w:sz w:val="22"/>
          <w:szCs w:val="22"/>
        </w:rPr>
      </w:pPr>
    </w:p>
    <w:p w14:paraId="0028FCBA" w14:textId="62C82943" w:rsidR="00046D70" w:rsidRDefault="00153896"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66112" behindDoc="0" locked="0" layoutInCell="1" allowOverlap="1" wp14:anchorId="33E3D1A6" wp14:editId="7B168E0D">
                <wp:simplePos x="0" y="0"/>
                <wp:positionH relativeFrom="column">
                  <wp:posOffset>8439785</wp:posOffset>
                </wp:positionH>
                <wp:positionV relativeFrom="paragraph">
                  <wp:posOffset>158750</wp:posOffset>
                </wp:positionV>
                <wp:extent cx="9525" cy="371475"/>
                <wp:effectExtent l="38100" t="0" r="66675" b="47625"/>
                <wp:wrapNone/>
                <wp:docPr id="7" name="Прямая со стрелкой 7"/>
                <wp:cNvGraphicFramePr/>
                <a:graphic xmlns:a="http://schemas.openxmlformats.org/drawingml/2006/main">
                  <a:graphicData uri="http://schemas.microsoft.com/office/word/2010/wordprocessingShape">
                    <wps:wsp>
                      <wps:cNvCnPr/>
                      <wps:spPr>
                        <a:xfrm>
                          <a:off x="0" y="0"/>
                          <a:ext cx="95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DC0127" id="Прямая со стрелкой 7" o:spid="_x0000_s1026" type="#_x0000_t32" style="position:absolute;margin-left:664.55pt;margin-top:12.5pt;width:.75pt;height:29.25pt;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" strokecolor="#5b9bd5 [3204]" strokeweight=".5pt">
                <v:stroke endarrow="block" joinstyle="miter"/>
              </v:shape>
            </w:pict>
          </mc:Fallback>
        </mc:AlternateContent>
      </w:r>
      <w:r w:rsidR="00AF7A21">
        <w:rPr>
          <w:rFonts w:ascii="Tahoma" w:hAnsi="Tahoma" w:cs="Tahoma"/>
          <w:i/>
          <w:noProof/>
          <w:sz w:val="22"/>
          <w:szCs w:val="22"/>
        </w:rPr>
        <mc:AlternateContent>
          <mc:Choice Requires="wps">
            <w:drawing>
              <wp:anchor distT="0" distB="0" distL="114300" distR="114300" simplePos="0" relativeHeight="251828224" behindDoc="0" locked="0" layoutInCell="1" allowOverlap="1" wp14:anchorId="1FC45192" wp14:editId="7951196A">
                <wp:simplePos x="0" y="0"/>
                <wp:positionH relativeFrom="column">
                  <wp:posOffset>6201409</wp:posOffset>
                </wp:positionH>
                <wp:positionV relativeFrom="paragraph">
                  <wp:posOffset>41275</wp:posOffset>
                </wp:positionV>
                <wp:extent cx="1676400" cy="733425"/>
                <wp:effectExtent l="38100" t="38100" r="19050" b="28575"/>
                <wp:wrapNone/>
                <wp:docPr id="154" name="Прямая со стрелкой 154"/>
                <wp:cNvGraphicFramePr/>
                <a:graphic xmlns:a="http://schemas.openxmlformats.org/drawingml/2006/main">
                  <a:graphicData uri="http://schemas.microsoft.com/office/word/2010/wordprocessingShape">
                    <wps:wsp>
                      <wps:cNvCnPr/>
                      <wps:spPr>
                        <a:xfrm flipH="1" flipV="1">
                          <a:off x="0" y="0"/>
                          <a:ext cx="1676400"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9EA4DF" id="Прямая со стрелкой 154" o:spid="_x0000_s1026" type="#_x0000_t32" style="position:absolute;margin-left:488.3pt;margin-top:3.25pt;width:132pt;height:57.75pt;flip:x 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" strokecolor="#5b9bd5 [3204]" strokeweight=".5pt">
                <v:stroke endarrow="block" joinstyle="miter"/>
              </v:shape>
            </w:pict>
          </mc:Fallback>
        </mc:AlternateContent>
      </w:r>
    </w:p>
    <w:p w14:paraId="3F741A1A" w14:textId="1586E621" w:rsidR="00046D70" w:rsidRDefault="00046D70" w:rsidP="00D74913">
      <w:pPr>
        <w:pStyle w:val="af4"/>
        <w:tabs>
          <w:tab w:val="left" w:pos="426"/>
        </w:tabs>
        <w:spacing w:line="320" w:lineRule="exact"/>
        <w:ind w:left="1868"/>
        <w:jc w:val="both"/>
        <w:rPr>
          <w:rFonts w:ascii="Tahoma" w:hAnsi="Tahoma" w:cs="Tahoma"/>
          <w:i/>
          <w:sz w:val="22"/>
          <w:szCs w:val="22"/>
        </w:rPr>
      </w:pPr>
    </w:p>
    <w:p w14:paraId="641A2991" w14:textId="77777777" w:rsidR="00046D70" w:rsidRDefault="00046D70" w:rsidP="00D74913">
      <w:pPr>
        <w:pStyle w:val="af4"/>
        <w:tabs>
          <w:tab w:val="left" w:pos="426"/>
        </w:tabs>
        <w:spacing w:line="320" w:lineRule="exact"/>
        <w:ind w:left="1868"/>
        <w:jc w:val="both"/>
        <w:rPr>
          <w:rFonts w:ascii="Tahoma" w:hAnsi="Tahoma" w:cs="Tahoma"/>
          <w:i/>
          <w:sz w:val="22"/>
          <w:szCs w:val="22"/>
        </w:rPr>
      </w:pPr>
    </w:p>
    <w:p w14:paraId="5AB98AE6" w14:textId="052A1CA3" w:rsidR="00046D70" w:rsidRDefault="00F976CB"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29248" behindDoc="0" locked="0" layoutInCell="1" allowOverlap="1" wp14:anchorId="06FF6294" wp14:editId="0E756C2F">
                <wp:simplePos x="0" y="0"/>
                <wp:positionH relativeFrom="column">
                  <wp:posOffset>6220460</wp:posOffset>
                </wp:positionH>
                <wp:positionV relativeFrom="paragraph">
                  <wp:posOffset>165100</wp:posOffset>
                </wp:positionV>
                <wp:extent cx="1638300" cy="504825"/>
                <wp:effectExtent l="38100" t="0" r="19050" b="66675"/>
                <wp:wrapNone/>
                <wp:docPr id="155" name="Прямая со стрелкой 155"/>
                <wp:cNvGraphicFramePr/>
                <a:graphic xmlns:a="http://schemas.openxmlformats.org/drawingml/2006/main">
                  <a:graphicData uri="http://schemas.microsoft.com/office/word/2010/wordprocessingShape">
                    <wps:wsp>
                      <wps:cNvCnPr/>
                      <wps:spPr>
                        <a:xfrm flipH="1">
                          <a:off x="0" y="0"/>
                          <a:ext cx="163830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528576" id="Прямая со стрелкой 155" o:spid="_x0000_s1026" type="#_x0000_t32" style="position:absolute;margin-left:489.8pt;margin-top:13pt;width:129pt;height:39.75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" strokecolor="#5b9bd5 [3204]" strokeweight=".5pt">
                <v:stroke endarrow="block" joinstyle="miter"/>
              </v:shape>
            </w:pict>
          </mc:Fallback>
        </mc:AlternateContent>
      </w:r>
      <w:r w:rsidR="00693D31">
        <w:rPr>
          <w:rFonts w:ascii="Tahoma" w:hAnsi="Tahoma" w:cs="Tahoma"/>
          <w:i/>
          <w:noProof/>
          <w:sz w:val="22"/>
          <w:szCs w:val="22"/>
        </w:rPr>
        <mc:AlternateContent>
          <mc:Choice Requires="wps">
            <w:drawing>
              <wp:anchor distT="0" distB="0" distL="114300" distR="114300" simplePos="0" relativeHeight="251812864" behindDoc="0" locked="0" layoutInCell="1" allowOverlap="1" wp14:anchorId="49C40531" wp14:editId="0007F289">
                <wp:simplePos x="0" y="0"/>
                <wp:positionH relativeFrom="margin">
                  <wp:posOffset>7239635</wp:posOffset>
                </wp:positionH>
                <wp:positionV relativeFrom="paragraph">
                  <wp:posOffset>41274</wp:posOffset>
                </wp:positionV>
                <wp:extent cx="2800350" cy="2352675"/>
                <wp:effectExtent l="19050" t="0" r="38100" b="47625"/>
                <wp:wrapNone/>
                <wp:docPr id="15" name="Стрелка: вниз 15"/>
                <wp:cNvGraphicFramePr/>
                <a:graphic xmlns:a="http://schemas.openxmlformats.org/drawingml/2006/main">
                  <a:graphicData uri="http://schemas.microsoft.com/office/word/2010/wordprocessingShape">
                    <wps:wsp>
                      <wps:cNvSpPr/>
                      <wps:spPr>
                        <a:xfrm>
                          <a:off x="0" y="0"/>
                          <a:ext cx="2800350" cy="2352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50C14A" w14:textId="77777777" w:rsidR="00BD5380" w:rsidRPr="00693D31" w:rsidRDefault="00BD5380" w:rsidP="00311F5F">
                            <w:pPr>
                              <w:jc w:val="both"/>
                              <w:rPr>
                                <w:rFonts w:ascii="Tahoma" w:hAnsi="Tahoma" w:cs="Tahoma"/>
                                <w:sz w:val="18"/>
                                <w:szCs w:val="18"/>
                              </w:rPr>
                            </w:pPr>
                            <w:r w:rsidRPr="00693D31">
                              <w:rPr>
                                <w:rFonts w:ascii="Tahoma" w:hAnsi="Tahoma" w:cs="Tahoma"/>
                                <w:b/>
                                <w:sz w:val="18"/>
                                <w:szCs w:val="18"/>
                              </w:rPr>
                              <w:t>Бюро организации закупочных процедур</w:t>
                            </w:r>
                            <w:r w:rsidRPr="00693D31">
                              <w:rPr>
                                <w:rFonts w:ascii="Tahoma" w:hAnsi="Tahoma" w:cs="Tahoma"/>
                                <w:sz w:val="18"/>
                                <w:szCs w:val="18"/>
                              </w:rPr>
                              <w:t xml:space="preserve"> </w:t>
                            </w:r>
                            <w:r>
                              <w:rPr>
                                <w:rFonts w:ascii="Tahoma" w:hAnsi="Tahoma" w:cs="Tahoma"/>
                                <w:sz w:val="18"/>
                                <w:szCs w:val="18"/>
                              </w:rPr>
                              <w:t xml:space="preserve">Организатора закупки </w:t>
                            </w:r>
                            <w:r w:rsidRPr="00693D31">
                              <w:rPr>
                                <w:rFonts w:ascii="Tahoma" w:hAnsi="Tahoma" w:cs="Tahoma"/>
                                <w:sz w:val="18"/>
                                <w:szCs w:val="18"/>
                              </w:rPr>
                              <w:t>выносит закупочную документацию на согласование/утверждение Центральной закупочной комиссии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405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31" type="#_x0000_t67" style="position:absolute;left:0;text-align:left;margin-left:570.05pt;margin-top:3.25pt;width:220.5pt;height:185.2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" adj="10800" fillcolor="#5b9bd5 [3204]" strokecolor="#1f4d78 [1604]" strokeweight="1pt">
                <v:textbox>
                  <w:txbxContent>
                    <w:p w14:paraId="0E50C14A" w14:textId="77777777" w:rsidR="00BD5380" w:rsidRPr="00693D31" w:rsidRDefault="00BD5380" w:rsidP="00311F5F">
                      <w:pPr>
                        <w:jc w:val="both"/>
                        <w:rPr>
                          <w:rFonts w:ascii="Tahoma" w:hAnsi="Tahoma" w:cs="Tahoma"/>
                          <w:sz w:val="18"/>
                          <w:szCs w:val="18"/>
                        </w:rPr>
                      </w:pPr>
                      <w:r w:rsidRPr="00693D31">
                        <w:rPr>
                          <w:rFonts w:ascii="Tahoma" w:hAnsi="Tahoma" w:cs="Tahoma"/>
                          <w:b/>
                          <w:sz w:val="18"/>
                          <w:szCs w:val="18"/>
                        </w:rPr>
                        <w:t>Бюро организации закупочных процедур</w:t>
                      </w:r>
                      <w:r w:rsidRPr="00693D31">
                        <w:rPr>
                          <w:rFonts w:ascii="Tahoma" w:hAnsi="Tahoma" w:cs="Tahoma"/>
                          <w:sz w:val="18"/>
                          <w:szCs w:val="18"/>
                        </w:rPr>
                        <w:t xml:space="preserve"> </w:t>
                      </w:r>
                      <w:r>
                        <w:rPr>
                          <w:rFonts w:ascii="Tahoma" w:hAnsi="Tahoma" w:cs="Tahoma"/>
                          <w:sz w:val="18"/>
                          <w:szCs w:val="18"/>
                        </w:rPr>
                        <w:t xml:space="preserve">Организатора закупки </w:t>
                      </w:r>
                      <w:r w:rsidRPr="00693D31">
                        <w:rPr>
                          <w:rFonts w:ascii="Tahoma" w:hAnsi="Tahoma" w:cs="Tahoma"/>
                          <w:sz w:val="18"/>
                          <w:szCs w:val="18"/>
                        </w:rPr>
                        <w:t>выносит закупочную документацию на согласование/утверждение Центральной закупочной комиссии</w:t>
                      </w:r>
                    </w:p>
                  </w:txbxContent>
                </v:textbox>
                <w10:wrap anchorx="margin"/>
              </v:shape>
            </w:pict>
          </mc:Fallback>
        </mc:AlternateContent>
      </w:r>
    </w:p>
    <w:p w14:paraId="1B1270A0" w14:textId="77777777" w:rsidR="00046D70" w:rsidRDefault="00AF7A21"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23104" behindDoc="0" locked="0" layoutInCell="1" allowOverlap="1" wp14:anchorId="4BF01B0E" wp14:editId="554AC526">
                <wp:simplePos x="0" y="0"/>
                <wp:positionH relativeFrom="column">
                  <wp:posOffset>3439160</wp:posOffset>
                </wp:positionH>
                <wp:positionV relativeFrom="paragraph">
                  <wp:posOffset>85725</wp:posOffset>
                </wp:positionV>
                <wp:extent cx="2743200" cy="914400"/>
                <wp:effectExtent l="0" t="0" r="19050" b="19050"/>
                <wp:wrapNone/>
                <wp:docPr id="149" name="Блок-схема: альтернативный процесс 149"/>
                <wp:cNvGraphicFramePr/>
                <a:graphic xmlns:a="http://schemas.openxmlformats.org/drawingml/2006/main">
                  <a:graphicData uri="http://schemas.microsoft.com/office/word/2010/wordprocessingShape">
                    <wps:wsp>
                      <wps:cNvSpPr/>
                      <wps:spPr>
                        <a:xfrm>
                          <a:off x="0" y="0"/>
                          <a:ext cx="2743200" cy="9144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F8F91B" w14:textId="77777777" w:rsidR="00BD5380" w:rsidRPr="00693D31" w:rsidRDefault="00BD5380" w:rsidP="00AC6F00">
                            <w:pPr>
                              <w:jc w:val="center"/>
                              <w:rPr>
                                <w:rFonts w:ascii="Tahoma" w:hAnsi="Tahoma" w:cs="Tahoma"/>
                                <w:sz w:val="18"/>
                                <w:szCs w:val="18"/>
                              </w:rPr>
                            </w:pPr>
                            <w:r w:rsidRPr="00693D31">
                              <w:rPr>
                                <w:rFonts w:ascii="Tahoma" w:hAnsi="Tahoma" w:cs="Tahoma"/>
                                <w:b/>
                                <w:sz w:val="18"/>
                                <w:szCs w:val="18"/>
                              </w:rPr>
                              <w:t>Центральная закупочная комиссия</w:t>
                            </w:r>
                            <w:r w:rsidRPr="00693D31">
                              <w:rPr>
                                <w:rFonts w:ascii="Tahoma" w:hAnsi="Tahoma" w:cs="Tahoma"/>
                                <w:sz w:val="18"/>
                                <w:szCs w:val="18"/>
                              </w:rPr>
                              <w:t>– проводит закупки, с обязательным привлечением Экспертной группы, при стоимости Предмета закупки от Пороговой стоимости – 2*** до 300 млн.</w:t>
                            </w:r>
                            <w:r>
                              <w:rPr>
                                <w:rFonts w:ascii="Tahoma" w:hAnsi="Tahoma" w:cs="Tahoma"/>
                                <w:sz w:val="18"/>
                                <w:szCs w:val="18"/>
                              </w:rPr>
                              <w:t xml:space="preserve"> </w:t>
                            </w:r>
                            <w:r w:rsidRPr="00693D31">
                              <w:rPr>
                                <w:rFonts w:ascii="Tahoma" w:hAnsi="Tahoma" w:cs="Tahoma"/>
                                <w:sz w:val="18"/>
                                <w:szCs w:val="18"/>
                              </w:rPr>
                              <w:t>руб.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01B0E" id="Блок-схема: альтернативный процесс 149" o:spid="_x0000_s1032" type="#_x0000_t176" style="position:absolute;left:0;text-align:left;margin-left:270.8pt;margin-top:6.75pt;width:3in;height:1in;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" fillcolor="#5b9bd5 [3204]" strokecolor="#1f4d78 [1604]" strokeweight="1pt">
                <v:textbox>
                  <w:txbxContent>
                    <w:p w14:paraId="53F8F91B" w14:textId="77777777" w:rsidR="00BD5380" w:rsidRPr="00693D31" w:rsidRDefault="00BD5380" w:rsidP="00AC6F00">
                      <w:pPr>
                        <w:jc w:val="center"/>
                        <w:rPr>
                          <w:rFonts w:ascii="Tahoma" w:hAnsi="Tahoma" w:cs="Tahoma"/>
                          <w:sz w:val="18"/>
                          <w:szCs w:val="18"/>
                        </w:rPr>
                      </w:pPr>
                      <w:r w:rsidRPr="00693D31">
                        <w:rPr>
                          <w:rFonts w:ascii="Tahoma" w:hAnsi="Tahoma" w:cs="Tahoma"/>
                          <w:b/>
                          <w:sz w:val="18"/>
                          <w:szCs w:val="18"/>
                        </w:rPr>
                        <w:t>Центральная закупочная комиссия</w:t>
                      </w:r>
                      <w:r w:rsidRPr="00693D31">
                        <w:rPr>
                          <w:rFonts w:ascii="Tahoma" w:hAnsi="Tahoma" w:cs="Tahoma"/>
                          <w:sz w:val="18"/>
                          <w:szCs w:val="18"/>
                        </w:rPr>
                        <w:t>– проводит закупки, с обязательным привлечением Экспертной группы, при стоимости Предмета закупки от Пороговой стоимости – 2*** до 300 млн.</w:t>
                      </w:r>
                      <w:r>
                        <w:rPr>
                          <w:rFonts w:ascii="Tahoma" w:hAnsi="Tahoma" w:cs="Tahoma"/>
                          <w:sz w:val="18"/>
                          <w:szCs w:val="18"/>
                        </w:rPr>
                        <w:t xml:space="preserve"> </w:t>
                      </w:r>
                      <w:r w:rsidRPr="00693D31">
                        <w:rPr>
                          <w:rFonts w:ascii="Tahoma" w:hAnsi="Tahoma" w:cs="Tahoma"/>
                          <w:sz w:val="18"/>
                          <w:szCs w:val="18"/>
                        </w:rPr>
                        <w:t>руб.</w:t>
                      </w:r>
                    </w:p>
                  </w:txbxContent>
                </v:textbox>
              </v:shape>
            </w:pict>
          </mc:Fallback>
        </mc:AlternateContent>
      </w:r>
    </w:p>
    <w:p w14:paraId="2D776026" w14:textId="77777777" w:rsidR="00046D70" w:rsidRDefault="00046D70" w:rsidP="00D74913">
      <w:pPr>
        <w:pStyle w:val="af4"/>
        <w:tabs>
          <w:tab w:val="left" w:pos="426"/>
        </w:tabs>
        <w:spacing w:line="320" w:lineRule="exact"/>
        <w:ind w:left="1868"/>
        <w:jc w:val="both"/>
        <w:rPr>
          <w:rFonts w:ascii="Tahoma" w:hAnsi="Tahoma" w:cs="Tahoma"/>
          <w:i/>
          <w:sz w:val="22"/>
          <w:szCs w:val="22"/>
        </w:rPr>
      </w:pPr>
    </w:p>
    <w:p w14:paraId="57B06A38" w14:textId="77777777" w:rsidR="00046D70" w:rsidRDefault="00046D70" w:rsidP="00D74913">
      <w:pPr>
        <w:pStyle w:val="af4"/>
        <w:tabs>
          <w:tab w:val="left" w:pos="426"/>
        </w:tabs>
        <w:spacing w:line="320" w:lineRule="exact"/>
        <w:ind w:left="1868"/>
        <w:jc w:val="both"/>
        <w:rPr>
          <w:rFonts w:ascii="Tahoma" w:hAnsi="Tahoma" w:cs="Tahoma"/>
          <w:i/>
          <w:sz w:val="22"/>
          <w:szCs w:val="22"/>
        </w:rPr>
      </w:pPr>
    </w:p>
    <w:p w14:paraId="25E7CD13" w14:textId="77777777" w:rsidR="00046D70" w:rsidRDefault="00046D70" w:rsidP="00D74913">
      <w:pPr>
        <w:pStyle w:val="af4"/>
        <w:tabs>
          <w:tab w:val="left" w:pos="426"/>
        </w:tabs>
        <w:spacing w:line="320" w:lineRule="exact"/>
        <w:ind w:left="1868"/>
        <w:jc w:val="both"/>
        <w:rPr>
          <w:rFonts w:ascii="Tahoma" w:hAnsi="Tahoma" w:cs="Tahoma"/>
          <w:i/>
          <w:sz w:val="22"/>
          <w:szCs w:val="22"/>
        </w:rPr>
      </w:pPr>
    </w:p>
    <w:p w14:paraId="48B30680" w14:textId="77777777" w:rsidR="00046D70" w:rsidRDefault="00046D70" w:rsidP="00D74913">
      <w:pPr>
        <w:pStyle w:val="af4"/>
        <w:tabs>
          <w:tab w:val="left" w:pos="426"/>
        </w:tabs>
        <w:spacing w:line="320" w:lineRule="exact"/>
        <w:ind w:left="1868"/>
        <w:jc w:val="both"/>
        <w:rPr>
          <w:rFonts w:ascii="Tahoma" w:hAnsi="Tahoma" w:cs="Tahoma"/>
          <w:i/>
          <w:sz w:val="22"/>
          <w:szCs w:val="22"/>
        </w:rPr>
      </w:pPr>
    </w:p>
    <w:p w14:paraId="170D49F9" w14:textId="77777777" w:rsidR="00046D70" w:rsidRDefault="00046D70" w:rsidP="00D74913">
      <w:pPr>
        <w:pStyle w:val="af4"/>
        <w:tabs>
          <w:tab w:val="left" w:pos="426"/>
        </w:tabs>
        <w:spacing w:line="320" w:lineRule="exact"/>
        <w:ind w:left="1868"/>
        <w:jc w:val="both"/>
        <w:rPr>
          <w:rFonts w:ascii="Tahoma" w:hAnsi="Tahoma" w:cs="Tahoma"/>
          <w:i/>
          <w:sz w:val="22"/>
          <w:szCs w:val="22"/>
        </w:rPr>
      </w:pPr>
    </w:p>
    <w:p w14:paraId="73DB9764" w14:textId="53C371F1" w:rsidR="00046D70" w:rsidRDefault="00046D70" w:rsidP="00D74913">
      <w:pPr>
        <w:pStyle w:val="af4"/>
        <w:tabs>
          <w:tab w:val="left" w:pos="426"/>
        </w:tabs>
        <w:spacing w:line="320" w:lineRule="exact"/>
        <w:ind w:left="1868"/>
        <w:jc w:val="both"/>
        <w:rPr>
          <w:rFonts w:ascii="Tahoma" w:hAnsi="Tahoma" w:cs="Tahoma"/>
          <w:i/>
          <w:sz w:val="22"/>
          <w:szCs w:val="22"/>
        </w:rPr>
      </w:pPr>
    </w:p>
    <w:p w14:paraId="4A4BD189" w14:textId="77777777" w:rsidR="00046D70" w:rsidRDefault="00046D70" w:rsidP="00D74913">
      <w:pPr>
        <w:pStyle w:val="af4"/>
        <w:tabs>
          <w:tab w:val="left" w:pos="426"/>
        </w:tabs>
        <w:spacing w:line="320" w:lineRule="exact"/>
        <w:ind w:left="1868"/>
        <w:jc w:val="both"/>
        <w:rPr>
          <w:rFonts w:ascii="Tahoma" w:hAnsi="Tahoma" w:cs="Tahoma"/>
          <w:i/>
          <w:sz w:val="22"/>
          <w:szCs w:val="22"/>
        </w:rPr>
      </w:pPr>
    </w:p>
    <w:p w14:paraId="59B2587F" w14:textId="77777777" w:rsidR="00046D70" w:rsidRDefault="00046D70" w:rsidP="00D74913">
      <w:pPr>
        <w:pStyle w:val="af4"/>
        <w:tabs>
          <w:tab w:val="left" w:pos="426"/>
        </w:tabs>
        <w:spacing w:line="320" w:lineRule="exact"/>
        <w:ind w:left="1868"/>
        <w:jc w:val="both"/>
        <w:rPr>
          <w:rFonts w:ascii="Tahoma" w:hAnsi="Tahoma" w:cs="Tahoma"/>
          <w:i/>
          <w:sz w:val="22"/>
          <w:szCs w:val="22"/>
        </w:rPr>
      </w:pPr>
    </w:p>
    <w:p w14:paraId="29F9F746" w14:textId="77777777" w:rsidR="00D74913" w:rsidRDefault="00D74913" w:rsidP="00D74913">
      <w:pPr>
        <w:pStyle w:val="af4"/>
        <w:tabs>
          <w:tab w:val="left" w:pos="426"/>
        </w:tabs>
        <w:spacing w:line="320" w:lineRule="exact"/>
        <w:ind w:left="1868"/>
        <w:jc w:val="both"/>
        <w:rPr>
          <w:rFonts w:ascii="Tahoma" w:hAnsi="Tahoma" w:cs="Tahoma"/>
          <w:i/>
          <w:sz w:val="22"/>
          <w:szCs w:val="22"/>
        </w:rPr>
      </w:pPr>
    </w:p>
    <w:p w14:paraId="75900AEC" w14:textId="77777777" w:rsidR="00D74913" w:rsidRDefault="00D74913" w:rsidP="00D74913">
      <w:pPr>
        <w:pStyle w:val="af4"/>
        <w:tabs>
          <w:tab w:val="left" w:pos="426"/>
        </w:tabs>
        <w:spacing w:line="320" w:lineRule="exact"/>
        <w:ind w:left="1868"/>
        <w:jc w:val="both"/>
        <w:rPr>
          <w:rFonts w:ascii="Tahoma" w:hAnsi="Tahoma" w:cs="Tahoma"/>
          <w:i/>
          <w:sz w:val="22"/>
          <w:szCs w:val="22"/>
        </w:rPr>
      </w:pPr>
    </w:p>
    <w:p w14:paraId="37EBCB14" w14:textId="77777777" w:rsidR="00AC6F00" w:rsidRPr="00835577" w:rsidRDefault="00AC6F00" w:rsidP="00AC6F00">
      <w:pPr>
        <w:pStyle w:val="affa"/>
        <w:jc w:val="both"/>
        <w:rPr>
          <w:rFonts w:ascii="Tahoma" w:hAnsi="Tahoma" w:cs="Tahoma"/>
          <w:i/>
          <w:sz w:val="18"/>
          <w:szCs w:val="18"/>
        </w:rPr>
      </w:pPr>
      <w:r w:rsidRPr="00835577">
        <w:rPr>
          <w:rFonts w:ascii="Tahoma" w:hAnsi="Tahoma" w:cs="Tahoma"/>
          <w:b/>
          <w:sz w:val="18"/>
          <w:szCs w:val="18"/>
        </w:rPr>
        <w:t xml:space="preserve">* </w:t>
      </w:r>
      <w:r w:rsidRPr="00835577">
        <w:rPr>
          <w:rFonts w:ascii="Tahoma" w:hAnsi="Tahoma" w:cs="Tahoma"/>
          <w:i/>
          <w:sz w:val="18"/>
          <w:szCs w:val="18"/>
        </w:rPr>
        <w:t>Функциональный центр ответственности закупки до 50 тыс. руб. (включительно) проводит самостоятельно, без привлечения закупающего органа. Договор оформляется в порядке, установленном в Обществе. К проекту договора, при направлении его на согласование в структурные подразделения Общества, должно быть приложено обоснование закупки у единственного поставщика (исполнителя, подрядчика) (п.6.7.15 Положения), оформленное в соответствии с Приложением В Положения.</w:t>
      </w:r>
    </w:p>
    <w:p w14:paraId="6BDA89DE" w14:textId="77777777" w:rsidR="0048616E" w:rsidRPr="00835577" w:rsidRDefault="0048616E" w:rsidP="0048616E">
      <w:pPr>
        <w:pStyle w:val="affa"/>
        <w:jc w:val="both"/>
        <w:rPr>
          <w:rFonts w:ascii="Tahoma" w:hAnsi="Tahoma" w:cs="Tahoma"/>
          <w:i/>
          <w:sz w:val="18"/>
          <w:szCs w:val="18"/>
        </w:rPr>
      </w:pPr>
      <w:r w:rsidRPr="00835577">
        <w:rPr>
          <w:rFonts w:ascii="Tahoma" w:hAnsi="Tahoma" w:cs="Tahoma"/>
          <w:i/>
          <w:sz w:val="18"/>
          <w:szCs w:val="18"/>
        </w:rPr>
        <w:t>*</w:t>
      </w:r>
      <w:r w:rsidR="00835577" w:rsidRPr="00835577">
        <w:rPr>
          <w:rFonts w:ascii="Tahoma" w:hAnsi="Tahoma" w:cs="Tahoma"/>
          <w:i/>
          <w:sz w:val="18"/>
          <w:szCs w:val="18"/>
        </w:rPr>
        <w:t>*</w:t>
      </w:r>
      <w:r w:rsidRPr="00835577">
        <w:rPr>
          <w:rFonts w:ascii="Tahoma" w:hAnsi="Tahoma" w:cs="Tahoma"/>
          <w:i/>
          <w:sz w:val="18"/>
          <w:szCs w:val="18"/>
        </w:rPr>
        <w:t xml:space="preserve">Пороговая стоимость -1 – </w:t>
      </w:r>
      <w:r w:rsidR="00F96514">
        <w:rPr>
          <w:rFonts w:ascii="Tahoma" w:hAnsi="Tahoma" w:cs="Tahoma"/>
          <w:i/>
          <w:sz w:val="18"/>
          <w:szCs w:val="18"/>
        </w:rPr>
        <w:t>0</w:t>
      </w:r>
      <w:r w:rsidRPr="00835577">
        <w:rPr>
          <w:rFonts w:ascii="Tahoma" w:hAnsi="Tahoma" w:cs="Tahoma"/>
          <w:i/>
          <w:sz w:val="18"/>
          <w:szCs w:val="18"/>
        </w:rPr>
        <w:t xml:space="preserve"> руб.</w:t>
      </w:r>
    </w:p>
    <w:p w14:paraId="39E7EE0E" w14:textId="77777777" w:rsidR="0048616E" w:rsidRDefault="0048616E" w:rsidP="0048616E">
      <w:pPr>
        <w:pStyle w:val="affa"/>
        <w:jc w:val="both"/>
        <w:rPr>
          <w:rFonts w:ascii="Tahoma" w:hAnsi="Tahoma" w:cs="Tahoma"/>
          <w:i/>
          <w:sz w:val="18"/>
          <w:szCs w:val="18"/>
        </w:rPr>
      </w:pPr>
      <w:r w:rsidRPr="00835577">
        <w:rPr>
          <w:rFonts w:ascii="Tahoma" w:hAnsi="Tahoma" w:cs="Tahoma"/>
          <w:i/>
          <w:sz w:val="18"/>
          <w:szCs w:val="18"/>
        </w:rPr>
        <w:t>**</w:t>
      </w:r>
      <w:r w:rsidR="00835577" w:rsidRPr="00835577">
        <w:rPr>
          <w:rFonts w:ascii="Tahoma" w:hAnsi="Tahoma" w:cs="Tahoma"/>
          <w:i/>
          <w:sz w:val="18"/>
          <w:szCs w:val="18"/>
        </w:rPr>
        <w:t>*</w:t>
      </w:r>
      <w:r w:rsidRPr="00835577">
        <w:rPr>
          <w:rFonts w:ascii="Tahoma" w:hAnsi="Tahoma" w:cs="Tahoma"/>
          <w:i/>
          <w:sz w:val="18"/>
          <w:szCs w:val="18"/>
        </w:rPr>
        <w:t>Пороговая стоимость – 2 – 10 млн.</w:t>
      </w:r>
      <w:r w:rsidR="00EC416B">
        <w:rPr>
          <w:rFonts w:ascii="Tahoma" w:hAnsi="Tahoma" w:cs="Tahoma"/>
          <w:i/>
          <w:sz w:val="18"/>
          <w:szCs w:val="18"/>
        </w:rPr>
        <w:t xml:space="preserve"> </w:t>
      </w:r>
      <w:r w:rsidRPr="00835577">
        <w:rPr>
          <w:rFonts w:ascii="Tahoma" w:hAnsi="Tahoma" w:cs="Tahoma"/>
          <w:i/>
          <w:sz w:val="18"/>
          <w:szCs w:val="18"/>
        </w:rPr>
        <w:t>руб.</w:t>
      </w:r>
    </w:p>
    <w:p w14:paraId="11A451DA" w14:textId="77777777" w:rsidR="00041FEF" w:rsidRDefault="00041FEF" w:rsidP="00ED1D05">
      <w:pPr>
        <w:pStyle w:val="af4"/>
        <w:numPr>
          <w:ilvl w:val="0"/>
          <w:numId w:val="22"/>
        </w:numPr>
        <w:tabs>
          <w:tab w:val="left" w:pos="540"/>
        </w:tabs>
        <w:spacing w:line="320" w:lineRule="exact"/>
        <w:ind w:left="567" w:firstLine="1301"/>
        <w:jc w:val="center"/>
        <w:rPr>
          <w:rFonts w:ascii="Tahoma" w:hAnsi="Tahoma" w:cs="Tahoma"/>
          <w:b/>
          <w:sz w:val="22"/>
          <w:szCs w:val="22"/>
        </w:rPr>
        <w:sectPr w:rsidR="00041FEF" w:rsidSect="00835577">
          <w:pgSz w:w="16838" w:h="11906" w:orient="landscape"/>
          <w:pgMar w:top="284" w:right="709" w:bottom="0" w:left="284" w:header="709" w:footer="709" w:gutter="0"/>
          <w:cols w:space="708"/>
          <w:docGrid w:linePitch="360"/>
        </w:sectPr>
      </w:pPr>
    </w:p>
    <w:p w14:paraId="67E4C59A" w14:textId="77777777" w:rsidR="00041FEF" w:rsidRPr="00041FEF" w:rsidRDefault="00041FEF" w:rsidP="00ED1D05">
      <w:pPr>
        <w:pStyle w:val="af4"/>
        <w:numPr>
          <w:ilvl w:val="1"/>
          <w:numId w:val="23"/>
        </w:numPr>
        <w:tabs>
          <w:tab w:val="left" w:pos="1276"/>
        </w:tabs>
        <w:spacing w:line="320" w:lineRule="exact"/>
        <w:rPr>
          <w:rFonts w:ascii="Tahoma" w:hAnsi="Tahoma" w:cs="Tahoma"/>
          <w:b/>
        </w:rPr>
      </w:pPr>
      <w:r w:rsidRPr="00041FEF">
        <w:rPr>
          <w:rFonts w:ascii="Tahoma" w:hAnsi="Tahoma" w:cs="Tahoma"/>
          <w:b/>
        </w:rPr>
        <w:lastRenderedPageBreak/>
        <w:t>Взаимодействие структурных подразделений на стадии подготовки/формирования закупочной документации</w:t>
      </w:r>
    </w:p>
    <w:p w14:paraId="4E7D81A2" w14:textId="77777777" w:rsidR="00041FEF" w:rsidRPr="00041FEF" w:rsidRDefault="00041FEF" w:rsidP="00041FEF">
      <w:pPr>
        <w:widowControl w:val="0"/>
        <w:tabs>
          <w:tab w:val="left" w:pos="1276"/>
        </w:tabs>
        <w:spacing w:after="0" w:line="240" w:lineRule="auto"/>
        <w:ind w:left="993" w:firstLine="875"/>
        <w:jc w:val="both"/>
        <w:rPr>
          <w:rFonts w:ascii="Tahoma" w:hAnsi="Tahoma" w:cs="Tahoma"/>
        </w:rPr>
      </w:pPr>
    </w:p>
    <w:p w14:paraId="3FE2F1C7" w14:textId="71C2181C" w:rsidR="00041FEF" w:rsidRPr="00041FEF" w:rsidRDefault="00041FEF" w:rsidP="00041FEF">
      <w:pPr>
        <w:widowControl w:val="0"/>
        <w:tabs>
          <w:tab w:val="left" w:pos="1276"/>
        </w:tabs>
        <w:spacing w:after="0" w:line="240" w:lineRule="auto"/>
        <w:ind w:left="993" w:firstLine="875"/>
        <w:jc w:val="both"/>
        <w:rPr>
          <w:rFonts w:ascii="Tahoma" w:hAnsi="Tahoma" w:cs="Tahoma"/>
        </w:rPr>
      </w:pPr>
      <w:r w:rsidRPr="00041FEF">
        <w:rPr>
          <w:rFonts w:ascii="Tahoma" w:hAnsi="Tahoma" w:cs="Tahoma"/>
        </w:rPr>
        <w:t xml:space="preserve">Функциональный центр ответственности, который является инициатором закупки, направляет </w:t>
      </w:r>
      <w:r w:rsidR="00227F8F">
        <w:rPr>
          <w:rFonts w:ascii="Tahoma" w:hAnsi="Tahoma" w:cs="Tahoma"/>
        </w:rPr>
        <w:t>поручение</w:t>
      </w:r>
      <w:r w:rsidR="00227F8F" w:rsidRPr="00041FEF">
        <w:rPr>
          <w:rFonts w:ascii="Tahoma" w:hAnsi="Tahoma" w:cs="Tahoma"/>
        </w:rPr>
        <w:t xml:space="preserve"> </w:t>
      </w:r>
      <w:r w:rsidRPr="00041FEF">
        <w:rPr>
          <w:rFonts w:ascii="Tahoma" w:hAnsi="Tahoma" w:cs="Tahoma"/>
        </w:rPr>
        <w:t>на закупку в соответствии с Приложением №1 к настоящему Регламенту в адрес отдела закупок</w:t>
      </w:r>
      <w:r w:rsidR="0024249C">
        <w:rPr>
          <w:rFonts w:ascii="Tahoma" w:hAnsi="Tahoma" w:cs="Tahoma"/>
        </w:rPr>
        <w:t xml:space="preserve"> Организатора закупок</w:t>
      </w:r>
      <w:r w:rsidRPr="00041FEF">
        <w:rPr>
          <w:rFonts w:ascii="Tahoma" w:hAnsi="Tahoma" w:cs="Tahoma"/>
        </w:rPr>
        <w:t>. При этом необходимо учитывать плановые сроки по закупке, а также сроки согласования документации в Обществе, а при необходимости сроки согласования с профильными департаментами ПАО «ГМК «Норильский никель».</w:t>
      </w:r>
    </w:p>
    <w:p w14:paraId="0062358A" w14:textId="3E23CC41" w:rsidR="00041FEF" w:rsidRPr="00041FEF" w:rsidRDefault="00041FEF" w:rsidP="00041FEF">
      <w:pPr>
        <w:widowControl w:val="0"/>
        <w:tabs>
          <w:tab w:val="left" w:pos="1276"/>
        </w:tabs>
        <w:spacing w:after="0" w:line="240" w:lineRule="auto"/>
        <w:ind w:left="993" w:firstLine="875"/>
        <w:jc w:val="both"/>
        <w:rPr>
          <w:rFonts w:ascii="Tahoma" w:hAnsi="Tahoma" w:cs="Tahoma"/>
        </w:rPr>
      </w:pPr>
      <w:r w:rsidRPr="00041FEF">
        <w:rPr>
          <w:rFonts w:ascii="Tahoma" w:hAnsi="Tahoma" w:cs="Tahoma"/>
        </w:rPr>
        <w:t xml:space="preserve">В течение трех рабочих дней специалисты отдела закупок </w:t>
      </w:r>
      <w:r w:rsidR="0024249C">
        <w:rPr>
          <w:rFonts w:ascii="Tahoma" w:hAnsi="Tahoma" w:cs="Tahoma"/>
        </w:rPr>
        <w:t xml:space="preserve">Организатора закупок </w:t>
      </w:r>
      <w:r w:rsidRPr="00041FEF">
        <w:rPr>
          <w:rFonts w:ascii="Tahoma" w:hAnsi="Tahoma" w:cs="Tahoma"/>
        </w:rPr>
        <w:t xml:space="preserve">проверяют </w:t>
      </w:r>
      <w:r w:rsidR="00227F8F">
        <w:rPr>
          <w:rFonts w:ascii="Tahoma" w:hAnsi="Tahoma" w:cs="Tahoma"/>
        </w:rPr>
        <w:t>поручение</w:t>
      </w:r>
      <w:r w:rsidR="00227F8F" w:rsidRPr="00041FEF">
        <w:rPr>
          <w:rFonts w:ascii="Tahoma" w:hAnsi="Tahoma" w:cs="Tahoma"/>
        </w:rPr>
        <w:t xml:space="preserve"> </w:t>
      </w:r>
      <w:r w:rsidRPr="00041FEF">
        <w:rPr>
          <w:rFonts w:ascii="Tahoma" w:hAnsi="Tahoma" w:cs="Tahoma"/>
        </w:rPr>
        <w:t>на предмет соответствия их требованиям законодательства об осуществлении закупок, корректность и полноту указанных сведений, и т.п.</w:t>
      </w:r>
    </w:p>
    <w:p w14:paraId="52ACA53B" w14:textId="098C47DB" w:rsidR="00041FEF" w:rsidRPr="00041FEF" w:rsidRDefault="00227F8F" w:rsidP="00041FEF">
      <w:pPr>
        <w:widowControl w:val="0"/>
        <w:tabs>
          <w:tab w:val="left" w:pos="1276"/>
        </w:tabs>
        <w:spacing w:after="0" w:line="240" w:lineRule="auto"/>
        <w:ind w:left="993" w:firstLine="850"/>
        <w:jc w:val="both"/>
        <w:rPr>
          <w:rFonts w:ascii="Tahoma" w:hAnsi="Tahoma" w:cs="Tahoma"/>
        </w:rPr>
      </w:pPr>
      <w:r>
        <w:rPr>
          <w:rFonts w:ascii="Tahoma" w:hAnsi="Tahoma" w:cs="Tahoma"/>
        </w:rPr>
        <w:t>Поручения</w:t>
      </w:r>
      <w:r w:rsidR="00041FEF" w:rsidRPr="00041FEF">
        <w:rPr>
          <w:rFonts w:ascii="Tahoma" w:hAnsi="Tahoma" w:cs="Tahoma"/>
        </w:rPr>
        <w:t xml:space="preserve">, не соответствующие утвержденной форме, а также заполненные без указания обязательных сведений, предусмотренных Приложением №1 к настоящему Регламенту, отклоняются и возвращаются инициатору закупки в момент подачи </w:t>
      </w:r>
      <w:r>
        <w:rPr>
          <w:rFonts w:ascii="Tahoma" w:hAnsi="Tahoma" w:cs="Tahoma"/>
        </w:rPr>
        <w:t>поручения</w:t>
      </w:r>
      <w:r w:rsidRPr="00041FEF">
        <w:rPr>
          <w:rFonts w:ascii="Tahoma" w:hAnsi="Tahoma" w:cs="Tahoma"/>
        </w:rPr>
        <w:t xml:space="preserve"> </w:t>
      </w:r>
      <w:r w:rsidR="00041FEF" w:rsidRPr="00041FEF">
        <w:rPr>
          <w:rFonts w:ascii="Tahoma" w:hAnsi="Tahoma" w:cs="Tahoma"/>
        </w:rPr>
        <w:t xml:space="preserve">или незамедлительно после обнаружения данных оснований для отклонения </w:t>
      </w:r>
      <w:r>
        <w:rPr>
          <w:rFonts w:ascii="Tahoma" w:hAnsi="Tahoma" w:cs="Tahoma"/>
        </w:rPr>
        <w:t>поручения</w:t>
      </w:r>
      <w:r w:rsidR="00041FEF" w:rsidRPr="00041FEF">
        <w:rPr>
          <w:rFonts w:ascii="Tahoma" w:hAnsi="Tahoma" w:cs="Tahoma"/>
        </w:rPr>
        <w:t xml:space="preserve">. При этом указанные замечания должны быть устранены инициатором закупки в течение одного рабочего дня. </w:t>
      </w:r>
    </w:p>
    <w:p w14:paraId="444BA7D2" w14:textId="31737070" w:rsidR="00041FEF" w:rsidRPr="00041FEF" w:rsidRDefault="00041FEF" w:rsidP="00041FEF">
      <w:pPr>
        <w:widowControl w:val="0"/>
        <w:tabs>
          <w:tab w:val="left" w:pos="1276"/>
        </w:tabs>
        <w:spacing w:after="0" w:line="240" w:lineRule="auto"/>
        <w:ind w:left="993" w:firstLine="875"/>
        <w:jc w:val="both"/>
        <w:rPr>
          <w:rFonts w:ascii="Tahoma" w:hAnsi="Tahoma" w:cs="Tahoma"/>
        </w:rPr>
      </w:pPr>
      <w:r w:rsidRPr="00041FEF">
        <w:rPr>
          <w:rFonts w:ascii="Tahoma" w:hAnsi="Tahoma" w:cs="Tahoma"/>
        </w:rPr>
        <w:t xml:space="preserve">Специалисты отдела закупок </w:t>
      </w:r>
      <w:r w:rsidR="0024249C">
        <w:rPr>
          <w:rFonts w:ascii="Tahoma" w:hAnsi="Tahoma" w:cs="Tahoma"/>
        </w:rPr>
        <w:t xml:space="preserve">Организатора закупок </w:t>
      </w:r>
      <w:r w:rsidRPr="00041FEF">
        <w:rPr>
          <w:rFonts w:ascii="Tahoma" w:hAnsi="Tahoma" w:cs="Tahoma"/>
        </w:rPr>
        <w:t xml:space="preserve">проверяют </w:t>
      </w:r>
      <w:r w:rsidR="00E06A8E">
        <w:rPr>
          <w:rFonts w:ascii="Tahoma" w:hAnsi="Tahoma" w:cs="Tahoma"/>
        </w:rPr>
        <w:t>поручение</w:t>
      </w:r>
      <w:r w:rsidR="00E06A8E" w:rsidRPr="00041FEF">
        <w:rPr>
          <w:rFonts w:ascii="Tahoma" w:hAnsi="Tahoma" w:cs="Tahoma"/>
        </w:rPr>
        <w:t xml:space="preserve"> </w:t>
      </w:r>
      <w:r w:rsidRPr="00041FEF">
        <w:rPr>
          <w:rFonts w:ascii="Tahoma" w:hAnsi="Tahoma" w:cs="Tahoma"/>
        </w:rPr>
        <w:t xml:space="preserve">с устраненными замечаниями в течение одного рабочего дня. По итогам данной проверки начальник отдела закупок </w:t>
      </w:r>
      <w:r w:rsidR="0024249C">
        <w:rPr>
          <w:rFonts w:ascii="Tahoma" w:hAnsi="Tahoma" w:cs="Tahoma"/>
        </w:rPr>
        <w:t xml:space="preserve">Организатора закупок </w:t>
      </w:r>
      <w:r w:rsidRPr="00041FEF">
        <w:rPr>
          <w:rFonts w:ascii="Tahoma" w:hAnsi="Tahoma" w:cs="Tahoma"/>
        </w:rPr>
        <w:t>принимает решение о включении данной заявки в повестку очередного заседания Центральной закупочной комиссии или об отклонении данно</w:t>
      </w:r>
      <w:r w:rsidR="00E06A8E">
        <w:rPr>
          <w:rFonts w:ascii="Tahoma" w:hAnsi="Tahoma" w:cs="Tahoma"/>
        </w:rPr>
        <w:t>го</w:t>
      </w:r>
      <w:r w:rsidRPr="00041FEF">
        <w:rPr>
          <w:rFonts w:ascii="Tahoma" w:hAnsi="Tahoma" w:cs="Tahoma"/>
        </w:rPr>
        <w:t xml:space="preserve"> </w:t>
      </w:r>
      <w:r w:rsidR="00E06A8E">
        <w:rPr>
          <w:rFonts w:ascii="Tahoma" w:hAnsi="Tahoma" w:cs="Tahoma"/>
        </w:rPr>
        <w:t>поручения</w:t>
      </w:r>
      <w:r w:rsidRPr="00041FEF">
        <w:rPr>
          <w:rFonts w:ascii="Tahoma" w:hAnsi="Tahoma" w:cs="Tahoma"/>
        </w:rPr>
        <w:t>.</w:t>
      </w:r>
    </w:p>
    <w:p w14:paraId="2571EDEB" w14:textId="34AD3C59" w:rsidR="00041FEF" w:rsidRPr="00041FEF" w:rsidRDefault="00041FEF" w:rsidP="0024249C">
      <w:pPr>
        <w:widowControl w:val="0"/>
        <w:tabs>
          <w:tab w:val="left" w:pos="1276"/>
        </w:tabs>
        <w:spacing w:after="0" w:line="240" w:lineRule="auto"/>
        <w:ind w:left="993" w:firstLine="875"/>
        <w:jc w:val="both"/>
        <w:rPr>
          <w:rFonts w:ascii="Tahoma" w:hAnsi="Tahoma" w:cs="Tahoma"/>
        </w:rPr>
      </w:pPr>
      <w:r w:rsidRPr="00041FEF">
        <w:rPr>
          <w:rFonts w:ascii="Tahoma" w:hAnsi="Tahoma" w:cs="Tahoma"/>
        </w:rPr>
        <w:t xml:space="preserve">В течение одного рабочего дня после рассмотрения всех </w:t>
      </w:r>
      <w:r w:rsidR="00E06A8E">
        <w:rPr>
          <w:rFonts w:ascii="Tahoma" w:hAnsi="Tahoma" w:cs="Tahoma"/>
        </w:rPr>
        <w:t>поручений</w:t>
      </w:r>
      <w:r w:rsidR="00E06A8E" w:rsidRPr="00041FEF">
        <w:rPr>
          <w:rFonts w:ascii="Tahoma" w:hAnsi="Tahoma" w:cs="Tahoma"/>
        </w:rPr>
        <w:t xml:space="preserve"> </w:t>
      </w:r>
      <w:r w:rsidRPr="00041FEF">
        <w:rPr>
          <w:rFonts w:ascii="Tahoma" w:hAnsi="Tahoma" w:cs="Tahoma"/>
        </w:rPr>
        <w:t xml:space="preserve">специалисты отдела закупок </w:t>
      </w:r>
      <w:r w:rsidR="0024249C">
        <w:rPr>
          <w:rFonts w:ascii="Tahoma" w:hAnsi="Tahoma" w:cs="Tahoma"/>
        </w:rPr>
        <w:t xml:space="preserve">Организатора закупок </w:t>
      </w:r>
      <w:r w:rsidRPr="00041FEF">
        <w:rPr>
          <w:rFonts w:ascii="Tahoma" w:hAnsi="Tahoma" w:cs="Tahoma"/>
        </w:rPr>
        <w:t xml:space="preserve">формируют сводный перечень закупок, которые будут рассмотрены на очередном заседании Центральной закупочной комиссии, и направляет в адрес бюро организации закупочных процедур </w:t>
      </w:r>
      <w:r w:rsidR="0024249C">
        <w:rPr>
          <w:rFonts w:ascii="Tahoma" w:hAnsi="Tahoma" w:cs="Tahoma"/>
        </w:rPr>
        <w:t xml:space="preserve">Организатора закупок </w:t>
      </w:r>
      <w:r w:rsidRPr="00041FEF">
        <w:rPr>
          <w:rFonts w:ascii="Tahoma" w:hAnsi="Tahoma" w:cs="Tahoma"/>
        </w:rPr>
        <w:t>для формирования повестки.</w:t>
      </w:r>
    </w:p>
    <w:p w14:paraId="1EC126EA" w14:textId="77777777" w:rsidR="00041FEF" w:rsidRPr="00041FEF" w:rsidRDefault="00041FEF" w:rsidP="00041FEF">
      <w:pPr>
        <w:widowControl w:val="0"/>
        <w:tabs>
          <w:tab w:val="left" w:pos="1276"/>
        </w:tabs>
        <w:spacing w:after="0" w:line="240" w:lineRule="auto"/>
        <w:ind w:left="993" w:firstLine="875"/>
        <w:jc w:val="both"/>
        <w:rPr>
          <w:rFonts w:ascii="Tahoma" w:hAnsi="Tahoma" w:cs="Tahoma"/>
        </w:rPr>
      </w:pPr>
      <w:r w:rsidRPr="00041FEF">
        <w:rPr>
          <w:rFonts w:ascii="Tahoma" w:hAnsi="Tahoma" w:cs="Tahoma"/>
        </w:rPr>
        <w:t xml:space="preserve">Бюро организации закупочных процедур </w:t>
      </w:r>
      <w:r w:rsidR="0024249C">
        <w:rPr>
          <w:rFonts w:ascii="Tahoma" w:hAnsi="Tahoma" w:cs="Tahoma"/>
        </w:rPr>
        <w:t xml:space="preserve">Организатора закупок </w:t>
      </w:r>
      <w:r w:rsidRPr="00041FEF">
        <w:rPr>
          <w:rFonts w:ascii="Tahoma" w:hAnsi="Tahoma" w:cs="Tahoma"/>
        </w:rPr>
        <w:t xml:space="preserve">осуществляет организационно-техническое обеспечение деятельности комиссий по осуществлению закупок. </w:t>
      </w:r>
    </w:p>
    <w:p w14:paraId="72FEB0FA" w14:textId="77777777" w:rsidR="00041FEF" w:rsidRDefault="00041FEF" w:rsidP="00041FEF">
      <w:pPr>
        <w:widowControl w:val="0"/>
        <w:tabs>
          <w:tab w:val="left" w:pos="1276"/>
        </w:tabs>
        <w:spacing w:after="0" w:line="240" w:lineRule="auto"/>
        <w:ind w:left="993" w:firstLine="875"/>
        <w:jc w:val="both"/>
        <w:rPr>
          <w:rFonts w:ascii="Tahoma" w:hAnsi="Tahoma" w:cs="Tahoma"/>
        </w:rPr>
      </w:pPr>
      <w:r w:rsidRPr="00041FEF">
        <w:rPr>
          <w:rFonts w:ascii="Tahoma" w:hAnsi="Tahoma" w:cs="Tahoma"/>
        </w:rPr>
        <w:t>Не позднее чем за три дня до очередного заседания Центральной закупочной комиссии специалистами бюро делается рассылка материалов, которые будут рассмотрены на очередном заседании, в адрес всех членов Центральной закупочной комиссии.</w:t>
      </w:r>
    </w:p>
    <w:p w14:paraId="2FD85C16" w14:textId="77777777" w:rsidR="00EF40C7" w:rsidRDefault="00EF40C7" w:rsidP="00041FEF">
      <w:pPr>
        <w:widowControl w:val="0"/>
        <w:tabs>
          <w:tab w:val="left" w:pos="1276"/>
        </w:tabs>
        <w:spacing w:after="0" w:line="240" w:lineRule="auto"/>
        <w:ind w:left="993" w:firstLine="875"/>
        <w:jc w:val="both"/>
        <w:rPr>
          <w:rFonts w:ascii="Tahoma" w:hAnsi="Tahoma" w:cs="Tahoma"/>
        </w:rPr>
      </w:pPr>
      <w:r>
        <w:rPr>
          <w:rFonts w:ascii="Tahoma" w:hAnsi="Tahoma" w:cs="Tahoma"/>
        </w:rPr>
        <w:t>Инициатору закупки (ФЦО) по итогам закупочной процедуры необходимо учесть следующую информацию:</w:t>
      </w:r>
    </w:p>
    <w:p w14:paraId="1A5175D0" w14:textId="77777777" w:rsidR="00CF3151" w:rsidRDefault="00EF40C7" w:rsidP="00CF3151">
      <w:pPr>
        <w:autoSpaceDE w:val="0"/>
        <w:autoSpaceDN w:val="0"/>
        <w:spacing w:after="0" w:line="240" w:lineRule="auto"/>
        <w:ind w:left="992" w:firstLine="851"/>
        <w:jc w:val="both"/>
        <w:rPr>
          <w:rFonts w:ascii="Tahoma" w:hAnsi="Tahoma" w:cs="Tahoma"/>
        </w:rPr>
      </w:pPr>
      <w:r>
        <w:rPr>
          <w:rFonts w:ascii="Tahoma" w:hAnsi="Tahoma" w:cs="Tahoma"/>
        </w:rPr>
        <w:t>- д</w:t>
      </w:r>
      <w:r w:rsidR="00892741" w:rsidRPr="00892741">
        <w:rPr>
          <w:rFonts w:ascii="Tahoma" w:hAnsi="Tahoma" w:cs="Tahoma"/>
        </w:rPr>
        <w:t xml:space="preserve">оговор по результатам конкурентной закупки с участием </w:t>
      </w:r>
      <w:r>
        <w:rPr>
          <w:rFonts w:ascii="Tahoma" w:hAnsi="Tahoma" w:cs="Tahoma"/>
        </w:rPr>
        <w:t>субъектов малого и среднего предпринимательства</w:t>
      </w:r>
      <w:r w:rsidR="00892741" w:rsidRPr="00892741">
        <w:rPr>
          <w:rFonts w:ascii="Tahoma" w:hAnsi="Tahoma" w:cs="Tahoma"/>
        </w:rPr>
        <w:t xml:space="preserve"> заключается с использованием программно-аппаратных средств электронной площадки и должен быть подписан электронной подписью. </w:t>
      </w:r>
      <w:r w:rsidR="00CF3151" w:rsidRPr="00CF3151">
        <w:rPr>
          <w:rFonts w:ascii="Tahoma" w:hAnsi="Tahoma" w:cs="Tahoma"/>
        </w:rPr>
        <w:t>Срок заключения договора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r w:rsidR="00CF3151">
        <w:rPr>
          <w:rFonts w:ascii="Tahoma" w:hAnsi="Tahoma" w:cs="Tahoma"/>
        </w:rPr>
        <w:t xml:space="preserve"> </w:t>
      </w:r>
      <w:r w:rsidR="00892741" w:rsidRPr="00892741">
        <w:rPr>
          <w:rFonts w:ascii="Tahoma" w:hAnsi="Tahoma" w:cs="Tahoma"/>
        </w:rPr>
        <w:t>На бумаге такой договор не подписывается.</w:t>
      </w:r>
    </w:p>
    <w:p w14:paraId="42215A6B" w14:textId="77777777" w:rsidR="00892741" w:rsidRPr="00041FEF" w:rsidRDefault="00EF40C7" w:rsidP="00CF3151">
      <w:pPr>
        <w:autoSpaceDE w:val="0"/>
        <w:autoSpaceDN w:val="0"/>
        <w:spacing w:after="0" w:line="240" w:lineRule="auto"/>
        <w:ind w:left="992" w:firstLine="851"/>
        <w:jc w:val="both"/>
        <w:rPr>
          <w:rFonts w:ascii="Tahoma" w:hAnsi="Tahoma" w:cs="Tahoma"/>
        </w:rPr>
      </w:pPr>
      <w:r>
        <w:rPr>
          <w:rFonts w:ascii="Tahoma" w:hAnsi="Tahoma" w:cs="Tahoma"/>
        </w:rPr>
        <w:t xml:space="preserve">- </w:t>
      </w:r>
      <w:r w:rsidRPr="000D5E10">
        <w:rPr>
          <w:rFonts w:ascii="Tahoma" w:hAnsi="Tahoma" w:cs="Tahoma"/>
          <w:u w:val="single"/>
        </w:rPr>
        <w:t>договор</w:t>
      </w:r>
      <w:r w:rsidRPr="00EF40C7">
        <w:rPr>
          <w:rFonts w:ascii="Tahoma" w:hAnsi="Tahoma" w:cs="Tahoma"/>
        </w:rPr>
        <w:t xml:space="preserve"> по результатам конкурентной закупки по общему правилу </w:t>
      </w:r>
      <w:r w:rsidRPr="000D5E10">
        <w:rPr>
          <w:rFonts w:ascii="Tahoma" w:hAnsi="Tahoma" w:cs="Tahoma"/>
          <w:u w:val="single"/>
        </w:rPr>
        <w:t xml:space="preserve">заключается не ранее чем через 10 </w:t>
      </w:r>
      <w:r w:rsidR="000D5E10" w:rsidRPr="000D5E10">
        <w:rPr>
          <w:rFonts w:ascii="Tahoma" w:hAnsi="Tahoma" w:cs="Tahoma"/>
          <w:u w:val="single"/>
        </w:rPr>
        <w:t xml:space="preserve">(календарных) </w:t>
      </w:r>
      <w:r w:rsidRPr="000D5E10">
        <w:rPr>
          <w:rFonts w:ascii="Tahoma" w:hAnsi="Tahoma" w:cs="Tahoma"/>
          <w:u w:val="single"/>
        </w:rPr>
        <w:t>дней и не позднее чем через 20</w:t>
      </w:r>
      <w:r w:rsidR="000D5E10" w:rsidRPr="000D5E10">
        <w:rPr>
          <w:rFonts w:ascii="Tahoma" w:hAnsi="Tahoma" w:cs="Tahoma"/>
          <w:u w:val="single"/>
        </w:rPr>
        <w:t xml:space="preserve"> (календарных)</w:t>
      </w:r>
      <w:r w:rsidRPr="000D5E10">
        <w:rPr>
          <w:rFonts w:ascii="Tahoma" w:hAnsi="Tahoma" w:cs="Tahoma"/>
          <w:u w:val="single"/>
        </w:rPr>
        <w:t xml:space="preserve"> дней со дня размещения в единой информационной системе </w:t>
      </w:r>
      <w:hyperlink r:id="rId22" w:history="1">
        <w:r w:rsidRPr="000D5E10">
          <w:rPr>
            <w:rFonts w:ascii="Tahoma" w:hAnsi="Tahoma" w:cs="Tahoma"/>
            <w:u w:val="single"/>
          </w:rPr>
          <w:t>www.zakupki.gov.ru</w:t>
        </w:r>
      </w:hyperlink>
      <w:r w:rsidRPr="000D5E10">
        <w:rPr>
          <w:rFonts w:ascii="Tahoma" w:hAnsi="Tahoma" w:cs="Tahoma"/>
          <w:u w:val="single"/>
        </w:rPr>
        <w:t xml:space="preserve"> итогового протокола</w:t>
      </w:r>
      <w:r w:rsidRPr="00EF40C7">
        <w:rPr>
          <w:rFonts w:ascii="Tahoma" w:hAnsi="Tahoma" w:cs="Tahoma"/>
        </w:rPr>
        <w:t>. При необходимости одобрения органом управления заказчика или обжаловании – 5 дней с даты таких решений.</w:t>
      </w:r>
    </w:p>
    <w:p w14:paraId="14969B02" w14:textId="77777777" w:rsidR="00041FEF" w:rsidRPr="00835577" w:rsidRDefault="00041FEF" w:rsidP="0048616E">
      <w:pPr>
        <w:pStyle w:val="affa"/>
        <w:jc w:val="both"/>
        <w:rPr>
          <w:rFonts w:ascii="Tahoma" w:hAnsi="Tahoma" w:cs="Tahoma"/>
          <w:i/>
          <w:sz w:val="18"/>
          <w:szCs w:val="18"/>
        </w:rPr>
      </w:pPr>
    </w:p>
    <w:p w14:paraId="70C550EC" w14:textId="77777777" w:rsidR="00041FEF" w:rsidRDefault="00041FEF" w:rsidP="00DC6D66">
      <w:pPr>
        <w:pStyle w:val="af4"/>
        <w:tabs>
          <w:tab w:val="left" w:pos="426"/>
        </w:tabs>
        <w:spacing w:line="320" w:lineRule="exact"/>
        <w:ind w:left="1868"/>
        <w:jc w:val="center"/>
        <w:rPr>
          <w:rFonts w:ascii="Tahoma" w:hAnsi="Tahoma" w:cs="Tahoma"/>
          <w:b/>
        </w:rPr>
        <w:sectPr w:rsidR="00041FEF" w:rsidSect="00041FEF">
          <w:pgSz w:w="11906" w:h="16838"/>
          <w:pgMar w:top="709" w:right="991" w:bottom="284" w:left="284" w:header="709" w:footer="709" w:gutter="0"/>
          <w:cols w:space="708"/>
          <w:docGrid w:linePitch="360"/>
        </w:sectPr>
      </w:pPr>
    </w:p>
    <w:p w14:paraId="5CBE6C96" w14:textId="77777777" w:rsidR="00AC6F00" w:rsidRPr="00DC6D66" w:rsidRDefault="00DC6D66" w:rsidP="00DC6D66">
      <w:pPr>
        <w:pStyle w:val="af4"/>
        <w:tabs>
          <w:tab w:val="left" w:pos="426"/>
        </w:tabs>
        <w:spacing w:line="320" w:lineRule="exact"/>
        <w:ind w:left="1868"/>
        <w:jc w:val="center"/>
        <w:rPr>
          <w:rFonts w:ascii="Tahoma" w:hAnsi="Tahoma" w:cs="Tahoma"/>
          <w:b/>
        </w:rPr>
      </w:pPr>
      <w:r w:rsidRPr="00DC6D66">
        <w:rPr>
          <w:rFonts w:ascii="Tahoma" w:hAnsi="Tahoma" w:cs="Tahoma"/>
          <w:b/>
        </w:rPr>
        <w:lastRenderedPageBreak/>
        <w:t xml:space="preserve">4. Процесс проведения </w:t>
      </w:r>
      <w:r w:rsidR="00D24200">
        <w:rPr>
          <w:rFonts w:ascii="Tahoma" w:hAnsi="Tahoma" w:cs="Tahoma"/>
          <w:b/>
        </w:rPr>
        <w:t>конкурентных закупок</w:t>
      </w:r>
    </w:p>
    <w:p w14:paraId="1058A444" w14:textId="77777777" w:rsidR="00AC6F00" w:rsidRDefault="00AC6F00" w:rsidP="00D74913">
      <w:pPr>
        <w:pStyle w:val="af4"/>
        <w:tabs>
          <w:tab w:val="left" w:pos="426"/>
        </w:tabs>
        <w:spacing w:line="320" w:lineRule="exact"/>
        <w:ind w:left="1868"/>
        <w:jc w:val="both"/>
        <w:rPr>
          <w:rFonts w:ascii="Tahoma" w:hAnsi="Tahoma" w:cs="Tahoma"/>
          <w:i/>
          <w:sz w:val="22"/>
          <w:szCs w:val="22"/>
        </w:rPr>
      </w:pPr>
    </w:p>
    <w:p w14:paraId="33A27C27" w14:textId="77777777" w:rsidR="00AC6F00" w:rsidRDefault="00676A22"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30272" behindDoc="0" locked="0" layoutInCell="1" allowOverlap="1" wp14:anchorId="4E5BEE0C" wp14:editId="37C82DF5">
                <wp:simplePos x="0" y="0"/>
                <wp:positionH relativeFrom="column">
                  <wp:posOffset>600710</wp:posOffset>
                </wp:positionH>
                <wp:positionV relativeFrom="paragraph">
                  <wp:posOffset>41275</wp:posOffset>
                </wp:positionV>
                <wp:extent cx="2466975" cy="1104900"/>
                <wp:effectExtent l="0" t="0" r="28575" b="19050"/>
                <wp:wrapNone/>
                <wp:docPr id="156" name="Прямоугольник 156"/>
                <wp:cNvGraphicFramePr/>
                <a:graphic xmlns:a="http://schemas.openxmlformats.org/drawingml/2006/main">
                  <a:graphicData uri="http://schemas.microsoft.com/office/word/2010/wordprocessingShape">
                    <wps:wsp>
                      <wps:cNvSpPr/>
                      <wps:spPr>
                        <a:xfrm>
                          <a:off x="0" y="0"/>
                          <a:ext cx="2466975"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8049EF" w14:textId="77777777" w:rsidR="00BD5380" w:rsidRPr="00DC6D66" w:rsidRDefault="00BD5380" w:rsidP="00DC6D66">
                            <w:pPr>
                              <w:jc w:val="center"/>
                              <w:rPr>
                                <w:rFonts w:ascii="Tahoma" w:hAnsi="Tahoma" w:cs="Tahoma"/>
                                <w:sz w:val="20"/>
                                <w:szCs w:val="20"/>
                              </w:rPr>
                            </w:pPr>
                            <w:r w:rsidRPr="00DC6D66">
                              <w:rPr>
                                <w:rFonts w:ascii="Tahoma" w:hAnsi="Tahoma" w:cs="Tahoma"/>
                                <w:b/>
                                <w:sz w:val="20"/>
                                <w:szCs w:val="20"/>
                              </w:rPr>
                              <w:t>Бюро организации закупочных процедур</w:t>
                            </w:r>
                            <w:r w:rsidRPr="00DC6D66">
                              <w:rPr>
                                <w:rFonts w:ascii="Tahoma" w:hAnsi="Tahoma" w:cs="Tahoma"/>
                                <w:sz w:val="20"/>
                                <w:szCs w:val="20"/>
                              </w:rPr>
                              <w:t xml:space="preserve"> </w:t>
                            </w:r>
                            <w:r>
                              <w:rPr>
                                <w:rFonts w:ascii="Tahoma" w:hAnsi="Tahoma" w:cs="Tahoma"/>
                                <w:sz w:val="20"/>
                                <w:szCs w:val="20"/>
                              </w:rPr>
                              <w:t xml:space="preserve">                       </w:t>
                            </w:r>
                            <w:r w:rsidRPr="00DC6D66">
                              <w:rPr>
                                <w:rFonts w:ascii="Tahoma" w:hAnsi="Tahoma" w:cs="Tahoma"/>
                                <w:i/>
                                <w:sz w:val="20"/>
                                <w:szCs w:val="20"/>
                              </w:rPr>
                              <w:t>(специалисты бюро вып</w:t>
                            </w:r>
                            <w:r>
                              <w:rPr>
                                <w:rFonts w:ascii="Tahoma" w:hAnsi="Tahoma" w:cs="Tahoma"/>
                                <w:i/>
                                <w:sz w:val="20"/>
                                <w:szCs w:val="20"/>
                              </w:rPr>
                              <w:t>олняют функции секретаря ЗК/ЦЗК</w:t>
                            </w:r>
                            <w:r w:rsidRPr="00DC6D66">
                              <w:rPr>
                                <w:rFonts w:ascii="Tahoma" w:hAnsi="Tahoma" w:cs="Tahoma"/>
                                <w:i/>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BEE0C" id="Прямоугольник 156" o:spid="_x0000_s1033" style="position:absolute;left:0;text-align:left;margin-left:47.3pt;margin-top:3.25pt;width:194.25pt;height:8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" fillcolor="#5b9bd5 [3204]" strokecolor="#1f4d78 [1604]" strokeweight="1pt">
                <v:textbox>
                  <w:txbxContent>
                    <w:p w14:paraId="068049EF" w14:textId="77777777" w:rsidR="00BD5380" w:rsidRPr="00DC6D66" w:rsidRDefault="00BD5380" w:rsidP="00DC6D66">
                      <w:pPr>
                        <w:jc w:val="center"/>
                        <w:rPr>
                          <w:rFonts w:ascii="Tahoma" w:hAnsi="Tahoma" w:cs="Tahoma"/>
                          <w:sz w:val="20"/>
                          <w:szCs w:val="20"/>
                        </w:rPr>
                      </w:pPr>
                      <w:r w:rsidRPr="00DC6D66">
                        <w:rPr>
                          <w:rFonts w:ascii="Tahoma" w:hAnsi="Tahoma" w:cs="Tahoma"/>
                          <w:b/>
                          <w:sz w:val="20"/>
                          <w:szCs w:val="20"/>
                        </w:rPr>
                        <w:t>Бюро организации закупочных процедур</w:t>
                      </w:r>
                      <w:r w:rsidRPr="00DC6D66">
                        <w:rPr>
                          <w:rFonts w:ascii="Tahoma" w:hAnsi="Tahoma" w:cs="Tahoma"/>
                          <w:sz w:val="20"/>
                          <w:szCs w:val="20"/>
                        </w:rPr>
                        <w:t xml:space="preserve"> </w:t>
                      </w:r>
                      <w:r>
                        <w:rPr>
                          <w:rFonts w:ascii="Tahoma" w:hAnsi="Tahoma" w:cs="Tahoma"/>
                          <w:sz w:val="20"/>
                          <w:szCs w:val="20"/>
                        </w:rPr>
                        <w:t xml:space="preserve">                    </w:t>
                      </w:r>
                      <w:proofErr w:type="gramStart"/>
                      <w:r>
                        <w:rPr>
                          <w:rFonts w:ascii="Tahoma" w:hAnsi="Tahoma" w:cs="Tahoma"/>
                          <w:sz w:val="20"/>
                          <w:szCs w:val="20"/>
                        </w:rPr>
                        <w:t xml:space="preserve">   </w:t>
                      </w:r>
                      <w:r w:rsidRPr="00DC6D66">
                        <w:rPr>
                          <w:rFonts w:ascii="Tahoma" w:hAnsi="Tahoma" w:cs="Tahoma"/>
                          <w:i/>
                          <w:sz w:val="20"/>
                          <w:szCs w:val="20"/>
                        </w:rPr>
                        <w:t>(</w:t>
                      </w:r>
                      <w:proofErr w:type="gramEnd"/>
                      <w:r w:rsidRPr="00DC6D66">
                        <w:rPr>
                          <w:rFonts w:ascii="Tahoma" w:hAnsi="Tahoma" w:cs="Tahoma"/>
                          <w:i/>
                          <w:sz w:val="20"/>
                          <w:szCs w:val="20"/>
                        </w:rPr>
                        <w:t>специалисты бюро вып</w:t>
                      </w:r>
                      <w:r>
                        <w:rPr>
                          <w:rFonts w:ascii="Tahoma" w:hAnsi="Tahoma" w:cs="Tahoma"/>
                          <w:i/>
                          <w:sz w:val="20"/>
                          <w:szCs w:val="20"/>
                        </w:rPr>
                        <w:t>олняют функции секретаря ЗК/ЦЗК</w:t>
                      </w:r>
                      <w:r w:rsidRPr="00DC6D66">
                        <w:rPr>
                          <w:rFonts w:ascii="Tahoma" w:hAnsi="Tahoma" w:cs="Tahoma"/>
                          <w:i/>
                          <w:sz w:val="20"/>
                          <w:szCs w:val="20"/>
                        </w:rPr>
                        <w:t>)</w:t>
                      </w:r>
                    </w:p>
                  </w:txbxContent>
                </v:textbox>
              </v:rect>
            </w:pict>
          </mc:Fallback>
        </mc:AlternateContent>
      </w:r>
      <w:r w:rsidR="00181A68">
        <w:rPr>
          <w:rFonts w:ascii="Tahoma" w:hAnsi="Tahoma" w:cs="Tahoma"/>
          <w:i/>
          <w:noProof/>
          <w:sz w:val="22"/>
          <w:szCs w:val="22"/>
        </w:rPr>
        <mc:AlternateContent>
          <mc:Choice Requires="wps">
            <w:drawing>
              <wp:anchor distT="0" distB="0" distL="114300" distR="114300" simplePos="0" relativeHeight="251835392" behindDoc="0" locked="0" layoutInCell="1" allowOverlap="1" wp14:anchorId="1597E38D" wp14:editId="7F016000">
                <wp:simplePos x="0" y="0"/>
                <wp:positionH relativeFrom="column">
                  <wp:posOffset>7353935</wp:posOffset>
                </wp:positionH>
                <wp:positionV relativeFrom="paragraph">
                  <wp:posOffset>12700</wp:posOffset>
                </wp:positionV>
                <wp:extent cx="2828925" cy="1228725"/>
                <wp:effectExtent l="0" t="0" r="28575" b="28575"/>
                <wp:wrapNone/>
                <wp:docPr id="159" name="Блок-схема: альтернативный процесс 159"/>
                <wp:cNvGraphicFramePr/>
                <a:graphic xmlns:a="http://schemas.openxmlformats.org/drawingml/2006/main">
                  <a:graphicData uri="http://schemas.microsoft.com/office/word/2010/wordprocessingShape">
                    <wps:wsp>
                      <wps:cNvSpPr/>
                      <wps:spPr>
                        <a:xfrm>
                          <a:off x="0" y="0"/>
                          <a:ext cx="2828925" cy="1228725"/>
                        </a:xfrm>
                        <a:prstGeom prst="flowChartAlternateProcess">
                          <a:avLst/>
                        </a:prstGeom>
                        <a:ln>
                          <a:prstDash val="dash"/>
                        </a:ln>
                      </wps:spPr>
                      <wps:style>
                        <a:lnRef idx="2">
                          <a:schemeClr val="accent1"/>
                        </a:lnRef>
                        <a:fillRef idx="1">
                          <a:schemeClr val="lt1"/>
                        </a:fillRef>
                        <a:effectRef idx="0">
                          <a:schemeClr val="accent1"/>
                        </a:effectRef>
                        <a:fontRef idx="minor">
                          <a:schemeClr val="dk1"/>
                        </a:fontRef>
                      </wps:style>
                      <wps:txbx>
                        <w:txbxContent>
                          <w:p w14:paraId="7F2B9CEC" w14:textId="77777777" w:rsidR="00BD5380" w:rsidRPr="00E06A8E" w:rsidRDefault="00BD5380" w:rsidP="00E06A8E">
                            <w:pPr>
                              <w:pStyle w:val="affa"/>
                              <w:jc w:val="both"/>
                              <w:rPr>
                                <w:rFonts w:ascii="Tahoma" w:hAnsi="Tahoma" w:cs="Tahoma"/>
                                <w:i/>
                                <w:sz w:val="16"/>
                                <w:szCs w:val="16"/>
                              </w:rPr>
                            </w:pPr>
                            <w:r w:rsidRPr="00A97F51">
                              <w:rPr>
                                <w:rFonts w:ascii="Tahoma" w:hAnsi="Tahoma" w:cs="Tahoma"/>
                                <w:b/>
                                <w:sz w:val="18"/>
                                <w:szCs w:val="18"/>
                                <w:u w:val="single"/>
                              </w:rPr>
                              <w:t xml:space="preserve">Конкурс </w:t>
                            </w:r>
                            <w:bookmarkStart w:id="176" w:name="_Hlk529194777"/>
                            <w:bookmarkStart w:id="177" w:name="_Hlk529194778"/>
                            <w:bookmarkStart w:id="178" w:name="_Hlk529194779"/>
                            <w:bookmarkStart w:id="179" w:name="_Hlk529194780"/>
                            <w:bookmarkStart w:id="180" w:name="_Hlk529194781"/>
                            <w:bookmarkStart w:id="181" w:name="_Hlk529194782"/>
                            <w:bookmarkStart w:id="182" w:name="_Hlk529194783"/>
                            <w:bookmarkStart w:id="183" w:name="_Hlk529194784"/>
                            <w:bookmarkStart w:id="184" w:name="_Hlk529194785"/>
                            <w:bookmarkStart w:id="185" w:name="_Hlk529194786"/>
                            <w:r w:rsidRPr="00A97F51">
                              <w:rPr>
                                <w:rFonts w:ascii="Tahoma" w:hAnsi="Tahoma" w:cs="Tahoma"/>
                                <w:b/>
                                <w:sz w:val="18"/>
                                <w:szCs w:val="18"/>
                                <w:u w:val="single"/>
                              </w:rPr>
                              <w:t xml:space="preserve">– не менее 15 дней. </w:t>
                            </w:r>
                            <w:r>
                              <w:rPr>
                                <w:rFonts w:ascii="Tahoma" w:hAnsi="Tahoma" w:cs="Tahoma"/>
                                <w:sz w:val="16"/>
                                <w:szCs w:val="16"/>
                              </w:rPr>
                              <w:t xml:space="preserve">                           </w:t>
                            </w:r>
                          </w:p>
                          <w:p w14:paraId="24C242DE" w14:textId="77777777" w:rsidR="00BD5380" w:rsidRPr="00E06A8E" w:rsidRDefault="00BD5380" w:rsidP="00E06A8E">
                            <w:pPr>
                              <w:pStyle w:val="affa"/>
                              <w:jc w:val="both"/>
                              <w:rPr>
                                <w:rFonts w:ascii="Tahoma" w:hAnsi="Tahoma" w:cs="Tahoma"/>
                                <w:i/>
                                <w:sz w:val="16"/>
                                <w:szCs w:val="16"/>
                              </w:rPr>
                            </w:pPr>
                            <w:r w:rsidRPr="00E06A8E">
                              <w:rPr>
                                <w:rFonts w:ascii="Tahoma" w:hAnsi="Tahoma" w:cs="Tahoma"/>
                                <w:i/>
                                <w:sz w:val="16"/>
                                <w:szCs w:val="16"/>
                              </w:rPr>
                              <w:t>Если участниками конкурса могут быть только субъекты малого и среднего предпринимательства:</w:t>
                            </w:r>
                          </w:p>
                          <w:p w14:paraId="4B8BF858" w14:textId="77777777" w:rsidR="00BD5380" w:rsidRPr="00E06A8E" w:rsidRDefault="00BD5380" w:rsidP="00E06A8E">
                            <w:pPr>
                              <w:pStyle w:val="affa"/>
                              <w:jc w:val="both"/>
                              <w:rPr>
                                <w:rFonts w:ascii="Tahoma" w:hAnsi="Tahoma" w:cs="Tahoma"/>
                                <w:i/>
                                <w:sz w:val="16"/>
                                <w:szCs w:val="16"/>
                              </w:rPr>
                            </w:pPr>
                            <w:r w:rsidRPr="00E06A8E">
                              <w:rPr>
                                <w:rFonts w:ascii="Tahoma" w:hAnsi="Tahoma" w:cs="Tahoma"/>
                                <w:i/>
                                <w:sz w:val="16"/>
                                <w:szCs w:val="16"/>
                              </w:rPr>
                              <w:t>- не менее 7 дней, если стоимость не превышает 30 млн. руб.</w:t>
                            </w:r>
                          </w:p>
                          <w:p w14:paraId="02F299CB" w14:textId="0B33E058" w:rsidR="00BD5380" w:rsidRPr="00A97F51" w:rsidRDefault="00BD5380" w:rsidP="00E06A8E">
                            <w:pPr>
                              <w:pStyle w:val="affa"/>
                              <w:jc w:val="both"/>
                              <w:rPr>
                                <w:rFonts w:ascii="Tahoma" w:hAnsi="Tahoma" w:cs="Tahoma"/>
                                <w:i/>
                                <w:sz w:val="18"/>
                                <w:szCs w:val="18"/>
                              </w:rPr>
                            </w:pPr>
                            <w:r w:rsidRPr="00E06A8E">
                              <w:rPr>
                                <w:rFonts w:ascii="Tahoma" w:hAnsi="Tahoma" w:cs="Tahoma"/>
                                <w:i/>
                                <w:sz w:val="16"/>
                                <w:szCs w:val="16"/>
                              </w:rPr>
                              <w:t xml:space="preserve"> - не менее 15 дней, если начальная (максимальная) цена закупки превышает 30 млн. руб.</w:t>
                            </w:r>
                            <w:bookmarkEnd w:id="176"/>
                            <w:bookmarkEnd w:id="177"/>
                            <w:bookmarkEnd w:id="178"/>
                            <w:bookmarkEnd w:id="179"/>
                            <w:bookmarkEnd w:id="180"/>
                            <w:bookmarkEnd w:id="181"/>
                            <w:bookmarkEnd w:id="182"/>
                            <w:bookmarkEnd w:id="183"/>
                            <w:bookmarkEnd w:id="184"/>
                            <w:bookmarkEnd w:id="1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7E38D" id="Блок-схема: альтернативный процесс 159" o:spid="_x0000_s1034" type="#_x0000_t176" style="position:absolute;left:0;text-align:left;margin-left:579.05pt;margin-top:1pt;width:222.75pt;height:96.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" fillcolor="white [3201]" strokecolor="#5b9bd5 [3204]" strokeweight="1pt">
                <v:stroke dashstyle="dash"/>
                <v:textbox>
                  <w:txbxContent>
                    <w:p w14:paraId="7F2B9CEC" w14:textId="77777777" w:rsidR="00BD5380" w:rsidRPr="00E06A8E" w:rsidRDefault="00BD5380" w:rsidP="00E06A8E">
                      <w:pPr>
                        <w:pStyle w:val="affa"/>
                        <w:jc w:val="both"/>
                        <w:rPr>
                          <w:rFonts w:ascii="Tahoma" w:hAnsi="Tahoma" w:cs="Tahoma"/>
                          <w:i/>
                          <w:sz w:val="16"/>
                          <w:szCs w:val="16"/>
                        </w:rPr>
                      </w:pPr>
                      <w:r w:rsidRPr="00A97F51">
                        <w:rPr>
                          <w:rFonts w:ascii="Tahoma" w:hAnsi="Tahoma" w:cs="Tahoma"/>
                          <w:b/>
                          <w:sz w:val="18"/>
                          <w:szCs w:val="18"/>
                          <w:u w:val="single"/>
                        </w:rPr>
                        <w:t xml:space="preserve">Конкурс </w:t>
                      </w:r>
                      <w:bookmarkStart w:id="185" w:name="_Hlk529194777"/>
                      <w:bookmarkStart w:id="186" w:name="_Hlk529194778"/>
                      <w:bookmarkStart w:id="187" w:name="_Hlk529194779"/>
                      <w:bookmarkStart w:id="188" w:name="_Hlk529194780"/>
                      <w:bookmarkStart w:id="189" w:name="_Hlk529194781"/>
                      <w:bookmarkStart w:id="190" w:name="_Hlk529194782"/>
                      <w:bookmarkStart w:id="191" w:name="_Hlk529194783"/>
                      <w:bookmarkStart w:id="192" w:name="_Hlk529194784"/>
                      <w:bookmarkStart w:id="193" w:name="_Hlk529194785"/>
                      <w:bookmarkStart w:id="194" w:name="_Hlk529194786"/>
                      <w:r w:rsidRPr="00A97F51">
                        <w:rPr>
                          <w:rFonts w:ascii="Tahoma" w:hAnsi="Tahoma" w:cs="Tahoma"/>
                          <w:b/>
                          <w:sz w:val="18"/>
                          <w:szCs w:val="18"/>
                          <w:u w:val="single"/>
                        </w:rPr>
                        <w:t xml:space="preserve">– не менее 15 дней. </w:t>
                      </w:r>
                      <w:r>
                        <w:rPr>
                          <w:rFonts w:ascii="Tahoma" w:hAnsi="Tahoma" w:cs="Tahoma"/>
                          <w:sz w:val="16"/>
                          <w:szCs w:val="16"/>
                        </w:rPr>
                        <w:t xml:space="preserve">                           </w:t>
                      </w:r>
                    </w:p>
                    <w:p w14:paraId="24C242DE" w14:textId="77777777" w:rsidR="00BD5380" w:rsidRPr="00E06A8E" w:rsidRDefault="00BD5380" w:rsidP="00E06A8E">
                      <w:pPr>
                        <w:pStyle w:val="affa"/>
                        <w:jc w:val="both"/>
                        <w:rPr>
                          <w:rFonts w:ascii="Tahoma" w:hAnsi="Tahoma" w:cs="Tahoma"/>
                          <w:i/>
                          <w:sz w:val="16"/>
                          <w:szCs w:val="16"/>
                        </w:rPr>
                      </w:pPr>
                      <w:r w:rsidRPr="00E06A8E">
                        <w:rPr>
                          <w:rFonts w:ascii="Tahoma" w:hAnsi="Tahoma" w:cs="Tahoma"/>
                          <w:i/>
                          <w:sz w:val="16"/>
                          <w:szCs w:val="16"/>
                        </w:rPr>
                        <w:t>Если участниками конкурса могут быть только субъекты малого и среднего предпринимательства:</w:t>
                      </w:r>
                    </w:p>
                    <w:p w14:paraId="4B8BF858" w14:textId="77777777" w:rsidR="00BD5380" w:rsidRPr="00E06A8E" w:rsidRDefault="00BD5380" w:rsidP="00E06A8E">
                      <w:pPr>
                        <w:pStyle w:val="affa"/>
                        <w:jc w:val="both"/>
                        <w:rPr>
                          <w:rFonts w:ascii="Tahoma" w:hAnsi="Tahoma" w:cs="Tahoma"/>
                          <w:i/>
                          <w:sz w:val="16"/>
                          <w:szCs w:val="16"/>
                        </w:rPr>
                      </w:pPr>
                      <w:r w:rsidRPr="00E06A8E">
                        <w:rPr>
                          <w:rFonts w:ascii="Tahoma" w:hAnsi="Tahoma" w:cs="Tahoma"/>
                          <w:i/>
                          <w:sz w:val="16"/>
                          <w:szCs w:val="16"/>
                        </w:rPr>
                        <w:t>- не менее 7 дней, если стоимость не превышает 30 млн. руб.</w:t>
                      </w:r>
                    </w:p>
                    <w:p w14:paraId="02F299CB" w14:textId="0B33E058" w:rsidR="00BD5380" w:rsidRPr="00A97F51" w:rsidRDefault="00BD5380" w:rsidP="00E06A8E">
                      <w:pPr>
                        <w:pStyle w:val="affa"/>
                        <w:jc w:val="both"/>
                        <w:rPr>
                          <w:rFonts w:ascii="Tahoma" w:hAnsi="Tahoma" w:cs="Tahoma"/>
                          <w:i/>
                          <w:sz w:val="18"/>
                          <w:szCs w:val="18"/>
                        </w:rPr>
                      </w:pPr>
                      <w:r w:rsidRPr="00E06A8E">
                        <w:rPr>
                          <w:rFonts w:ascii="Tahoma" w:hAnsi="Tahoma" w:cs="Tahoma"/>
                          <w:i/>
                          <w:sz w:val="16"/>
                          <w:szCs w:val="16"/>
                        </w:rPr>
                        <w:t xml:space="preserve"> - не менее 15 дней, если начальная (максимальная) цена закупки превышает 30 млн. руб.</w:t>
                      </w:r>
                      <w:bookmarkEnd w:id="185"/>
                      <w:bookmarkEnd w:id="186"/>
                      <w:bookmarkEnd w:id="187"/>
                      <w:bookmarkEnd w:id="188"/>
                      <w:bookmarkEnd w:id="189"/>
                      <w:bookmarkEnd w:id="190"/>
                      <w:bookmarkEnd w:id="191"/>
                      <w:bookmarkEnd w:id="192"/>
                      <w:bookmarkEnd w:id="193"/>
                      <w:bookmarkEnd w:id="194"/>
                    </w:p>
                  </w:txbxContent>
                </v:textbox>
              </v:shape>
            </w:pict>
          </mc:Fallback>
        </mc:AlternateContent>
      </w:r>
      <w:r w:rsidR="00181A68">
        <w:rPr>
          <w:rFonts w:ascii="Tahoma" w:hAnsi="Tahoma" w:cs="Tahoma"/>
          <w:i/>
          <w:noProof/>
          <w:sz w:val="22"/>
          <w:szCs w:val="22"/>
        </w:rPr>
        <mc:AlternateContent>
          <mc:Choice Requires="wps">
            <w:drawing>
              <wp:anchor distT="0" distB="0" distL="114300" distR="114300" simplePos="0" relativeHeight="251834368" behindDoc="0" locked="0" layoutInCell="1" allowOverlap="1" wp14:anchorId="72CCE0A6" wp14:editId="38D33BDD">
                <wp:simplePos x="0" y="0"/>
                <wp:positionH relativeFrom="column">
                  <wp:posOffset>3486785</wp:posOffset>
                </wp:positionH>
                <wp:positionV relativeFrom="paragraph">
                  <wp:posOffset>60325</wp:posOffset>
                </wp:positionV>
                <wp:extent cx="3562350" cy="2305050"/>
                <wp:effectExtent l="0" t="0" r="19050" b="19050"/>
                <wp:wrapNone/>
                <wp:docPr id="158" name="Прямоугольник 158"/>
                <wp:cNvGraphicFramePr/>
                <a:graphic xmlns:a="http://schemas.openxmlformats.org/drawingml/2006/main">
                  <a:graphicData uri="http://schemas.microsoft.com/office/word/2010/wordprocessingShape">
                    <wps:wsp>
                      <wps:cNvSpPr/>
                      <wps:spPr>
                        <a:xfrm>
                          <a:off x="0" y="0"/>
                          <a:ext cx="3562350" cy="2305050"/>
                        </a:xfrm>
                        <a:prstGeom prst="rect">
                          <a:avLst/>
                        </a:prstGeom>
                        <a:solidFill>
                          <a:srgbClr val="5B9BD5"/>
                        </a:solidFill>
                        <a:ln w="12700" cap="flat" cmpd="sng" algn="ctr">
                          <a:solidFill>
                            <a:srgbClr val="5B9BD5">
                              <a:shade val="50000"/>
                            </a:srgbClr>
                          </a:solidFill>
                          <a:prstDash val="solid"/>
                          <a:miter lim="800000"/>
                        </a:ln>
                        <a:effectLst/>
                      </wps:spPr>
                      <wps:txbx>
                        <w:txbxContent>
                          <w:p w14:paraId="74864C55" w14:textId="77777777" w:rsidR="00BD5380" w:rsidRPr="00676A22" w:rsidRDefault="00BD5380" w:rsidP="00DC6D66">
                            <w:pPr>
                              <w:pStyle w:val="affa"/>
                              <w:jc w:val="both"/>
                              <w:rPr>
                                <w:rFonts w:ascii="Tahoma" w:hAnsi="Tahoma" w:cs="Tahoma"/>
                                <w:color w:val="FFFFFF" w:themeColor="background1"/>
                                <w:sz w:val="20"/>
                                <w:szCs w:val="20"/>
                              </w:rPr>
                            </w:pPr>
                            <w:r w:rsidRPr="00676A22">
                              <w:rPr>
                                <w:rFonts w:ascii="Tahoma" w:hAnsi="Tahoma" w:cs="Tahoma"/>
                                <w:color w:val="FFFFFF" w:themeColor="background1"/>
                                <w:sz w:val="20"/>
                                <w:szCs w:val="20"/>
                              </w:rPr>
                              <w:t xml:space="preserve">Размещает утвержденную/согласованную ЦЗК закупочную документацию:                                                    - в Единой информационной системе </w:t>
                            </w:r>
                            <w:hyperlink r:id="rId23" w:history="1">
                              <w:r w:rsidRPr="00676A22">
                                <w:rPr>
                                  <w:rFonts w:ascii="Tahoma" w:hAnsi="Tahoma" w:cs="Tahoma"/>
                                  <w:color w:val="FFFFFF" w:themeColor="background1"/>
                                  <w:sz w:val="20"/>
                                  <w:szCs w:val="20"/>
                                </w:rPr>
                                <w:t>www.zakupki.gov.ru</w:t>
                              </w:r>
                            </w:hyperlink>
                            <w:r w:rsidRPr="00676A22">
                              <w:rPr>
                                <w:rFonts w:ascii="Tahoma" w:hAnsi="Tahoma" w:cs="Tahoma"/>
                                <w:color w:val="FFFFFF" w:themeColor="background1"/>
                                <w:sz w:val="20"/>
                                <w:szCs w:val="20"/>
                              </w:rPr>
                              <w:t xml:space="preserve"> (только конкурентные закупки);</w:t>
                            </w:r>
                          </w:p>
                          <w:p w14:paraId="5F2B56AF" w14:textId="77777777" w:rsidR="00BD5380" w:rsidRPr="00676A22" w:rsidRDefault="00BD5380" w:rsidP="00DC6D66">
                            <w:pPr>
                              <w:pStyle w:val="affa"/>
                              <w:jc w:val="both"/>
                              <w:rPr>
                                <w:rFonts w:ascii="Tahoma" w:hAnsi="Tahoma" w:cs="Tahoma"/>
                                <w:color w:val="FFFFFF" w:themeColor="background1"/>
                                <w:sz w:val="20"/>
                                <w:szCs w:val="20"/>
                              </w:rPr>
                            </w:pPr>
                            <w:r w:rsidRPr="00676A22">
                              <w:rPr>
                                <w:rFonts w:ascii="Tahoma" w:hAnsi="Tahoma" w:cs="Tahoma"/>
                                <w:color w:val="FFFFFF" w:themeColor="background1"/>
                                <w:sz w:val="20"/>
                                <w:szCs w:val="20"/>
                              </w:rPr>
                              <w:t>- на электронной торговой площадке, если закупка проводится в электронной форме (только конкурентные закупки);</w:t>
                            </w:r>
                          </w:p>
                          <w:p w14:paraId="1CA95084" w14:textId="77777777" w:rsidR="00BD5380" w:rsidRPr="00676A22" w:rsidRDefault="00BD5380" w:rsidP="00D24200">
                            <w:pPr>
                              <w:pStyle w:val="affa"/>
                              <w:jc w:val="both"/>
                              <w:rPr>
                                <w:rFonts w:ascii="Tahoma" w:hAnsi="Tahoma" w:cs="Tahoma"/>
                                <w:color w:val="FFFFFF" w:themeColor="background1"/>
                                <w:sz w:val="20"/>
                                <w:szCs w:val="20"/>
                              </w:rPr>
                            </w:pPr>
                            <w:r w:rsidRPr="00676A22">
                              <w:rPr>
                                <w:rFonts w:ascii="Tahoma" w:hAnsi="Tahoma" w:cs="Tahoma"/>
                                <w:color w:val="FFFFFF" w:themeColor="background1"/>
                                <w:sz w:val="20"/>
                                <w:szCs w:val="20"/>
                              </w:rPr>
                              <w:t>- на общем сетевом ресурсе Группы компаний «Норильский никель» скан-образ (копию) утвержденного протокола ЦЗК/ЗК с приложениями не позднее 5 рабочих дней после окончания отчетного месяца (при проведении Закупки у единственного поставщика);</w:t>
                            </w:r>
                          </w:p>
                          <w:p w14:paraId="2682A2BC" w14:textId="21EA12FE" w:rsidR="00BD5380" w:rsidRPr="00676A22" w:rsidRDefault="00BD5380" w:rsidP="00D24200">
                            <w:pPr>
                              <w:pStyle w:val="affa"/>
                              <w:jc w:val="both"/>
                              <w:rPr>
                                <w:rFonts w:ascii="Tahoma" w:hAnsi="Tahoma" w:cs="Tahoma"/>
                                <w:color w:val="FFFFFF" w:themeColor="background1"/>
                                <w:sz w:val="20"/>
                                <w:szCs w:val="20"/>
                              </w:rPr>
                            </w:pPr>
                            <w:r w:rsidRPr="00676A22">
                              <w:rPr>
                                <w:rFonts w:ascii="Tahoma" w:hAnsi="Tahoma" w:cs="Tahoma"/>
                                <w:color w:val="FFFFFF" w:themeColor="background1"/>
                                <w:sz w:val="20"/>
                                <w:szCs w:val="20"/>
                              </w:rPr>
                              <w:t>- на сайте Заказчика (извещение).</w:t>
                            </w:r>
                          </w:p>
                          <w:p w14:paraId="7CA9C469" w14:textId="77777777" w:rsidR="00BD5380" w:rsidRPr="00676A22" w:rsidRDefault="00BD5380" w:rsidP="00DC6D66">
                            <w:pPr>
                              <w:jc w:val="both"/>
                              <w:rPr>
                                <w:rFonts w:ascii="Tahoma" w:hAnsi="Tahoma" w:cs="Tahoma"/>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CE0A6" id="Прямоугольник 158" o:spid="_x0000_s1035" style="position:absolute;left:0;text-align:left;margin-left:274.55pt;margin-top:4.75pt;width:280.5pt;height:18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" fillcolor="#5b9bd5" strokecolor="#41719c" strokeweight="1pt">
                <v:textbox>
                  <w:txbxContent>
                    <w:p w14:paraId="74864C55" w14:textId="77777777" w:rsidR="00BD5380" w:rsidRPr="00676A22" w:rsidRDefault="00BD5380" w:rsidP="00DC6D66">
                      <w:pPr>
                        <w:pStyle w:val="affa"/>
                        <w:jc w:val="both"/>
                        <w:rPr>
                          <w:rFonts w:ascii="Tahoma" w:hAnsi="Tahoma" w:cs="Tahoma"/>
                          <w:color w:val="FFFFFF" w:themeColor="background1"/>
                          <w:sz w:val="20"/>
                          <w:szCs w:val="20"/>
                        </w:rPr>
                      </w:pPr>
                      <w:r w:rsidRPr="00676A22">
                        <w:rPr>
                          <w:rFonts w:ascii="Tahoma" w:hAnsi="Tahoma" w:cs="Tahoma"/>
                          <w:color w:val="FFFFFF" w:themeColor="background1"/>
                          <w:sz w:val="20"/>
                          <w:szCs w:val="20"/>
                        </w:rPr>
                        <w:t xml:space="preserve">Размещает утвержденную/согласованную ЦЗК закупочную документацию:                                                    - в Единой информационной системе </w:t>
                      </w:r>
                      <w:hyperlink r:id="rId24" w:history="1">
                        <w:r w:rsidRPr="00676A22">
                          <w:rPr>
                            <w:rFonts w:ascii="Tahoma" w:hAnsi="Tahoma" w:cs="Tahoma"/>
                            <w:color w:val="FFFFFF" w:themeColor="background1"/>
                            <w:sz w:val="20"/>
                            <w:szCs w:val="20"/>
                          </w:rPr>
                          <w:t>www.zakupki.gov.ru</w:t>
                        </w:r>
                      </w:hyperlink>
                      <w:r w:rsidRPr="00676A22">
                        <w:rPr>
                          <w:rFonts w:ascii="Tahoma" w:hAnsi="Tahoma" w:cs="Tahoma"/>
                          <w:color w:val="FFFFFF" w:themeColor="background1"/>
                          <w:sz w:val="20"/>
                          <w:szCs w:val="20"/>
                        </w:rPr>
                        <w:t xml:space="preserve"> (только конкурентные закупки);</w:t>
                      </w:r>
                    </w:p>
                    <w:p w14:paraId="5F2B56AF" w14:textId="77777777" w:rsidR="00BD5380" w:rsidRPr="00676A22" w:rsidRDefault="00BD5380" w:rsidP="00DC6D66">
                      <w:pPr>
                        <w:pStyle w:val="affa"/>
                        <w:jc w:val="both"/>
                        <w:rPr>
                          <w:rFonts w:ascii="Tahoma" w:hAnsi="Tahoma" w:cs="Tahoma"/>
                          <w:color w:val="FFFFFF" w:themeColor="background1"/>
                          <w:sz w:val="20"/>
                          <w:szCs w:val="20"/>
                        </w:rPr>
                      </w:pPr>
                      <w:r w:rsidRPr="00676A22">
                        <w:rPr>
                          <w:rFonts w:ascii="Tahoma" w:hAnsi="Tahoma" w:cs="Tahoma"/>
                          <w:color w:val="FFFFFF" w:themeColor="background1"/>
                          <w:sz w:val="20"/>
                          <w:szCs w:val="20"/>
                        </w:rPr>
                        <w:t>- на электронной торговой площадке, если закупка проводится в электронной форме (только конкурентные закупки);</w:t>
                      </w:r>
                    </w:p>
                    <w:p w14:paraId="1CA95084" w14:textId="77777777" w:rsidR="00BD5380" w:rsidRPr="00676A22" w:rsidRDefault="00BD5380" w:rsidP="00D24200">
                      <w:pPr>
                        <w:pStyle w:val="affa"/>
                        <w:jc w:val="both"/>
                        <w:rPr>
                          <w:rFonts w:ascii="Tahoma" w:hAnsi="Tahoma" w:cs="Tahoma"/>
                          <w:color w:val="FFFFFF" w:themeColor="background1"/>
                          <w:sz w:val="20"/>
                          <w:szCs w:val="20"/>
                        </w:rPr>
                      </w:pPr>
                      <w:r w:rsidRPr="00676A22">
                        <w:rPr>
                          <w:rFonts w:ascii="Tahoma" w:hAnsi="Tahoma" w:cs="Tahoma"/>
                          <w:color w:val="FFFFFF" w:themeColor="background1"/>
                          <w:sz w:val="20"/>
                          <w:szCs w:val="20"/>
                        </w:rPr>
                        <w:t>- на общем сетевом ресурсе Группы компаний «Норильский никель» скан-образ (копию) утвержденного протокола ЦЗК/ЗК с приложениями не позднее 5 рабочих дней после окончания отчетного месяца (при проведении Закупки у единственного поставщика);</w:t>
                      </w:r>
                    </w:p>
                    <w:p w14:paraId="2682A2BC" w14:textId="21EA12FE" w:rsidR="00BD5380" w:rsidRPr="00676A22" w:rsidRDefault="00BD5380" w:rsidP="00D24200">
                      <w:pPr>
                        <w:pStyle w:val="affa"/>
                        <w:jc w:val="both"/>
                        <w:rPr>
                          <w:rFonts w:ascii="Tahoma" w:hAnsi="Tahoma" w:cs="Tahoma"/>
                          <w:color w:val="FFFFFF" w:themeColor="background1"/>
                          <w:sz w:val="20"/>
                          <w:szCs w:val="20"/>
                        </w:rPr>
                      </w:pPr>
                      <w:r w:rsidRPr="00676A22">
                        <w:rPr>
                          <w:rFonts w:ascii="Tahoma" w:hAnsi="Tahoma" w:cs="Tahoma"/>
                          <w:color w:val="FFFFFF" w:themeColor="background1"/>
                          <w:sz w:val="20"/>
                          <w:szCs w:val="20"/>
                        </w:rPr>
                        <w:t xml:space="preserve">- на сайте Заказчика </w:t>
                      </w:r>
                      <w:bookmarkStart w:id="186" w:name="_GoBack"/>
                      <w:bookmarkEnd w:id="186"/>
                      <w:r w:rsidRPr="00676A22">
                        <w:rPr>
                          <w:rFonts w:ascii="Tahoma" w:hAnsi="Tahoma" w:cs="Tahoma"/>
                          <w:color w:val="FFFFFF" w:themeColor="background1"/>
                          <w:sz w:val="20"/>
                          <w:szCs w:val="20"/>
                        </w:rPr>
                        <w:t>(извещение).</w:t>
                      </w:r>
                    </w:p>
                    <w:p w14:paraId="7CA9C469" w14:textId="77777777" w:rsidR="00BD5380" w:rsidRPr="00676A22" w:rsidRDefault="00BD5380" w:rsidP="00DC6D66">
                      <w:pPr>
                        <w:jc w:val="both"/>
                        <w:rPr>
                          <w:rFonts w:ascii="Tahoma" w:hAnsi="Tahoma" w:cs="Tahoma"/>
                          <w:color w:val="FFFFFF" w:themeColor="background1"/>
                          <w:sz w:val="20"/>
                          <w:szCs w:val="20"/>
                        </w:rPr>
                      </w:pPr>
                    </w:p>
                  </w:txbxContent>
                </v:textbox>
              </v:rect>
            </w:pict>
          </mc:Fallback>
        </mc:AlternateContent>
      </w:r>
    </w:p>
    <w:p w14:paraId="7B81A786" w14:textId="77777777" w:rsidR="00AC6F00" w:rsidRDefault="00AC6F00" w:rsidP="00D74913">
      <w:pPr>
        <w:pStyle w:val="af4"/>
        <w:tabs>
          <w:tab w:val="left" w:pos="426"/>
        </w:tabs>
        <w:spacing w:line="320" w:lineRule="exact"/>
        <w:ind w:left="1868"/>
        <w:jc w:val="both"/>
        <w:rPr>
          <w:rFonts w:ascii="Tahoma" w:hAnsi="Tahoma" w:cs="Tahoma"/>
          <w:i/>
          <w:sz w:val="22"/>
          <w:szCs w:val="22"/>
        </w:rPr>
      </w:pPr>
    </w:p>
    <w:p w14:paraId="3804CB32" w14:textId="77777777" w:rsidR="00AC6F00" w:rsidRDefault="00676A22"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50752" behindDoc="0" locked="0" layoutInCell="1" allowOverlap="1" wp14:anchorId="1AAC54FE" wp14:editId="60456798">
                <wp:simplePos x="0" y="0"/>
                <wp:positionH relativeFrom="column">
                  <wp:posOffset>3086735</wp:posOffset>
                </wp:positionH>
                <wp:positionV relativeFrom="paragraph">
                  <wp:posOffset>177800</wp:posOffset>
                </wp:positionV>
                <wp:extent cx="400050" cy="0"/>
                <wp:effectExtent l="0" t="76200" r="19050" b="95250"/>
                <wp:wrapNone/>
                <wp:docPr id="176" name="Прямая со стрелкой 176"/>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E9DB6C" id="Прямая со стрелкой 176" o:spid="_x0000_s1026" type="#_x0000_t32" style="position:absolute;margin-left:243.05pt;margin-top:14pt;width:31.5pt;height:0;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" strokecolor="#5b9bd5 [3204]" strokeweight=".5pt">
                <v:stroke endarrow="block" joinstyle="miter"/>
              </v:shape>
            </w:pict>
          </mc:Fallback>
        </mc:AlternateContent>
      </w:r>
    </w:p>
    <w:p w14:paraId="2AF41F66" w14:textId="77777777" w:rsidR="00DC6D66" w:rsidRDefault="00DC6D66" w:rsidP="00D74913">
      <w:pPr>
        <w:pStyle w:val="af4"/>
        <w:tabs>
          <w:tab w:val="left" w:pos="426"/>
        </w:tabs>
        <w:spacing w:line="320" w:lineRule="exact"/>
        <w:ind w:left="1868"/>
        <w:jc w:val="both"/>
        <w:rPr>
          <w:rFonts w:ascii="Tahoma" w:hAnsi="Tahoma" w:cs="Tahoma"/>
          <w:i/>
          <w:sz w:val="22"/>
          <w:szCs w:val="22"/>
        </w:rPr>
      </w:pPr>
    </w:p>
    <w:p w14:paraId="7265448C" w14:textId="77777777" w:rsidR="00DC6D66" w:rsidRDefault="00DC6D66" w:rsidP="00D74913">
      <w:pPr>
        <w:pStyle w:val="af4"/>
        <w:tabs>
          <w:tab w:val="left" w:pos="426"/>
        </w:tabs>
        <w:spacing w:line="320" w:lineRule="exact"/>
        <w:ind w:left="1868"/>
        <w:jc w:val="both"/>
        <w:rPr>
          <w:rFonts w:ascii="Tahoma" w:hAnsi="Tahoma" w:cs="Tahoma"/>
          <w:i/>
          <w:sz w:val="22"/>
          <w:szCs w:val="22"/>
        </w:rPr>
      </w:pPr>
    </w:p>
    <w:p w14:paraId="3203AD6A" w14:textId="77777777" w:rsidR="00DC6D66" w:rsidRDefault="00E9294A"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39488" behindDoc="0" locked="0" layoutInCell="1" allowOverlap="1" wp14:anchorId="61A40B75" wp14:editId="6D586E27">
                <wp:simplePos x="0" y="0"/>
                <wp:positionH relativeFrom="column">
                  <wp:posOffset>7049135</wp:posOffset>
                </wp:positionH>
                <wp:positionV relativeFrom="paragraph">
                  <wp:posOffset>101599</wp:posOffset>
                </wp:positionV>
                <wp:extent cx="285750" cy="1485900"/>
                <wp:effectExtent l="0" t="0" r="19050" b="19050"/>
                <wp:wrapNone/>
                <wp:docPr id="163" name="Прямая соединительная линия 163"/>
                <wp:cNvGraphicFramePr/>
                <a:graphic xmlns:a="http://schemas.openxmlformats.org/drawingml/2006/main">
                  <a:graphicData uri="http://schemas.microsoft.com/office/word/2010/wordprocessingShape">
                    <wps:wsp>
                      <wps:cNvCnPr/>
                      <wps:spPr>
                        <a:xfrm flipV="1">
                          <a:off x="0" y="0"/>
                          <a:ext cx="285750" cy="14859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42DE1" id="Прямая соединительная линия 163"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05pt,8pt" to="577.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" strokecolor="#5b9bd5 [3204]" strokeweight=".5pt">
                <v:stroke dashstyle="dash" joinstyle="miter"/>
              </v:line>
            </w:pict>
          </mc:Fallback>
        </mc:AlternateContent>
      </w:r>
    </w:p>
    <w:p w14:paraId="52208D67" w14:textId="77777777" w:rsidR="00DC6D66" w:rsidRDefault="00586B55"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46656" behindDoc="0" locked="0" layoutInCell="1" allowOverlap="1" wp14:anchorId="7486C886" wp14:editId="71C7AE58">
                <wp:simplePos x="0" y="0"/>
                <wp:positionH relativeFrom="column">
                  <wp:posOffset>286385</wp:posOffset>
                </wp:positionH>
                <wp:positionV relativeFrom="paragraph">
                  <wp:posOffset>136525</wp:posOffset>
                </wp:positionV>
                <wp:extent cx="2724150" cy="914400"/>
                <wp:effectExtent l="0" t="0" r="19050" b="19050"/>
                <wp:wrapNone/>
                <wp:docPr id="170" name="Прямоугольник: скругленные углы 170"/>
                <wp:cNvGraphicFramePr/>
                <a:graphic xmlns:a="http://schemas.openxmlformats.org/drawingml/2006/main">
                  <a:graphicData uri="http://schemas.microsoft.com/office/word/2010/wordprocessingShape">
                    <wps:wsp>
                      <wps:cNvSpPr/>
                      <wps:spPr>
                        <a:xfrm>
                          <a:off x="0" y="0"/>
                          <a:ext cx="2724150" cy="91440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290753D0" w14:textId="77777777" w:rsidR="00BD5380" w:rsidRPr="00241EC5" w:rsidRDefault="00BD5380" w:rsidP="00241EC5">
                            <w:pPr>
                              <w:pStyle w:val="affa"/>
                              <w:jc w:val="both"/>
                              <w:rPr>
                                <w:rFonts w:ascii="Tahoma" w:hAnsi="Tahoma" w:cs="Tahoma"/>
                                <w:i/>
                                <w:sz w:val="18"/>
                                <w:szCs w:val="18"/>
                              </w:rPr>
                            </w:pPr>
                            <w:r w:rsidRPr="00241EC5">
                              <w:rPr>
                                <w:rFonts w:ascii="Tahoma" w:hAnsi="Tahoma" w:cs="Tahoma"/>
                                <w:i/>
                                <w:sz w:val="18"/>
                                <w:szCs w:val="18"/>
                              </w:rPr>
                              <w:t>Вскрытие конвертов с Заявками/открытие доступа к поступившим Заявкам на ЭТП. В протоколе ЦЗК/ЗК фиксируется факт поступивших заявок</w:t>
                            </w:r>
                            <w:r>
                              <w:rPr>
                                <w:rFonts w:ascii="Tahoma" w:hAnsi="Tahoma" w:cs="Tahoma"/>
                                <w:i/>
                                <w:sz w:val="18"/>
                                <w:szCs w:val="18"/>
                              </w:rPr>
                              <w:t xml:space="preserve"> </w:t>
                            </w:r>
                            <w:bookmarkStart w:id="186" w:name="_Hlk529198563"/>
                            <w:r>
                              <w:rPr>
                                <w:rFonts w:ascii="Tahoma" w:hAnsi="Tahoma" w:cs="Tahoma"/>
                                <w:i/>
                                <w:sz w:val="18"/>
                                <w:szCs w:val="18"/>
                              </w:rPr>
                              <w:t>(</w:t>
                            </w:r>
                            <w:r w:rsidRPr="00413B25">
                              <w:rPr>
                                <w:rFonts w:ascii="Tahoma" w:hAnsi="Tahoma" w:cs="Tahoma"/>
                                <w:i/>
                                <w:sz w:val="18"/>
                                <w:szCs w:val="18"/>
                              </w:rPr>
                              <w:t>размещается в ЕИС не позднее 3 дней со дня подписания</w:t>
                            </w:r>
                            <w:r>
                              <w:rPr>
                                <w:rFonts w:ascii="Tahoma" w:hAnsi="Tahoma" w:cs="Tahoma"/>
                                <w:i/>
                                <w:sz w:val="18"/>
                                <w:szCs w:val="18"/>
                              </w:rPr>
                              <w:t>)</w:t>
                            </w:r>
                            <w:bookmarkEnd w:id="186"/>
                            <w:r>
                              <w:rPr>
                                <w:rFonts w:ascii="Tahoma" w:hAnsi="Tahoma" w:cs="Tahoma"/>
                                <w: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86C886" id="Прямоугольник: скругленные углы 170" o:spid="_x0000_s1036" style="position:absolute;left:0;text-align:left;margin-left:22.55pt;margin-top:10.75pt;width:214.5pt;height:1in;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" fillcolor="white [3201]" strokecolor="#5b9bd5 [3204]" strokeweight="1pt">
                <v:stroke dashstyle="dash" joinstyle="miter"/>
                <v:textbox>
                  <w:txbxContent>
                    <w:p w14:paraId="290753D0" w14:textId="77777777" w:rsidR="00BD5380" w:rsidRPr="00241EC5" w:rsidRDefault="00BD5380" w:rsidP="00241EC5">
                      <w:pPr>
                        <w:pStyle w:val="affa"/>
                        <w:jc w:val="both"/>
                        <w:rPr>
                          <w:rFonts w:ascii="Tahoma" w:hAnsi="Tahoma" w:cs="Tahoma"/>
                          <w:i/>
                          <w:sz w:val="18"/>
                          <w:szCs w:val="18"/>
                        </w:rPr>
                      </w:pPr>
                      <w:r w:rsidRPr="00241EC5">
                        <w:rPr>
                          <w:rFonts w:ascii="Tahoma" w:hAnsi="Tahoma" w:cs="Tahoma"/>
                          <w:i/>
                          <w:sz w:val="18"/>
                          <w:szCs w:val="18"/>
                        </w:rPr>
                        <w:t>Вскрытие конвертов с Заявками/открытие доступа к поступившим Заявкам на ЭТП. В протоколе ЦЗК/ЗК фиксируется факт поступивших заявок</w:t>
                      </w:r>
                      <w:r>
                        <w:rPr>
                          <w:rFonts w:ascii="Tahoma" w:hAnsi="Tahoma" w:cs="Tahoma"/>
                          <w:i/>
                          <w:sz w:val="18"/>
                          <w:szCs w:val="18"/>
                        </w:rPr>
                        <w:t xml:space="preserve"> </w:t>
                      </w:r>
                      <w:bookmarkStart w:id="196" w:name="_Hlk529198563"/>
                      <w:r>
                        <w:rPr>
                          <w:rFonts w:ascii="Tahoma" w:hAnsi="Tahoma" w:cs="Tahoma"/>
                          <w:i/>
                          <w:sz w:val="18"/>
                          <w:szCs w:val="18"/>
                        </w:rPr>
                        <w:t>(</w:t>
                      </w:r>
                      <w:r w:rsidRPr="00413B25">
                        <w:rPr>
                          <w:rFonts w:ascii="Tahoma" w:hAnsi="Tahoma" w:cs="Tahoma"/>
                          <w:i/>
                          <w:sz w:val="18"/>
                          <w:szCs w:val="18"/>
                        </w:rPr>
                        <w:t>размещается в ЕИС не позднее 3 дней со дня подписания</w:t>
                      </w:r>
                      <w:r>
                        <w:rPr>
                          <w:rFonts w:ascii="Tahoma" w:hAnsi="Tahoma" w:cs="Tahoma"/>
                          <w:i/>
                          <w:sz w:val="18"/>
                          <w:szCs w:val="18"/>
                        </w:rPr>
                        <w:t>)</w:t>
                      </w:r>
                      <w:bookmarkEnd w:id="196"/>
                      <w:r>
                        <w:rPr>
                          <w:rFonts w:ascii="Tahoma" w:hAnsi="Tahoma" w:cs="Tahoma"/>
                          <w:i/>
                          <w:sz w:val="18"/>
                          <w:szCs w:val="18"/>
                        </w:rPr>
                        <w:t>.</w:t>
                      </w:r>
                    </w:p>
                  </w:txbxContent>
                </v:textbox>
              </v:roundrect>
            </w:pict>
          </mc:Fallback>
        </mc:AlternateContent>
      </w:r>
    </w:p>
    <w:p w14:paraId="45DD96B6" w14:textId="77777777" w:rsidR="00DC6D66" w:rsidRDefault="00181A68"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36416" behindDoc="0" locked="0" layoutInCell="1" allowOverlap="1" wp14:anchorId="147854F1" wp14:editId="675F5579">
                <wp:simplePos x="0" y="0"/>
                <wp:positionH relativeFrom="column">
                  <wp:posOffset>7392035</wp:posOffset>
                </wp:positionH>
                <wp:positionV relativeFrom="paragraph">
                  <wp:posOffset>9525</wp:posOffset>
                </wp:positionV>
                <wp:extent cx="2828925" cy="1304925"/>
                <wp:effectExtent l="0" t="0" r="28575" b="28575"/>
                <wp:wrapNone/>
                <wp:docPr id="160" name="Блок-схема: альтернативный процесс 160"/>
                <wp:cNvGraphicFramePr/>
                <a:graphic xmlns:a="http://schemas.openxmlformats.org/drawingml/2006/main">
                  <a:graphicData uri="http://schemas.microsoft.com/office/word/2010/wordprocessingShape">
                    <wps:wsp>
                      <wps:cNvSpPr/>
                      <wps:spPr>
                        <a:xfrm>
                          <a:off x="0" y="0"/>
                          <a:ext cx="2828925" cy="1304925"/>
                        </a:xfrm>
                        <a:prstGeom prst="flowChartAlternateProcess">
                          <a:avLst/>
                        </a:prstGeom>
                        <a:ln>
                          <a:prstDash val="dash"/>
                        </a:ln>
                      </wps:spPr>
                      <wps:style>
                        <a:lnRef idx="2">
                          <a:schemeClr val="accent1"/>
                        </a:lnRef>
                        <a:fillRef idx="1">
                          <a:schemeClr val="lt1"/>
                        </a:fillRef>
                        <a:effectRef idx="0">
                          <a:schemeClr val="accent1"/>
                        </a:effectRef>
                        <a:fontRef idx="minor">
                          <a:schemeClr val="dk1"/>
                        </a:fontRef>
                      </wps:style>
                      <wps:txbx>
                        <w:txbxContent>
                          <w:p w14:paraId="75C497FF" w14:textId="77777777" w:rsidR="00BD5380" w:rsidRPr="00E06A8E" w:rsidRDefault="00BD5380" w:rsidP="00E06A8E">
                            <w:pPr>
                              <w:pStyle w:val="affa"/>
                              <w:jc w:val="both"/>
                              <w:rPr>
                                <w:rFonts w:ascii="Tahoma" w:hAnsi="Tahoma" w:cs="Tahoma"/>
                                <w:i/>
                                <w:sz w:val="16"/>
                                <w:szCs w:val="16"/>
                              </w:rPr>
                            </w:pPr>
                            <w:r w:rsidRPr="00181A68">
                              <w:rPr>
                                <w:rFonts w:ascii="Tahoma" w:hAnsi="Tahoma" w:cs="Tahoma"/>
                                <w:b/>
                                <w:sz w:val="18"/>
                                <w:szCs w:val="18"/>
                                <w:u w:val="single"/>
                              </w:rPr>
                              <w:t>Аукцион</w:t>
                            </w:r>
                            <w:r>
                              <w:rPr>
                                <w:rFonts w:ascii="Tahoma" w:hAnsi="Tahoma" w:cs="Tahoma"/>
                                <w:b/>
                                <w:sz w:val="18"/>
                                <w:szCs w:val="18"/>
                                <w:u w:val="single"/>
                              </w:rPr>
                              <w:t xml:space="preserve"> </w:t>
                            </w:r>
                            <w:r w:rsidRPr="00181A68">
                              <w:rPr>
                                <w:rFonts w:ascii="Tahoma" w:hAnsi="Tahoma" w:cs="Tahoma"/>
                                <w:b/>
                                <w:sz w:val="18"/>
                                <w:szCs w:val="18"/>
                                <w:u w:val="single"/>
                              </w:rPr>
                              <w:t>–</w:t>
                            </w:r>
                            <w:r>
                              <w:rPr>
                                <w:rFonts w:ascii="Tahoma" w:hAnsi="Tahoma" w:cs="Tahoma"/>
                                <w:b/>
                                <w:sz w:val="18"/>
                                <w:szCs w:val="18"/>
                                <w:u w:val="single"/>
                              </w:rPr>
                              <w:t xml:space="preserve"> </w:t>
                            </w:r>
                            <w:bookmarkStart w:id="187" w:name="_Hlk529194956"/>
                            <w:r w:rsidRPr="00181A68">
                              <w:rPr>
                                <w:rFonts w:ascii="Tahoma" w:hAnsi="Tahoma" w:cs="Tahoma"/>
                                <w:b/>
                                <w:sz w:val="18"/>
                                <w:szCs w:val="18"/>
                                <w:u w:val="single"/>
                              </w:rPr>
                              <w:t>не менее</w:t>
                            </w:r>
                            <w:r>
                              <w:rPr>
                                <w:rFonts w:ascii="Tahoma" w:hAnsi="Tahoma" w:cs="Tahoma"/>
                                <w:b/>
                                <w:sz w:val="18"/>
                                <w:szCs w:val="18"/>
                                <w:u w:val="single"/>
                              </w:rPr>
                              <w:t xml:space="preserve"> </w:t>
                            </w:r>
                            <w:r w:rsidRPr="00181A68">
                              <w:rPr>
                                <w:rFonts w:ascii="Tahoma" w:hAnsi="Tahoma" w:cs="Tahoma"/>
                                <w:b/>
                                <w:sz w:val="18"/>
                                <w:szCs w:val="18"/>
                                <w:u w:val="single"/>
                              </w:rPr>
                              <w:t>15 дней</w:t>
                            </w:r>
                            <w:r w:rsidRPr="00A97F51">
                              <w:rPr>
                                <w:rFonts w:ascii="Tahoma" w:hAnsi="Tahoma" w:cs="Tahoma"/>
                                <w:b/>
                                <w:sz w:val="18"/>
                                <w:szCs w:val="18"/>
                                <w:u w:val="single"/>
                              </w:rPr>
                              <w:t>.</w:t>
                            </w:r>
                            <w:r>
                              <w:rPr>
                                <w:rFonts w:ascii="Tahoma" w:hAnsi="Tahoma" w:cs="Tahoma"/>
                                <w:sz w:val="16"/>
                                <w:szCs w:val="16"/>
                              </w:rPr>
                              <w:t xml:space="preserve">                            </w:t>
                            </w:r>
                          </w:p>
                          <w:p w14:paraId="650778BA" w14:textId="77777777" w:rsidR="00BD5380" w:rsidRPr="00E06A8E" w:rsidRDefault="00BD5380" w:rsidP="00E06A8E">
                            <w:pPr>
                              <w:pStyle w:val="affa"/>
                              <w:jc w:val="both"/>
                              <w:rPr>
                                <w:rFonts w:ascii="Tahoma" w:hAnsi="Tahoma" w:cs="Tahoma"/>
                                <w:i/>
                                <w:sz w:val="16"/>
                                <w:szCs w:val="16"/>
                              </w:rPr>
                            </w:pPr>
                            <w:r w:rsidRPr="00E06A8E">
                              <w:rPr>
                                <w:rFonts w:ascii="Tahoma" w:hAnsi="Tahoma" w:cs="Tahoma"/>
                                <w:i/>
                                <w:sz w:val="16"/>
                                <w:szCs w:val="16"/>
                              </w:rPr>
                              <w:t>Если участниками аукциона могут быть только субъекты малого и среднего предпринимательства:</w:t>
                            </w:r>
                          </w:p>
                          <w:p w14:paraId="6AAF699C" w14:textId="77777777" w:rsidR="00BD5380" w:rsidRPr="00E06A8E" w:rsidRDefault="00BD5380" w:rsidP="00E06A8E">
                            <w:pPr>
                              <w:pStyle w:val="affa"/>
                              <w:jc w:val="both"/>
                              <w:rPr>
                                <w:rFonts w:ascii="Tahoma" w:hAnsi="Tahoma" w:cs="Tahoma"/>
                                <w:i/>
                                <w:sz w:val="16"/>
                                <w:szCs w:val="16"/>
                              </w:rPr>
                            </w:pPr>
                            <w:r w:rsidRPr="00E06A8E">
                              <w:rPr>
                                <w:rFonts w:ascii="Tahoma" w:hAnsi="Tahoma" w:cs="Tahoma"/>
                                <w:i/>
                                <w:sz w:val="16"/>
                                <w:szCs w:val="16"/>
                              </w:rPr>
                              <w:t>- не менее 7 дней, если стоимость не превышает 30 млн. руб.</w:t>
                            </w:r>
                          </w:p>
                          <w:p w14:paraId="2FE26FBB" w14:textId="5D49C9B9" w:rsidR="00BD5380" w:rsidRDefault="00BD5380" w:rsidP="00E06A8E">
                            <w:pPr>
                              <w:pStyle w:val="affa"/>
                              <w:jc w:val="both"/>
                            </w:pPr>
                            <w:r w:rsidRPr="00E06A8E">
                              <w:rPr>
                                <w:rFonts w:ascii="Tahoma" w:hAnsi="Tahoma" w:cs="Tahoma"/>
                                <w:i/>
                                <w:sz w:val="16"/>
                                <w:szCs w:val="16"/>
                              </w:rPr>
                              <w:t xml:space="preserve"> - не менее 15 дней, если начальная (максимальная) цена закупки превышает 30 млн. руб.</w:t>
                            </w:r>
                            <w:bookmarkEnd w:id="18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854F1" id="Блок-схема: альтернативный процесс 160" o:spid="_x0000_s1037" type="#_x0000_t176" style="position:absolute;left:0;text-align:left;margin-left:582.05pt;margin-top:.75pt;width:222.75pt;height:102.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" fillcolor="white [3201]" strokecolor="#5b9bd5 [3204]" strokeweight="1pt">
                <v:stroke dashstyle="dash"/>
                <v:textbox>
                  <w:txbxContent>
                    <w:p w14:paraId="75C497FF" w14:textId="77777777" w:rsidR="00BD5380" w:rsidRPr="00E06A8E" w:rsidRDefault="00BD5380" w:rsidP="00E06A8E">
                      <w:pPr>
                        <w:pStyle w:val="affa"/>
                        <w:jc w:val="both"/>
                        <w:rPr>
                          <w:rFonts w:ascii="Tahoma" w:hAnsi="Tahoma" w:cs="Tahoma"/>
                          <w:i/>
                          <w:sz w:val="16"/>
                          <w:szCs w:val="16"/>
                        </w:rPr>
                      </w:pPr>
                      <w:r w:rsidRPr="00181A68">
                        <w:rPr>
                          <w:rFonts w:ascii="Tahoma" w:hAnsi="Tahoma" w:cs="Tahoma"/>
                          <w:b/>
                          <w:sz w:val="18"/>
                          <w:szCs w:val="18"/>
                          <w:u w:val="single"/>
                        </w:rPr>
                        <w:t>Аукцион</w:t>
                      </w:r>
                      <w:r>
                        <w:rPr>
                          <w:rFonts w:ascii="Tahoma" w:hAnsi="Tahoma" w:cs="Tahoma"/>
                          <w:b/>
                          <w:sz w:val="18"/>
                          <w:szCs w:val="18"/>
                          <w:u w:val="single"/>
                        </w:rPr>
                        <w:t xml:space="preserve"> </w:t>
                      </w:r>
                      <w:r w:rsidRPr="00181A68">
                        <w:rPr>
                          <w:rFonts w:ascii="Tahoma" w:hAnsi="Tahoma" w:cs="Tahoma"/>
                          <w:b/>
                          <w:sz w:val="18"/>
                          <w:szCs w:val="18"/>
                          <w:u w:val="single"/>
                        </w:rPr>
                        <w:t>–</w:t>
                      </w:r>
                      <w:r>
                        <w:rPr>
                          <w:rFonts w:ascii="Tahoma" w:hAnsi="Tahoma" w:cs="Tahoma"/>
                          <w:b/>
                          <w:sz w:val="18"/>
                          <w:szCs w:val="18"/>
                          <w:u w:val="single"/>
                        </w:rPr>
                        <w:t xml:space="preserve"> </w:t>
                      </w:r>
                      <w:bookmarkStart w:id="198" w:name="_Hlk529194956"/>
                      <w:r w:rsidRPr="00181A68">
                        <w:rPr>
                          <w:rFonts w:ascii="Tahoma" w:hAnsi="Tahoma" w:cs="Tahoma"/>
                          <w:b/>
                          <w:sz w:val="18"/>
                          <w:szCs w:val="18"/>
                          <w:u w:val="single"/>
                        </w:rPr>
                        <w:t>не менее</w:t>
                      </w:r>
                      <w:r>
                        <w:rPr>
                          <w:rFonts w:ascii="Tahoma" w:hAnsi="Tahoma" w:cs="Tahoma"/>
                          <w:b/>
                          <w:sz w:val="18"/>
                          <w:szCs w:val="18"/>
                          <w:u w:val="single"/>
                        </w:rPr>
                        <w:t xml:space="preserve"> </w:t>
                      </w:r>
                      <w:r w:rsidRPr="00181A68">
                        <w:rPr>
                          <w:rFonts w:ascii="Tahoma" w:hAnsi="Tahoma" w:cs="Tahoma"/>
                          <w:b/>
                          <w:sz w:val="18"/>
                          <w:szCs w:val="18"/>
                          <w:u w:val="single"/>
                        </w:rPr>
                        <w:t>15 дней</w:t>
                      </w:r>
                      <w:r w:rsidRPr="00A97F51">
                        <w:rPr>
                          <w:rFonts w:ascii="Tahoma" w:hAnsi="Tahoma" w:cs="Tahoma"/>
                          <w:b/>
                          <w:sz w:val="18"/>
                          <w:szCs w:val="18"/>
                          <w:u w:val="single"/>
                        </w:rPr>
                        <w:t>.</w:t>
                      </w:r>
                      <w:r>
                        <w:rPr>
                          <w:rFonts w:ascii="Tahoma" w:hAnsi="Tahoma" w:cs="Tahoma"/>
                          <w:sz w:val="16"/>
                          <w:szCs w:val="16"/>
                        </w:rPr>
                        <w:t xml:space="preserve">                            </w:t>
                      </w:r>
                    </w:p>
                    <w:p w14:paraId="650778BA" w14:textId="77777777" w:rsidR="00BD5380" w:rsidRPr="00E06A8E" w:rsidRDefault="00BD5380" w:rsidP="00E06A8E">
                      <w:pPr>
                        <w:pStyle w:val="affa"/>
                        <w:jc w:val="both"/>
                        <w:rPr>
                          <w:rFonts w:ascii="Tahoma" w:hAnsi="Tahoma" w:cs="Tahoma"/>
                          <w:i/>
                          <w:sz w:val="16"/>
                          <w:szCs w:val="16"/>
                        </w:rPr>
                      </w:pPr>
                      <w:r w:rsidRPr="00E06A8E">
                        <w:rPr>
                          <w:rFonts w:ascii="Tahoma" w:hAnsi="Tahoma" w:cs="Tahoma"/>
                          <w:i/>
                          <w:sz w:val="16"/>
                          <w:szCs w:val="16"/>
                        </w:rPr>
                        <w:t>Если участниками аукциона могут быть только субъекты малого и среднего предпринимательства:</w:t>
                      </w:r>
                    </w:p>
                    <w:p w14:paraId="6AAF699C" w14:textId="77777777" w:rsidR="00BD5380" w:rsidRPr="00E06A8E" w:rsidRDefault="00BD5380" w:rsidP="00E06A8E">
                      <w:pPr>
                        <w:pStyle w:val="affa"/>
                        <w:jc w:val="both"/>
                        <w:rPr>
                          <w:rFonts w:ascii="Tahoma" w:hAnsi="Tahoma" w:cs="Tahoma"/>
                          <w:i/>
                          <w:sz w:val="16"/>
                          <w:szCs w:val="16"/>
                        </w:rPr>
                      </w:pPr>
                      <w:r w:rsidRPr="00E06A8E">
                        <w:rPr>
                          <w:rFonts w:ascii="Tahoma" w:hAnsi="Tahoma" w:cs="Tahoma"/>
                          <w:i/>
                          <w:sz w:val="16"/>
                          <w:szCs w:val="16"/>
                        </w:rPr>
                        <w:t>- не менее 7 дней, если стоимость не превышает 30 млн. руб.</w:t>
                      </w:r>
                    </w:p>
                    <w:p w14:paraId="2FE26FBB" w14:textId="5D49C9B9" w:rsidR="00BD5380" w:rsidRDefault="00BD5380" w:rsidP="00E06A8E">
                      <w:pPr>
                        <w:pStyle w:val="affa"/>
                        <w:jc w:val="both"/>
                      </w:pPr>
                      <w:r w:rsidRPr="00E06A8E">
                        <w:rPr>
                          <w:rFonts w:ascii="Tahoma" w:hAnsi="Tahoma" w:cs="Tahoma"/>
                          <w:i/>
                          <w:sz w:val="16"/>
                          <w:szCs w:val="16"/>
                        </w:rPr>
                        <w:t xml:space="preserve"> - не менее 15 дней, если начальная (максимальная) цена закупки превышает 30 млн. руб.</w:t>
                      </w:r>
                      <w:bookmarkEnd w:id="198"/>
                    </w:p>
                  </w:txbxContent>
                </v:textbox>
              </v:shape>
            </w:pict>
          </mc:Fallback>
        </mc:AlternateContent>
      </w:r>
    </w:p>
    <w:p w14:paraId="60EBAC57" w14:textId="77777777" w:rsidR="00DC6D66" w:rsidRDefault="00DC6D66" w:rsidP="00D74913">
      <w:pPr>
        <w:pStyle w:val="af4"/>
        <w:tabs>
          <w:tab w:val="left" w:pos="426"/>
        </w:tabs>
        <w:spacing w:line="320" w:lineRule="exact"/>
        <w:ind w:left="1868"/>
        <w:jc w:val="both"/>
        <w:rPr>
          <w:rFonts w:ascii="Tahoma" w:hAnsi="Tahoma" w:cs="Tahoma"/>
          <w:i/>
          <w:sz w:val="22"/>
          <w:szCs w:val="22"/>
        </w:rPr>
      </w:pPr>
    </w:p>
    <w:p w14:paraId="4C3F78D8" w14:textId="77777777" w:rsidR="00DC6D66" w:rsidRDefault="00DC6D66" w:rsidP="00D74913">
      <w:pPr>
        <w:pStyle w:val="af4"/>
        <w:tabs>
          <w:tab w:val="left" w:pos="426"/>
        </w:tabs>
        <w:spacing w:line="320" w:lineRule="exact"/>
        <w:ind w:left="1868"/>
        <w:jc w:val="both"/>
        <w:rPr>
          <w:rFonts w:ascii="Tahoma" w:hAnsi="Tahoma" w:cs="Tahoma"/>
          <w:i/>
          <w:sz w:val="22"/>
          <w:szCs w:val="22"/>
        </w:rPr>
      </w:pPr>
    </w:p>
    <w:p w14:paraId="3A0BDE3F" w14:textId="77777777" w:rsidR="00DC6D66" w:rsidRDefault="00413B25"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56896" behindDoc="0" locked="0" layoutInCell="1" allowOverlap="1" wp14:anchorId="4F5EFE70" wp14:editId="0A53F5B8">
                <wp:simplePos x="0" y="0"/>
                <wp:positionH relativeFrom="column">
                  <wp:posOffset>3048635</wp:posOffset>
                </wp:positionH>
                <wp:positionV relativeFrom="paragraph">
                  <wp:posOffset>161925</wp:posOffset>
                </wp:positionV>
                <wp:extent cx="457200" cy="1343025"/>
                <wp:effectExtent l="0" t="0" r="19050" b="28575"/>
                <wp:wrapNone/>
                <wp:docPr id="184" name="Прямая соединительная линия 184"/>
                <wp:cNvGraphicFramePr/>
                <a:graphic xmlns:a="http://schemas.openxmlformats.org/drawingml/2006/main">
                  <a:graphicData uri="http://schemas.microsoft.com/office/word/2010/wordprocessingShape">
                    <wps:wsp>
                      <wps:cNvCnPr/>
                      <wps:spPr>
                        <a:xfrm flipH="1" flipV="1">
                          <a:off x="0" y="0"/>
                          <a:ext cx="457200" cy="13430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699B3E" id="Прямая соединительная линия 184" o:spid="_x0000_s1026" style="position:absolute;flip:x y;z-index:251856896;visibility:visible;mso-wrap-style:square;mso-wrap-distance-left:9pt;mso-wrap-distance-top:0;mso-wrap-distance-right:9pt;mso-wrap-distance-bottom:0;mso-position-horizontal:absolute;mso-position-horizontal-relative:text;mso-position-vertical:absolute;mso-position-vertical-relative:text" from="240.05pt,12.75pt" to="276.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" strokecolor="#5b9bd5 [3204]" strokeweight=".5pt">
                <v:stroke dashstyle="dash" joinstyle="miter"/>
              </v:line>
            </w:pict>
          </mc:Fallback>
        </mc:AlternateContent>
      </w:r>
    </w:p>
    <w:p w14:paraId="7459E050" w14:textId="77777777" w:rsidR="00DC6D66" w:rsidRDefault="00413B25"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47680" behindDoc="0" locked="0" layoutInCell="1" allowOverlap="1" wp14:anchorId="52063DF4" wp14:editId="548396A0">
                <wp:simplePos x="0" y="0"/>
                <wp:positionH relativeFrom="column">
                  <wp:posOffset>295910</wp:posOffset>
                </wp:positionH>
                <wp:positionV relativeFrom="paragraph">
                  <wp:posOffset>158751</wp:posOffset>
                </wp:positionV>
                <wp:extent cx="2724150" cy="1066800"/>
                <wp:effectExtent l="0" t="0" r="19050" b="19050"/>
                <wp:wrapNone/>
                <wp:docPr id="172" name="Прямоугольник: скругленные углы 172"/>
                <wp:cNvGraphicFramePr/>
                <a:graphic xmlns:a="http://schemas.openxmlformats.org/drawingml/2006/main">
                  <a:graphicData uri="http://schemas.microsoft.com/office/word/2010/wordprocessingShape">
                    <wps:wsp>
                      <wps:cNvSpPr/>
                      <wps:spPr>
                        <a:xfrm>
                          <a:off x="0" y="0"/>
                          <a:ext cx="2724150" cy="106680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1D3905DE" w14:textId="77777777" w:rsidR="00BD5380" w:rsidRPr="00241EC5" w:rsidRDefault="00BD5380" w:rsidP="00241EC5">
                            <w:pPr>
                              <w:pStyle w:val="affa"/>
                              <w:jc w:val="both"/>
                              <w:rPr>
                                <w:i/>
                              </w:rPr>
                            </w:pPr>
                            <w:r w:rsidRPr="00241EC5">
                              <w:rPr>
                                <w:rFonts w:ascii="Tahoma" w:hAnsi="Tahoma" w:cs="Tahoma"/>
                                <w:i/>
                                <w:sz w:val="18"/>
                                <w:szCs w:val="18"/>
                              </w:rPr>
                              <w:t>Отборочная стадия рассмотрения заявок. В протоколе ЦЗК/ЗК фиксируется информация о соответствии заявок участников закупки отборочным критериям, предусмотренным закупочной документацией</w:t>
                            </w:r>
                            <w:r>
                              <w:rPr>
                                <w:rFonts w:ascii="Tahoma" w:hAnsi="Tahoma" w:cs="Tahoma"/>
                                <w:i/>
                                <w:sz w:val="18"/>
                                <w:szCs w:val="18"/>
                              </w:rPr>
                              <w:t xml:space="preserve"> (</w:t>
                            </w:r>
                            <w:r w:rsidRPr="00413B25">
                              <w:rPr>
                                <w:rFonts w:ascii="Tahoma" w:hAnsi="Tahoma" w:cs="Tahoma"/>
                                <w:i/>
                                <w:sz w:val="18"/>
                                <w:szCs w:val="18"/>
                              </w:rPr>
                              <w:t>размещается в ЕИС не позднее 3 дней со дня подписания</w:t>
                            </w:r>
                            <w:r>
                              <w:rPr>
                                <w:rFonts w:ascii="Tahoma" w:hAnsi="Tahoma" w:cs="Tahoma"/>
                                <w: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63DF4" id="Прямоугольник: скругленные углы 172" o:spid="_x0000_s1038" style="position:absolute;left:0;text-align:left;margin-left:23.3pt;margin-top:12.5pt;width:214.5pt;height:8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" fillcolor="white [3201]" strokecolor="#5b9bd5 [3204]" strokeweight="1pt">
                <v:stroke dashstyle="dash" joinstyle="miter"/>
                <v:textbox>
                  <w:txbxContent>
                    <w:p w14:paraId="1D3905DE" w14:textId="77777777" w:rsidR="00BD5380" w:rsidRPr="00241EC5" w:rsidRDefault="00BD5380" w:rsidP="00241EC5">
                      <w:pPr>
                        <w:pStyle w:val="affa"/>
                        <w:jc w:val="both"/>
                        <w:rPr>
                          <w:i/>
                        </w:rPr>
                      </w:pPr>
                      <w:r w:rsidRPr="00241EC5">
                        <w:rPr>
                          <w:rFonts w:ascii="Tahoma" w:hAnsi="Tahoma" w:cs="Tahoma"/>
                          <w:i/>
                          <w:sz w:val="18"/>
                          <w:szCs w:val="18"/>
                        </w:rPr>
                        <w:t>Отборочная стадия рассмотрения заявок. В протоколе ЦЗК/ЗК фиксируется информация о соответствии заявок участников закупки отборочным критериям, предусмотренным закупочной документацией</w:t>
                      </w:r>
                      <w:r>
                        <w:rPr>
                          <w:rFonts w:ascii="Tahoma" w:hAnsi="Tahoma" w:cs="Tahoma"/>
                          <w:i/>
                          <w:sz w:val="18"/>
                          <w:szCs w:val="18"/>
                        </w:rPr>
                        <w:t xml:space="preserve"> (</w:t>
                      </w:r>
                      <w:r w:rsidRPr="00413B25">
                        <w:rPr>
                          <w:rFonts w:ascii="Tahoma" w:hAnsi="Tahoma" w:cs="Tahoma"/>
                          <w:i/>
                          <w:sz w:val="18"/>
                          <w:szCs w:val="18"/>
                        </w:rPr>
                        <w:t>размещается в ЕИС не позднее 3 дней со дня подписания</w:t>
                      </w:r>
                      <w:r>
                        <w:rPr>
                          <w:rFonts w:ascii="Tahoma" w:hAnsi="Tahoma" w:cs="Tahoma"/>
                          <w:i/>
                          <w:sz w:val="18"/>
                          <w:szCs w:val="18"/>
                        </w:rPr>
                        <w:t>).</w:t>
                      </w:r>
                    </w:p>
                  </w:txbxContent>
                </v:textbox>
              </v:roundrect>
            </w:pict>
          </mc:Fallback>
        </mc:AlternateContent>
      </w:r>
      <w:r w:rsidR="00676A22">
        <w:rPr>
          <w:rFonts w:ascii="Tahoma" w:hAnsi="Tahoma" w:cs="Tahoma"/>
          <w:i/>
          <w:noProof/>
          <w:sz w:val="22"/>
          <w:szCs w:val="22"/>
        </w:rPr>
        <mc:AlternateContent>
          <mc:Choice Requires="wps">
            <w:drawing>
              <wp:anchor distT="0" distB="0" distL="114300" distR="114300" simplePos="0" relativeHeight="251851776" behindDoc="0" locked="0" layoutInCell="1" allowOverlap="1" wp14:anchorId="573661EC" wp14:editId="5C5786DB">
                <wp:simplePos x="0" y="0"/>
                <wp:positionH relativeFrom="column">
                  <wp:posOffset>5182235</wp:posOffset>
                </wp:positionH>
                <wp:positionV relativeFrom="paragraph">
                  <wp:posOffset>149225</wp:posOffset>
                </wp:positionV>
                <wp:extent cx="9525" cy="257175"/>
                <wp:effectExtent l="38100" t="0" r="66675" b="47625"/>
                <wp:wrapNone/>
                <wp:docPr id="177" name="Прямая со стрелкой 177"/>
                <wp:cNvGraphicFramePr/>
                <a:graphic xmlns:a="http://schemas.openxmlformats.org/drawingml/2006/main">
                  <a:graphicData uri="http://schemas.microsoft.com/office/word/2010/wordprocessingShape">
                    <wps:wsp>
                      <wps:cNvCnPr/>
                      <wps:spPr>
                        <a:xfrm>
                          <a:off x="0" y="0"/>
                          <a:ext cx="9525"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14952C" id="Прямая со стрелкой 177" o:spid="_x0000_s1026" type="#_x0000_t32" style="position:absolute;margin-left:408.05pt;margin-top:11.75pt;width:.75pt;height:20.25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" strokecolor="#5b9bd5 [3204]" strokeweight=".5pt">
                <v:stroke endarrow="block" joinstyle="miter"/>
              </v:shape>
            </w:pict>
          </mc:Fallback>
        </mc:AlternateContent>
      </w:r>
    </w:p>
    <w:p w14:paraId="36FF5D91" w14:textId="77777777" w:rsidR="00DC6D66" w:rsidRDefault="00E9294A"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40512" behindDoc="0" locked="0" layoutInCell="1" allowOverlap="1" wp14:anchorId="24DD5D85" wp14:editId="5B59889D">
                <wp:simplePos x="0" y="0"/>
                <wp:positionH relativeFrom="column">
                  <wp:posOffset>7087235</wp:posOffset>
                </wp:positionH>
                <wp:positionV relativeFrom="paragraph">
                  <wp:posOffset>98425</wp:posOffset>
                </wp:positionV>
                <wp:extent cx="314325" cy="57150"/>
                <wp:effectExtent l="0" t="0" r="28575" b="19050"/>
                <wp:wrapNone/>
                <wp:docPr id="164" name="Прямая соединительная линия 164"/>
                <wp:cNvGraphicFramePr/>
                <a:graphic xmlns:a="http://schemas.openxmlformats.org/drawingml/2006/main">
                  <a:graphicData uri="http://schemas.microsoft.com/office/word/2010/wordprocessingShape">
                    <wps:wsp>
                      <wps:cNvCnPr/>
                      <wps:spPr>
                        <a:xfrm flipV="1">
                          <a:off x="0" y="0"/>
                          <a:ext cx="314325" cy="571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A1C1B" id="Прямая соединительная линия 164" o:spid="_x0000_s1026" style="position:absolute;flip:y;z-index:251840512;visibility:visible;mso-wrap-style:square;mso-wrap-distance-left:9pt;mso-wrap-distance-top:0;mso-wrap-distance-right:9pt;mso-wrap-distance-bottom:0;mso-position-horizontal:absolute;mso-position-horizontal-relative:text;mso-position-vertical:absolute;mso-position-vertical-relative:text" from="558.05pt,7.75pt" to="582.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" strokecolor="#5b9bd5 [3204]" strokeweight=".5pt">
                <v:stroke dashstyle="dash" joinstyle="miter"/>
              </v:line>
            </w:pict>
          </mc:Fallback>
        </mc:AlternateContent>
      </w:r>
    </w:p>
    <w:p w14:paraId="7DB54AEE" w14:textId="77777777" w:rsidR="00DC6D66" w:rsidRDefault="00181A68"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32320" behindDoc="0" locked="0" layoutInCell="1" allowOverlap="1" wp14:anchorId="14DACBF3" wp14:editId="28CEE5BF">
                <wp:simplePos x="0" y="0"/>
                <wp:positionH relativeFrom="column">
                  <wp:posOffset>3505835</wp:posOffset>
                </wp:positionH>
                <wp:positionV relativeFrom="paragraph">
                  <wp:posOffset>9525</wp:posOffset>
                </wp:positionV>
                <wp:extent cx="3543300" cy="619125"/>
                <wp:effectExtent l="0" t="0" r="19050" b="28575"/>
                <wp:wrapNone/>
                <wp:docPr id="157" name="Прямоугольник 157"/>
                <wp:cNvGraphicFramePr/>
                <a:graphic xmlns:a="http://schemas.openxmlformats.org/drawingml/2006/main">
                  <a:graphicData uri="http://schemas.microsoft.com/office/word/2010/wordprocessingShape">
                    <wps:wsp>
                      <wps:cNvSpPr/>
                      <wps:spPr>
                        <a:xfrm>
                          <a:off x="0" y="0"/>
                          <a:ext cx="3543300" cy="619125"/>
                        </a:xfrm>
                        <a:prstGeom prst="rect">
                          <a:avLst/>
                        </a:prstGeom>
                        <a:solidFill>
                          <a:srgbClr val="5B9BD5"/>
                        </a:solidFill>
                        <a:ln w="12700" cap="flat" cmpd="sng" algn="ctr">
                          <a:solidFill>
                            <a:srgbClr val="5B9BD5">
                              <a:shade val="50000"/>
                            </a:srgbClr>
                          </a:solidFill>
                          <a:prstDash val="solid"/>
                          <a:miter lim="800000"/>
                        </a:ln>
                        <a:effectLst/>
                      </wps:spPr>
                      <wps:txbx>
                        <w:txbxContent>
                          <w:p w14:paraId="13C29A06" w14:textId="77777777" w:rsidR="00BD5380" w:rsidRPr="00586B55" w:rsidRDefault="00BD5380" w:rsidP="00DC6D66">
                            <w:pPr>
                              <w:jc w:val="center"/>
                              <w:rPr>
                                <w:rFonts w:ascii="Tahoma" w:hAnsi="Tahoma" w:cs="Tahoma"/>
                                <w:b/>
                                <w:sz w:val="20"/>
                                <w:szCs w:val="20"/>
                              </w:rPr>
                            </w:pPr>
                            <w:r w:rsidRPr="00586B55">
                              <w:rPr>
                                <w:rFonts w:ascii="Tahoma" w:hAnsi="Tahoma" w:cs="Tahoma"/>
                                <w:b/>
                                <w:color w:val="FFFFFF" w:themeColor="background1"/>
                                <w:sz w:val="20"/>
                                <w:szCs w:val="20"/>
                              </w:rPr>
                              <w:t>Прием заявок</w:t>
                            </w:r>
                            <w:r w:rsidRPr="00586B55">
                              <w:rPr>
                                <w:rFonts w:ascii="Tahoma" w:hAnsi="Tahoma" w:cs="Tahoma"/>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ACBF3" id="Прямоугольник 157" o:spid="_x0000_s1039" style="position:absolute;left:0;text-align:left;margin-left:276.05pt;margin-top:.75pt;width:279pt;height:48.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" fillcolor="#5b9bd5" strokecolor="#41719c" strokeweight="1pt">
                <v:textbox>
                  <w:txbxContent>
                    <w:p w14:paraId="13C29A06" w14:textId="77777777" w:rsidR="00BD5380" w:rsidRPr="00586B55" w:rsidRDefault="00BD5380" w:rsidP="00DC6D66">
                      <w:pPr>
                        <w:jc w:val="center"/>
                        <w:rPr>
                          <w:rFonts w:ascii="Tahoma" w:hAnsi="Tahoma" w:cs="Tahoma"/>
                          <w:b/>
                          <w:sz w:val="20"/>
                          <w:szCs w:val="20"/>
                        </w:rPr>
                      </w:pPr>
                      <w:r w:rsidRPr="00586B55">
                        <w:rPr>
                          <w:rFonts w:ascii="Tahoma" w:hAnsi="Tahoma" w:cs="Tahoma"/>
                          <w:b/>
                          <w:color w:val="FFFFFF" w:themeColor="background1"/>
                          <w:sz w:val="20"/>
                          <w:szCs w:val="20"/>
                        </w:rPr>
                        <w:t>Прием заявок</w:t>
                      </w:r>
                      <w:r w:rsidRPr="00586B55">
                        <w:rPr>
                          <w:rFonts w:ascii="Tahoma" w:hAnsi="Tahoma" w:cs="Tahoma"/>
                          <w:b/>
                          <w:sz w:val="20"/>
                          <w:szCs w:val="20"/>
                        </w:rPr>
                        <w:t xml:space="preserve">                                                                                                                                                                                                                                                                                                                                                   </w:t>
                      </w:r>
                    </w:p>
                  </w:txbxContent>
                </v:textbox>
              </v:rect>
            </w:pict>
          </mc:Fallback>
        </mc:AlternateContent>
      </w:r>
    </w:p>
    <w:p w14:paraId="2F0882B3" w14:textId="77777777" w:rsidR="00DC6D66" w:rsidRDefault="00181A68"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37440" behindDoc="0" locked="0" layoutInCell="1" allowOverlap="1" wp14:anchorId="24509A45" wp14:editId="433B004A">
                <wp:simplePos x="0" y="0"/>
                <wp:positionH relativeFrom="column">
                  <wp:posOffset>7372985</wp:posOffset>
                </wp:positionH>
                <wp:positionV relativeFrom="paragraph">
                  <wp:posOffset>92075</wp:posOffset>
                </wp:positionV>
                <wp:extent cx="2828925" cy="1638300"/>
                <wp:effectExtent l="0" t="0" r="28575" b="19050"/>
                <wp:wrapNone/>
                <wp:docPr id="161" name="Блок-схема: альтернативный процесс 161"/>
                <wp:cNvGraphicFramePr/>
                <a:graphic xmlns:a="http://schemas.openxmlformats.org/drawingml/2006/main">
                  <a:graphicData uri="http://schemas.microsoft.com/office/word/2010/wordprocessingShape">
                    <wps:wsp>
                      <wps:cNvSpPr/>
                      <wps:spPr>
                        <a:xfrm>
                          <a:off x="0" y="0"/>
                          <a:ext cx="2828925" cy="1638300"/>
                        </a:xfrm>
                        <a:prstGeom prst="flowChartAlternateProcess">
                          <a:avLst/>
                        </a:prstGeom>
                        <a:ln>
                          <a:prstDash val="dash"/>
                        </a:ln>
                      </wps:spPr>
                      <wps:style>
                        <a:lnRef idx="2">
                          <a:schemeClr val="accent1"/>
                        </a:lnRef>
                        <a:fillRef idx="1">
                          <a:schemeClr val="lt1"/>
                        </a:fillRef>
                        <a:effectRef idx="0">
                          <a:schemeClr val="accent1"/>
                        </a:effectRef>
                        <a:fontRef idx="minor">
                          <a:schemeClr val="dk1"/>
                        </a:fontRef>
                      </wps:style>
                      <wps:txbx>
                        <w:txbxContent>
                          <w:p w14:paraId="29CA267C" w14:textId="72CC9BDD" w:rsidR="00BD5380" w:rsidRPr="00E06A8E" w:rsidRDefault="00BD5380" w:rsidP="00E06A8E">
                            <w:pPr>
                              <w:pStyle w:val="affa"/>
                              <w:jc w:val="both"/>
                              <w:rPr>
                                <w:rFonts w:ascii="Tahoma" w:hAnsi="Tahoma" w:cs="Tahoma"/>
                                <w:i/>
                                <w:sz w:val="16"/>
                                <w:szCs w:val="16"/>
                              </w:rPr>
                            </w:pPr>
                            <w:bookmarkStart w:id="188" w:name="_Hlk529195461"/>
                            <w:r w:rsidRPr="00181A68">
                              <w:rPr>
                                <w:rFonts w:ascii="Tahoma" w:hAnsi="Tahoma" w:cs="Tahoma"/>
                                <w:b/>
                                <w:sz w:val="18"/>
                                <w:szCs w:val="18"/>
                                <w:u w:val="single"/>
                              </w:rPr>
                              <w:t>Запрос предложений - не менее 15 дней.</w:t>
                            </w:r>
                            <w:r>
                              <w:rPr>
                                <w:rFonts w:ascii="Tahoma" w:hAnsi="Tahoma" w:cs="Tahoma"/>
                                <w:sz w:val="16"/>
                                <w:szCs w:val="16"/>
                              </w:rPr>
                              <w:t xml:space="preserve">  </w:t>
                            </w:r>
                          </w:p>
                          <w:p w14:paraId="4BE37D71" w14:textId="77777777" w:rsidR="00BD5380" w:rsidRPr="00E06A8E" w:rsidRDefault="00BD5380" w:rsidP="00E06A8E">
                            <w:pPr>
                              <w:pStyle w:val="affa"/>
                              <w:jc w:val="both"/>
                              <w:rPr>
                                <w:rFonts w:ascii="Tahoma" w:hAnsi="Tahoma" w:cs="Tahoma"/>
                                <w:i/>
                                <w:sz w:val="16"/>
                                <w:szCs w:val="16"/>
                              </w:rPr>
                            </w:pPr>
                            <w:r w:rsidRPr="00E06A8E">
                              <w:rPr>
                                <w:rFonts w:ascii="Tahoma" w:hAnsi="Tahoma" w:cs="Tahoma"/>
                                <w:i/>
                                <w:sz w:val="16"/>
                                <w:szCs w:val="16"/>
                              </w:rPr>
                              <w:t>По решению ЦЗК может быть уменьшен, но должен составлять не менее 5 рабочих дней с момента размещения извещения.</w:t>
                            </w:r>
                          </w:p>
                          <w:p w14:paraId="71503389" w14:textId="77777777" w:rsidR="00BD5380" w:rsidRPr="00E06A8E" w:rsidRDefault="00BD5380" w:rsidP="00E06A8E">
                            <w:pPr>
                              <w:pStyle w:val="affa"/>
                              <w:jc w:val="both"/>
                              <w:rPr>
                                <w:rFonts w:ascii="Tahoma" w:hAnsi="Tahoma" w:cs="Tahoma"/>
                                <w:i/>
                                <w:sz w:val="16"/>
                                <w:szCs w:val="16"/>
                              </w:rPr>
                            </w:pPr>
                            <w:r w:rsidRPr="00E06A8E">
                              <w:rPr>
                                <w:rFonts w:ascii="Tahoma" w:hAnsi="Tahoma" w:cs="Tahoma"/>
                                <w:i/>
                                <w:sz w:val="16"/>
                                <w:szCs w:val="16"/>
                              </w:rPr>
                              <w:t>Если участниками запроса предложений могут быть только субъекты малого и среднего предпринимательства:</w:t>
                            </w:r>
                          </w:p>
                          <w:p w14:paraId="58F2B641" w14:textId="07EE536A" w:rsidR="00BD5380" w:rsidRDefault="00BD5380" w:rsidP="00E06A8E">
                            <w:pPr>
                              <w:pStyle w:val="affa"/>
                              <w:jc w:val="both"/>
                            </w:pPr>
                            <w:r w:rsidRPr="00E06A8E">
                              <w:rPr>
                                <w:rFonts w:ascii="Tahoma" w:hAnsi="Tahoma" w:cs="Tahoma"/>
                                <w:i/>
                                <w:sz w:val="16"/>
                                <w:szCs w:val="16"/>
                              </w:rPr>
                              <w:t xml:space="preserve">- не менее 5 рабочих дней, если стоимость не превышает 15 млн. руб.                                             </w:t>
                            </w:r>
                            <w:bookmarkEnd w:id="18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09A45" id="Блок-схема: альтернативный процесс 161" o:spid="_x0000_s1040" type="#_x0000_t176" style="position:absolute;left:0;text-align:left;margin-left:580.55pt;margin-top:7.25pt;width:222.75pt;height:12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" fillcolor="white [3201]" strokecolor="#5b9bd5 [3204]" strokeweight="1pt">
                <v:stroke dashstyle="dash"/>
                <v:textbox>
                  <w:txbxContent>
                    <w:p w14:paraId="29CA267C" w14:textId="72CC9BDD" w:rsidR="00BD5380" w:rsidRPr="00E06A8E" w:rsidRDefault="00BD5380" w:rsidP="00E06A8E">
                      <w:pPr>
                        <w:pStyle w:val="affa"/>
                        <w:jc w:val="both"/>
                        <w:rPr>
                          <w:rFonts w:ascii="Tahoma" w:hAnsi="Tahoma" w:cs="Tahoma"/>
                          <w:i/>
                          <w:sz w:val="16"/>
                          <w:szCs w:val="16"/>
                        </w:rPr>
                      </w:pPr>
                      <w:bookmarkStart w:id="200" w:name="_Hlk529195461"/>
                      <w:r w:rsidRPr="00181A68">
                        <w:rPr>
                          <w:rFonts w:ascii="Tahoma" w:hAnsi="Tahoma" w:cs="Tahoma"/>
                          <w:b/>
                          <w:sz w:val="18"/>
                          <w:szCs w:val="18"/>
                          <w:u w:val="single"/>
                        </w:rPr>
                        <w:t>Запрос предложений - не менее 15 дней.</w:t>
                      </w:r>
                      <w:r>
                        <w:rPr>
                          <w:rFonts w:ascii="Tahoma" w:hAnsi="Tahoma" w:cs="Tahoma"/>
                          <w:sz w:val="16"/>
                          <w:szCs w:val="16"/>
                        </w:rPr>
                        <w:t xml:space="preserve">  </w:t>
                      </w:r>
                    </w:p>
                    <w:p w14:paraId="4BE37D71" w14:textId="77777777" w:rsidR="00BD5380" w:rsidRPr="00E06A8E" w:rsidRDefault="00BD5380" w:rsidP="00E06A8E">
                      <w:pPr>
                        <w:pStyle w:val="affa"/>
                        <w:jc w:val="both"/>
                        <w:rPr>
                          <w:rFonts w:ascii="Tahoma" w:hAnsi="Tahoma" w:cs="Tahoma"/>
                          <w:i/>
                          <w:sz w:val="16"/>
                          <w:szCs w:val="16"/>
                        </w:rPr>
                      </w:pPr>
                      <w:r w:rsidRPr="00E06A8E">
                        <w:rPr>
                          <w:rFonts w:ascii="Tahoma" w:hAnsi="Tahoma" w:cs="Tahoma"/>
                          <w:i/>
                          <w:sz w:val="16"/>
                          <w:szCs w:val="16"/>
                        </w:rPr>
                        <w:t>По решению ЦЗК может быть уменьшен, но должен составлять не менее 5 рабочих дней с момента размещения извещения.</w:t>
                      </w:r>
                    </w:p>
                    <w:p w14:paraId="71503389" w14:textId="77777777" w:rsidR="00BD5380" w:rsidRPr="00E06A8E" w:rsidRDefault="00BD5380" w:rsidP="00E06A8E">
                      <w:pPr>
                        <w:pStyle w:val="affa"/>
                        <w:jc w:val="both"/>
                        <w:rPr>
                          <w:rFonts w:ascii="Tahoma" w:hAnsi="Tahoma" w:cs="Tahoma"/>
                          <w:i/>
                          <w:sz w:val="16"/>
                          <w:szCs w:val="16"/>
                        </w:rPr>
                      </w:pPr>
                      <w:r w:rsidRPr="00E06A8E">
                        <w:rPr>
                          <w:rFonts w:ascii="Tahoma" w:hAnsi="Tahoma" w:cs="Tahoma"/>
                          <w:i/>
                          <w:sz w:val="16"/>
                          <w:szCs w:val="16"/>
                        </w:rPr>
                        <w:t>Если участниками запроса предложений могут быть только субъекты малого и среднего предпринимательства:</w:t>
                      </w:r>
                    </w:p>
                    <w:p w14:paraId="58F2B641" w14:textId="07EE536A" w:rsidR="00BD5380" w:rsidRDefault="00BD5380" w:rsidP="00E06A8E">
                      <w:pPr>
                        <w:pStyle w:val="affa"/>
                        <w:jc w:val="both"/>
                      </w:pPr>
                      <w:r w:rsidRPr="00E06A8E">
                        <w:rPr>
                          <w:rFonts w:ascii="Tahoma" w:hAnsi="Tahoma" w:cs="Tahoma"/>
                          <w:i/>
                          <w:sz w:val="16"/>
                          <w:szCs w:val="16"/>
                        </w:rPr>
                        <w:t xml:space="preserve">- не менее 5 рабочих дней, если стоимость не превышает 15 млн. руб.                                             </w:t>
                      </w:r>
                      <w:bookmarkEnd w:id="200"/>
                    </w:p>
                  </w:txbxContent>
                </v:textbox>
              </v:shape>
            </w:pict>
          </mc:Fallback>
        </mc:AlternateContent>
      </w:r>
    </w:p>
    <w:p w14:paraId="748AD8C7" w14:textId="77777777" w:rsidR="00DC6D66" w:rsidRDefault="00DC6D66" w:rsidP="00D74913">
      <w:pPr>
        <w:pStyle w:val="af4"/>
        <w:tabs>
          <w:tab w:val="left" w:pos="426"/>
        </w:tabs>
        <w:spacing w:line="320" w:lineRule="exact"/>
        <w:ind w:left="1868"/>
        <w:jc w:val="both"/>
        <w:rPr>
          <w:rFonts w:ascii="Tahoma" w:hAnsi="Tahoma" w:cs="Tahoma"/>
          <w:i/>
          <w:sz w:val="22"/>
          <w:szCs w:val="22"/>
        </w:rPr>
      </w:pPr>
    </w:p>
    <w:p w14:paraId="0DAB3CA3" w14:textId="77777777" w:rsidR="00DC6D66" w:rsidRDefault="00413B25"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57920" behindDoc="0" locked="0" layoutInCell="1" allowOverlap="1" wp14:anchorId="4986EBB4" wp14:editId="580D238B">
                <wp:simplePos x="0" y="0"/>
                <wp:positionH relativeFrom="column">
                  <wp:posOffset>3020060</wp:posOffset>
                </wp:positionH>
                <wp:positionV relativeFrom="paragraph">
                  <wp:posOffset>152400</wp:posOffset>
                </wp:positionV>
                <wp:extent cx="447675" cy="180975"/>
                <wp:effectExtent l="0" t="0" r="28575" b="28575"/>
                <wp:wrapNone/>
                <wp:docPr id="185" name="Прямая соединительная линия 185"/>
                <wp:cNvGraphicFramePr/>
                <a:graphic xmlns:a="http://schemas.openxmlformats.org/drawingml/2006/main">
                  <a:graphicData uri="http://schemas.microsoft.com/office/word/2010/wordprocessingShape">
                    <wps:wsp>
                      <wps:cNvCnPr/>
                      <wps:spPr>
                        <a:xfrm flipH="1" flipV="1">
                          <a:off x="0" y="0"/>
                          <a:ext cx="447675" cy="1809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F9A98E" id="Прямая соединительная линия 185" o:spid="_x0000_s1026" style="position:absolute;flip:x y;z-index:251857920;visibility:visible;mso-wrap-style:square;mso-wrap-distance-left:9pt;mso-wrap-distance-top:0;mso-wrap-distance-right:9pt;mso-wrap-distance-bottom:0;mso-position-horizontal:absolute;mso-position-horizontal-relative:text;mso-position-vertical:absolute;mso-position-vertical-relative:text" from="237.8pt,12pt" to="273.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" strokecolor="#5b9bd5 [3204]" strokeweight=".5pt">
                <v:stroke dashstyle="dash" joinstyle="miter"/>
              </v:line>
            </w:pict>
          </mc:Fallback>
        </mc:AlternateContent>
      </w:r>
      <w:r w:rsidR="00676A22">
        <w:rPr>
          <w:rFonts w:ascii="Tahoma" w:hAnsi="Tahoma" w:cs="Tahoma"/>
          <w:i/>
          <w:noProof/>
          <w:sz w:val="22"/>
          <w:szCs w:val="22"/>
        </w:rPr>
        <mc:AlternateContent>
          <mc:Choice Requires="wps">
            <w:drawing>
              <wp:anchor distT="0" distB="0" distL="114300" distR="114300" simplePos="0" relativeHeight="251852800" behindDoc="0" locked="0" layoutInCell="1" allowOverlap="1" wp14:anchorId="0B196C75" wp14:editId="696279A0">
                <wp:simplePos x="0" y="0"/>
                <wp:positionH relativeFrom="column">
                  <wp:posOffset>5210810</wp:posOffset>
                </wp:positionH>
                <wp:positionV relativeFrom="paragraph">
                  <wp:posOffset>19050</wp:posOffset>
                </wp:positionV>
                <wp:extent cx="0" cy="266700"/>
                <wp:effectExtent l="76200" t="0" r="57150" b="57150"/>
                <wp:wrapNone/>
                <wp:docPr id="179" name="Прямая со стрелкой 17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CCC4D0" id="Прямая со стрелкой 179" o:spid="_x0000_s1026" type="#_x0000_t32" style="position:absolute;margin-left:410.3pt;margin-top:1.5pt;width:0;height:21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" strokecolor="#5b9bd5 [3204]" strokeweight=".5pt">
                <v:stroke endarrow="block" joinstyle="miter"/>
              </v:shape>
            </w:pict>
          </mc:Fallback>
        </mc:AlternateContent>
      </w:r>
      <w:r w:rsidR="00E9294A">
        <w:rPr>
          <w:rFonts w:ascii="Tahoma" w:hAnsi="Tahoma" w:cs="Tahoma"/>
          <w:i/>
          <w:noProof/>
          <w:sz w:val="22"/>
          <w:szCs w:val="22"/>
        </w:rPr>
        <mc:AlternateContent>
          <mc:Choice Requires="wps">
            <w:drawing>
              <wp:anchor distT="0" distB="0" distL="114300" distR="114300" simplePos="0" relativeHeight="251842560" behindDoc="0" locked="0" layoutInCell="1" allowOverlap="1" wp14:anchorId="01E0E704" wp14:editId="2C0B298B">
                <wp:simplePos x="0" y="0"/>
                <wp:positionH relativeFrom="column">
                  <wp:posOffset>7068185</wp:posOffset>
                </wp:positionH>
                <wp:positionV relativeFrom="paragraph">
                  <wp:posOffset>95249</wp:posOffset>
                </wp:positionV>
                <wp:extent cx="295275" cy="1495425"/>
                <wp:effectExtent l="0" t="0" r="28575" b="28575"/>
                <wp:wrapNone/>
                <wp:docPr id="166" name="Прямая соединительная линия 166"/>
                <wp:cNvGraphicFramePr/>
                <a:graphic xmlns:a="http://schemas.openxmlformats.org/drawingml/2006/main">
                  <a:graphicData uri="http://schemas.microsoft.com/office/word/2010/wordprocessingShape">
                    <wps:wsp>
                      <wps:cNvCnPr/>
                      <wps:spPr>
                        <a:xfrm>
                          <a:off x="0" y="0"/>
                          <a:ext cx="295275" cy="14954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D21AB" id="Прямая соединительная линия 166"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556.55pt,7.5pt" to="579.8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" strokecolor="#5b9bd5 [3204]" strokeweight=".5pt">
                <v:stroke dashstyle="dash" joinstyle="miter"/>
              </v:line>
            </w:pict>
          </mc:Fallback>
        </mc:AlternateContent>
      </w:r>
      <w:r w:rsidR="00E9294A">
        <w:rPr>
          <w:rFonts w:ascii="Tahoma" w:hAnsi="Tahoma" w:cs="Tahoma"/>
          <w:i/>
          <w:noProof/>
          <w:sz w:val="22"/>
          <w:szCs w:val="22"/>
        </w:rPr>
        <mc:AlternateContent>
          <mc:Choice Requires="wps">
            <w:drawing>
              <wp:anchor distT="0" distB="0" distL="114300" distR="114300" simplePos="0" relativeHeight="251841536" behindDoc="0" locked="0" layoutInCell="1" allowOverlap="1" wp14:anchorId="43458FF7" wp14:editId="5EB0D8BC">
                <wp:simplePos x="0" y="0"/>
                <wp:positionH relativeFrom="column">
                  <wp:posOffset>7115810</wp:posOffset>
                </wp:positionH>
                <wp:positionV relativeFrom="paragraph">
                  <wp:posOffset>38100</wp:posOffset>
                </wp:positionV>
                <wp:extent cx="228600" cy="228600"/>
                <wp:effectExtent l="0" t="0" r="19050" b="19050"/>
                <wp:wrapNone/>
                <wp:docPr id="165" name="Прямая соединительная линия 165"/>
                <wp:cNvGraphicFramePr/>
                <a:graphic xmlns:a="http://schemas.openxmlformats.org/drawingml/2006/main">
                  <a:graphicData uri="http://schemas.microsoft.com/office/word/2010/wordprocessingShape">
                    <wps:wsp>
                      <wps:cNvCnPr/>
                      <wps:spPr>
                        <a:xfrm>
                          <a:off x="0" y="0"/>
                          <a:ext cx="228600" cy="2286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247EF" id="Прямая соединительная линия 165"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560.3pt,3pt" to="578.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" strokecolor="#5b9bd5 [3204]" strokeweight=".5pt">
                <v:stroke dashstyle="dash" joinstyle="miter"/>
              </v:line>
            </w:pict>
          </mc:Fallback>
        </mc:AlternateContent>
      </w:r>
    </w:p>
    <w:p w14:paraId="7D41F3E1" w14:textId="77777777" w:rsidR="00DC6D66" w:rsidRDefault="00413B25"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58944" behindDoc="0" locked="0" layoutInCell="1" allowOverlap="1" wp14:anchorId="4177949D" wp14:editId="238D2F97">
                <wp:simplePos x="0" y="0"/>
                <wp:positionH relativeFrom="column">
                  <wp:posOffset>3048635</wp:posOffset>
                </wp:positionH>
                <wp:positionV relativeFrom="paragraph">
                  <wp:posOffset>158750</wp:posOffset>
                </wp:positionV>
                <wp:extent cx="428625" cy="762000"/>
                <wp:effectExtent l="0" t="0" r="28575" b="19050"/>
                <wp:wrapNone/>
                <wp:docPr id="186" name="Прямая соединительная линия 186"/>
                <wp:cNvGraphicFramePr/>
                <a:graphic xmlns:a="http://schemas.openxmlformats.org/drawingml/2006/main">
                  <a:graphicData uri="http://schemas.microsoft.com/office/word/2010/wordprocessingShape">
                    <wps:wsp>
                      <wps:cNvCnPr/>
                      <wps:spPr>
                        <a:xfrm flipH="1">
                          <a:off x="0" y="0"/>
                          <a:ext cx="428625" cy="7620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5221A" id="Прямая соединительная линия 186" o:spid="_x0000_s1026" style="position:absolute;flip:x;z-index:251858944;visibility:visible;mso-wrap-style:square;mso-wrap-distance-left:9pt;mso-wrap-distance-top:0;mso-wrap-distance-right:9pt;mso-wrap-distance-bottom:0;mso-position-horizontal:absolute;mso-position-horizontal-relative:text;mso-position-vertical:absolute;mso-position-vertical-relative:text" from="240.05pt,12.5pt" to="273.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" strokecolor="#5b9bd5 [3204]" strokeweight=".5pt">
                <v:stroke dashstyle="dash" joinstyle="miter"/>
              </v:line>
            </w:pict>
          </mc:Fallback>
        </mc:AlternateContent>
      </w:r>
      <w:r w:rsidR="00241EC5">
        <w:rPr>
          <w:rFonts w:ascii="Tahoma" w:hAnsi="Tahoma" w:cs="Tahoma"/>
          <w:i/>
          <w:noProof/>
          <w:sz w:val="22"/>
          <w:szCs w:val="22"/>
        </w:rPr>
        <mc:AlternateContent>
          <mc:Choice Requires="wps">
            <w:drawing>
              <wp:anchor distT="0" distB="0" distL="114300" distR="114300" simplePos="0" relativeHeight="251848704" behindDoc="0" locked="0" layoutInCell="1" allowOverlap="1" wp14:anchorId="7A67848D" wp14:editId="7055071C">
                <wp:simplePos x="0" y="0"/>
                <wp:positionH relativeFrom="column">
                  <wp:posOffset>276860</wp:posOffset>
                </wp:positionH>
                <wp:positionV relativeFrom="paragraph">
                  <wp:posOffset>177801</wp:posOffset>
                </wp:positionV>
                <wp:extent cx="2762250" cy="876300"/>
                <wp:effectExtent l="0" t="0" r="19050" b="19050"/>
                <wp:wrapNone/>
                <wp:docPr id="173" name="Прямоугольник: скругленные углы 173"/>
                <wp:cNvGraphicFramePr/>
                <a:graphic xmlns:a="http://schemas.openxmlformats.org/drawingml/2006/main">
                  <a:graphicData uri="http://schemas.microsoft.com/office/word/2010/wordprocessingShape">
                    <wps:wsp>
                      <wps:cNvSpPr/>
                      <wps:spPr>
                        <a:xfrm>
                          <a:off x="0" y="0"/>
                          <a:ext cx="2762250" cy="87630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207A947C" w14:textId="77777777" w:rsidR="00BD5380" w:rsidRPr="00413B25" w:rsidRDefault="00BD5380" w:rsidP="00413B25">
                            <w:pPr>
                              <w:pStyle w:val="affa"/>
                              <w:jc w:val="both"/>
                              <w:rPr>
                                <w:rFonts w:ascii="Tahoma" w:hAnsi="Tahoma" w:cs="Tahoma"/>
                                <w:i/>
                                <w:sz w:val="18"/>
                                <w:szCs w:val="18"/>
                              </w:rPr>
                            </w:pPr>
                            <w:r w:rsidRPr="00413B25">
                              <w:rPr>
                                <w:rFonts w:ascii="Tahoma" w:hAnsi="Tahoma" w:cs="Tahoma"/>
                                <w:i/>
                                <w:sz w:val="18"/>
                                <w:szCs w:val="18"/>
                              </w:rPr>
                              <w:t>Оценочная стадия рассмотрения заявок. В протоколе фиксируется</w:t>
                            </w:r>
                            <w:r>
                              <w:rPr>
                                <w:rFonts w:ascii="Tahoma" w:hAnsi="Tahoma" w:cs="Tahoma"/>
                                <w:i/>
                                <w:sz w:val="18"/>
                                <w:szCs w:val="18"/>
                              </w:rPr>
                              <w:t xml:space="preserve"> информация об определении победителя закупки</w:t>
                            </w:r>
                            <w:r w:rsidRPr="00413B25">
                              <w:rPr>
                                <w:rFonts w:ascii="Tahoma" w:hAnsi="Tahoma" w:cs="Tahoma"/>
                                <w:i/>
                                <w:sz w:val="18"/>
                                <w:szCs w:val="18"/>
                              </w:rPr>
                              <w:t xml:space="preserve"> (размещается в ЕИС не позднее 3 дней со дня подписания)</w:t>
                            </w:r>
                            <w:r>
                              <w:rPr>
                                <w:rFonts w:ascii="Tahoma" w:hAnsi="Tahoma" w:cs="Tahoma"/>
                                <w: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7848D" id="Прямоугольник: скругленные углы 173" o:spid="_x0000_s1041" style="position:absolute;left:0;text-align:left;margin-left:21.8pt;margin-top:14pt;width:217.5pt;height:6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" fillcolor="white [3201]" strokecolor="#5b9bd5 [3204]" strokeweight="1pt">
                <v:stroke dashstyle="dash" joinstyle="miter"/>
                <v:textbox>
                  <w:txbxContent>
                    <w:p w14:paraId="207A947C" w14:textId="77777777" w:rsidR="00BD5380" w:rsidRPr="00413B25" w:rsidRDefault="00BD5380" w:rsidP="00413B25">
                      <w:pPr>
                        <w:pStyle w:val="affa"/>
                        <w:jc w:val="both"/>
                        <w:rPr>
                          <w:rFonts w:ascii="Tahoma" w:hAnsi="Tahoma" w:cs="Tahoma"/>
                          <w:i/>
                          <w:sz w:val="18"/>
                          <w:szCs w:val="18"/>
                        </w:rPr>
                      </w:pPr>
                      <w:r w:rsidRPr="00413B25">
                        <w:rPr>
                          <w:rFonts w:ascii="Tahoma" w:hAnsi="Tahoma" w:cs="Tahoma"/>
                          <w:i/>
                          <w:sz w:val="18"/>
                          <w:szCs w:val="18"/>
                        </w:rPr>
                        <w:t>Оценочная стадия рассмотрения заявок. В протоколе фиксируется</w:t>
                      </w:r>
                      <w:r>
                        <w:rPr>
                          <w:rFonts w:ascii="Tahoma" w:hAnsi="Tahoma" w:cs="Tahoma"/>
                          <w:i/>
                          <w:sz w:val="18"/>
                          <w:szCs w:val="18"/>
                        </w:rPr>
                        <w:t xml:space="preserve"> информация об определении победителя закупки</w:t>
                      </w:r>
                      <w:r w:rsidRPr="00413B25">
                        <w:rPr>
                          <w:rFonts w:ascii="Tahoma" w:hAnsi="Tahoma" w:cs="Tahoma"/>
                          <w:i/>
                          <w:sz w:val="18"/>
                          <w:szCs w:val="18"/>
                        </w:rPr>
                        <w:t xml:space="preserve"> (размещается в ЕИС не позднее 3 дней со дня подписания)</w:t>
                      </w:r>
                      <w:r>
                        <w:rPr>
                          <w:rFonts w:ascii="Tahoma" w:hAnsi="Tahoma" w:cs="Tahoma"/>
                          <w:i/>
                          <w:sz w:val="18"/>
                          <w:szCs w:val="18"/>
                        </w:rPr>
                        <w:t>.</w:t>
                      </w:r>
                    </w:p>
                  </w:txbxContent>
                </v:textbox>
              </v:roundrect>
            </w:pict>
          </mc:Fallback>
        </mc:AlternateContent>
      </w:r>
      <w:r w:rsidR="00586B55">
        <w:rPr>
          <w:rFonts w:ascii="Tahoma" w:hAnsi="Tahoma" w:cs="Tahoma"/>
          <w:i/>
          <w:noProof/>
          <w:sz w:val="22"/>
          <w:szCs w:val="22"/>
        </w:rPr>
        <mc:AlternateContent>
          <mc:Choice Requires="wps">
            <w:drawing>
              <wp:anchor distT="0" distB="0" distL="114300" distR="114300" simplePos="0" relativeHeight="251843584" behindDoc="0" locked="0" layoutInCell="1" allowOverlap="1" wp14:anchorId="08FEC0F9" wp14:editId="303DD76A">
                <wp:simplePos x="0" y="0"/>
                <wp:positionH relativeFrom="column">
                  <wp:posOffset>3486785</wp:posOffset>
                </wp:positionH>
                <wp:positionV relativeFrom="paragraph">
                  <wp:posOffset>82550</wp:posOffset>
                </wp:positionV>
                <wp:extent cx="3581400" cy="561975"/>
                <wp:effectExtent l="0" t="0" r="19050" b="28575"/>
                <wp:wrapNone/>
                <wp:docPr id="167" name="Прямоугольник 167"/>
                <wp:cNvGraphicFramePr/>
                <a:graphic xmlns:a="http://schemas.openxmlformats.org/drawingml/2006/main">
                  <a:graphicData uri="http://schemas.microsoft.com/office/word/2010/wordprocessingShape">
                    <wps:wsp>
                      <wps:cNvSpPr/>
                      <wps:spPr>
                        <a:xfrm>
                          <a:off x="0" y="0"/>
                          <a:ext cx="358140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73B990" w14:textId="77777777" w:rsidR="00BD5380" w:rsidRPr="00676A22" w:rsidRDefault="00BD5380" w:rsidP="00586B55">
                            <w:pPr>
                              <w:jc w:val="center"/>
                              <w:rPr>
                                <w:sz w:val="18"/>
                                <w:szCs w:val="18"/>
                              </w:rPr>
                            </w:pPr>
                            <w:r w:rsidRPr="00676A22">
                              <w:rPr>
                                <w:rFonts w:ascii="Tahoma" w:hAnsi="Tahoma" w:cs="Tahoma"/>
                                <w:b/>
                                <w:sz w:val="18"/>
                                <w:szCs w:val="18"/>
                              </w:rPr>
                              <w:t xml:space="preserve">Этапы (стадии) проведения закупочных процедур.                                                                  </w:t>
                            </w:r>
                            <w:r w:rsidRPr="00676A22">
                              <w:rPr>
                                <w:rFonts w:ascii="Tahoma" w:hAnsi="Tahoma" w:cs="Tahoma"/>
                                <w:i/>
                                <w:sz w:val="18"/>
                                <w:szCs w:val="18"/>
                              </w:rPr>
                              <w:t>Каждая стадия оформляется соответствующим</w:t>
                            </w:r>
                            <w:r w:rsidRPr="00676A22">
                              <w:rPr>
                                <w:rFonts w:ascii="Tahoma" w:hAnsi="Tahoma" w:cs="Tahoma"/>
                                <w:i/>
                                <w:sz w:val="20"/>
                                <w:szCs w:val="20"/>
                              </w:rPr>
                              <w:t xml:space="preserve"> </w:t>
                            </w:r>
                            <w:r w:rsidRPr="00676A22">
                              <w:rPr>
                                <w:rFonts w:ascii="Tahoma" w:hAnsi="Tahoma" w:cs="Tahoma"/>
                                <w:i/>
                                <w:sz w:val="18"/>
                                <w:szCs w:val="18"/>
                              </w:rPr>
                              <w:t>протоколом ЦЗК/ЗК</w:t>
                            </w:r>
                            <w:r w:rsidRPr="00676A22">
                              <w:rPr>
                                <w:rFonts w:ascii="Tahoma" w:hAnsi="Tahoma" w:cs="Tahoma"/>
                                <w:b/>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EC0F9" id="Прямоугольник 167" o:spid="_x0000_s1042" style="position:absolute;left:0;text-align:left;margin-left:274.55pt;margin-top:6.5pt;width:282pt;height:44.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" fillcolor="#5b9bd5 [3204]" strokecolor="#1f4d78 [1604]" strokeweight="1pt">
                <v:textbox>
                  <w:txbxContent>
                    <w:p w14:paraId="0673B990" w14:textId="77777777" w:rsidR="00BD5380" w:rsidRPr="00676A22" w:rsidRDefault="00BD5380" w:rsidP="00586B55">
                      <w:pPr>
                        <w:jc w:val="center"/>
                        <w:rPr>
                          <w:sz w:val="18"/>
                          <w:szCs w:val="18"/>
                        </w:rPr>
                      </w:pPr>
                      <w:r w:rsidRPr="00676A22">
                        <w:rPr>
                          <w:rFonts w:ascii="Tahoma" w:hAnsi="Tahoma" w:cs="Tahoma"/>
                          <w:b/>
                          <w:sz w:val="18"/>
                          <w:szCs w:val="18"/>
                        </w:rPr>
                        <w:t xml:space="preserve">Этапы (стадии) проведения закупочных процедур.                                                                  </w:t>
                      </w:r>
                      <w:r w:rsidRPr="00676A22">
                        <w:rPr>
                          <w:rFonts w:ascii="Tahoma" w:hAnsi="Tahoma" w:cs="Tahoma"/>
                          <w:i/>
                          <w:sz w:val="18"/>
                          <w:szCs w:val="18"/>
                        </w:rPr>
                        <w:t>Каждая стадия оформляется соответствующим</w:t>
                      </w:r>
                      <w:r w:rsidRPr="00676A22">
                        <w:rPr>
                          <w:rFonts w:ascii="Tahoma" w:hAnsi="Tahoma" w:cs="Tahoma"/>
                          <w:i/>
                          <w:sz w:val="20"/>
                          <w:szCs w:val="20"/>
                        </w:rPr>
                        <w:t xml:space="preserve"> </w:t>
                      </w:r>
                      <w:r w:rsidRPr="00676A22">
                        <w:rPr>
                          <w:rFonts w:ascii="Tahoma" w:hAnsi="Tahoma" w:cs="Tahoma"/>
                          <w:i/>
                          <w:sz w:val="18"/>
                          <w:szCs w:val="18"/>
                        </w:rPr>
                        <w:t>протоколом ЦЗК/ЗК</w:t>
                      </w:r>
                      <w:r w:rsidRPr="00676A22">
                        <w:rPr>
                          <w:rFonts w:ascii="Tahoma" w:hAnsi="Tahoma" w:cs="Tahoma"/>
                          <w:b/>
                          <w:sz w:val="18"/>
                          <w:szCs w:val="18"/>
                        </w:rPr>
                        <w:t xml:space="preserve"> </w:t>
                      </w:r>
                    </w:p>
                  </w:txbxContent>
                </v:textbox>
              </v:rect>
            </w:pict>
          </mc:Fallback>
        </mc:AlternateContent>
      </w:r>
    </w:p>
    <w:p w14:paraId="6636078E" w14:textId="77777777" w:rsidR="00DC6D66" w:rsidRDefault="00DC6D66" w:rsidP="00D74913">
      <w:pPr>
        <w:pStyle w:val="af4"/>
        <w:tabs>
          <w:tab w:val="left" w:pos="426"/>
        </w:tabs>
        <w:spacing w:line="320" w:lineRule="exact"/>
        <w:ind w:left="1868"/>
        <w:jc w:val="both"/>
        <w:rPr>
          <w:rFonts w:ascii="Tahoma" w:hAnsi="Tahoma" w:cs="Tahoma"/>
          <w:i/>
          <w:sz w:val="22"/>
          <w:szCs w:val="22"/>
        </w:rPr>
      </w:pPr>
    </w:p>
    <w:p w14:paraId="41CCC680" w14:textId="77777777" w:rsidR="00DC6D66" w:rsidRDefault="00DC6D66" w:rsidP="00D74913">
      <w:pPr>
        <w:pStyle w:val="af4"/>
        <w:tabs>
          <w:tab w:val="left" w:pos="426"/>
        </w:tabs>
        <w:spacing w:line="320" w:lineRule="exact"/>
        <w:ind w:left="1868"/>
        <w:jc w:val="both"/>
        <w:rPr>
          <w:rFonts w:ascii="Tahoma" w:hAnsi="Tahoma" w:cs="Tahoma"/>
          <w:i/>
          <w:sz w:val="22"/>
          <w:szCs w:val="22"/>
        </w:rPr>
      </w:pPr>
    </w:p>
    <w:p w14:paraId="67E7F643" w14:textId="77777777" w:rsidR="00DC6D66" w:rsidRDefault="00676A22"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53824" behindDoc="0" locked="0" layoutInCell="1" allowOverlap="1" wp14:anchorId="4F7DD7DF" wp14:editId="29CF621A">
                <wp:simplePos x="0" y="0"/>
                <wp:positionH relativeFrom="column">
                  <wp:posOffset>5220335</wp:posOffset>
                </wp:positionH>
                <wp:positionV relativeFrom="paragraph">
                  <wp:posOffset>34925</wp:posOffset>
                </wp:positionV>
                <wp:extent cx="9525" cy="304800"/>
                <wp:effectExtent l="38100" t="0" r="66675" b="57150"/>
                <wp:wrapNone/>
                <wp:docPr id="180" name="Прямая со стрелкой 180"/>
                <wp:cNvGraphicFramePr/>
                <a:graphic xmlns:a="http://schemas.openxmlformats.org/drawingml/2006/main">
                  <a:graphicData uri="http://schemas.microsoft.com/office/word/2010/wordprocessingShape">
                    <wps:wsp>
                      <wps:cNvCnPr/>
                      <wps:spPr>
                        <a:xfrm>
                          <a:off x="0" y="0"/>
                          <a:ext cx="9525"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60B947" id="Прямая со стрелкой 180" o:spid="_x0000_s1026" type="#_x0000_t32" style="position:absolute;margin-left:411.05pt;margin-top:2.75pt;width:.75pt;height:24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" strokecolor="#5b9bd5 [3204]" strokeweight=".5pt">
                <v:stroke endarrow="block" joinstyle="miter"/>
              </v:shape>
            </w:pict>
          </mc:Fallback>
        </mc:AlternateContent>
      </w:r>
    </w:p>
    <w:p w14:paraId="48DF5968" w14:textId="77777777" w:rsidR="00DC6D66" w:rsidRDefault="00586B55"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44608" behindDoc="0" locked="0" layoutInCell="1" allowOverlap="1" wp14:anchorId="13F33BFE" wp14:editId="755129C1">
                <wp:simplePos x="0" y="0"/>
                <wp:positionH relativeFrom="column">
                  <wp:posOffset>3496310</wp:posOffset>
                </wp:positionH>
                <wp:positionV relativeFrom="paragraph">
                  <wp:posOffset>117475</wp:posOffset>
                </wp:positionV>
                <wp:extent cx="3600450" cy="561975"/>
                <wp:effectExtent l="0" t="0" r="19050" b="28575"/>
                <wp:wrapNone/>
                <wp:docPr id="168" name="Прямоугольник 168"/>
                <wp:cNvGraphicFramePr/>
                <a:graphic xmlns:a="http://schemas.openxmlformats.org/drawingml/2006/main">
                  <a:graphicData uri="http://schemas.microsoft.com/office/word/2010/wordprocessingShape">
                    <wps:wsp>
                      <wps:cNvSpPr/>
                      <wps:spPr>
                        <a:xfrm>
                          <a:off x="0" y="0"/>
                          <a:ext cx="360045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C87802" w14:textId="77777777" w:rsidR="00BD5380" w:rsidRDefault="00BD5380" w:rsidP="00586B55">
                            <w:pPr>
                              <w:jc w:val="center"/>
                            </w:pPr>
                            <w:r>
                              <w:rPr>
                                <w:rFonts w:ascii="Tahoma" w:hAnsi="Tahoma" w:cs="Tahoma"/>
                                <w:b/>
                                <w:sz w:val="20"/>
                                <w:szCs w:val="20"/>
                              </w:rPr>
                              <w:t>Утверждение/согласование итогов проведения закупочной процедуры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33BFE" id="Прямоугольник 168" o:spid="_x0000_s1043" style="position:absolute;left:0;text-align:left;margin-left:275.3pt;margin-top:9.25pt;width:283.5pt;height:44.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" fillcolor="#5b9bd5 [3204]" strokecolor="#1f4d78 [1604]" strokeweight="1pt">
                <v:textbox>
                  <w:txbxContent>
                    <w:p w14:paraId="12C87802" w14:textId="77777777" w:rsidR="00BD5380" w:rsidRDefault="00BD5380" w:rsidP="00586B55">
                      <w:pPr>
                        <w:jc w:val="center"/>
                      </w:pPr>
                      <w:r>
                        <w:rPr>
                          <w:rFonts w:ascii="Tahoma" w:hAnsi="Tahoma" w:cs="Tahoma"/>
                          <w:b/>
                          <w:sz w:val="20"/>
                          <w:szCs w:val="20"/>
                        </w:rPr>
                        <w:t>Утверждение/согласование итогов проведения закупочной процедуры</w:t>
                      </w:r>
                    </w:p>
                  </w:txbxContent>
                </v:textbox>
              </v:rect>
            </w:pict>
          </mc:Fallback>
        </mc:AlternateContent>
      </w:r>
    </w:p>
    <w:p w14:paraId="3B75C84B" w14:textId="77777777" w:rsidR="00DC6D66" w:rsidRDefault="00DC6D66" w:rsidP="00D74913">
      <w:pPr>
        <w:pStyle w:val="af4"/>
        <w:tabs>
          <w:tab w:val="left" w:pos="426"/>
        </w:tabs>
        <w:spacing w:line="320" w:lineRule="exact"/>
        <w:ind w:left="1868"/>
        <w:jc w:val="both"/>
        <w:rPr>
          <w:rFonts w:ascii="Tahoma" w:hAnsi="Tahoma" w:cs="Tahoma"/>
          <w:i/>
          <w:sz w:val="22"/>
          <w:szCs w:val="22"/>
        </w:rPr>
      </w:pPr>
    </w:p>
    <w:p w14:paraId="3091B319" w14:textId="77777777" w:rsidR="00DC6D66" w:rsidRDefault="00CA351C"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38464" behindDoc="0" locked="0" layoutInCell="1" allowOverlap="1" wp14:anchorId="45BBD0F1" wp14:editId="514B82E5">
                <wp:simplePos x="0" y="0"/>
                <wp:positionH relativeFrom="column">
                  <wp:posOffset>7363460</wp:posOffset>
                </wp:positionH>
                <wp:positionV relativeFrom="paragraph">
                  <wp:posOffset>6350</wp:posOffset>
                </wp:positionV>
                <wp:extent cx="2847975" cy="1638300"/>
                <wp:effectExtent l="0" t="0" r="28575" b="19050"/>
                <wp:wrapNone/>
                <wp:docPr id="162" name="Блок-схема: альтернативный процесс 162"/>
                <wp:cNvGraphicFramePr/>
                <a:graphic xmlns:a="http://schemas.openxmlformats.org/drawingml/2006/main">
                  <a:graphicData uri="http://schemas.microsoft.com/office/word/2010/wordprocessingShape">
                    <wps:wsp>
                      <wps:cNvSpPr/>
                      <wps:spPr>
                        <a:xfrm>
                          <a:off x="0" y="0"/>
                          <a:ext cx="2847975" cy="1638300"/>
                        </a:xfrm>
                        <a:prstGeom prst="flowChartAlternateProcess">
                          <a:avLst/>
                        </a:prstGeom>
                        <a:ln>
                          <a:prstDash val="dash"/>
                        </a:ln>
                      </wps:spPr>
                      <wps:style>
                        <a:lnRef idx="2">
                          <a:schemeClr val="accent1"/>
                        </a:lnRef>
                        <a:fillRef idx="1">
                          <a:schemeClr val="lt1"/>
                        </a:fillRef>
                        <a:effectRef idx="0">
                          <a:schemeClr val="accent1"/>
                        </a:effectRef>
                        <a:fontRef idx="minor">
                          <a:schemeClr val="dk1"/>
                        </a:fontRef>
                      </wps:style>
                      <wps:txbx>
                        <w:txbxContent>
                          <w:p w14:paraId="23C6CA07" w14:textId="77777777" w:rsidR="00BD5380" w:rsidRPr="00E06A8E" w:rsidRDefault="00BD5380" w:rsidP="00E06A8E">
                            <w:pPr>
                              <w:pStyle w:val="affa"/>
                              <w:jc w:val="both"/>
                              <w:rPr>
                                <w:rFonts w:ascii="Tahoma" w:hAnsi="Tahoma" w:cs="Tahoma"/>
                                <w:i/>
                                <w:sz w:val="16"/>
                                <w:szCs w:val="16"/>
                              </w:rPr>
                            </w:pPr>
                            <w:r w:rsidRPr="00181A68">
                              <w:rPr>
                                <w:rFonts w:ascii="Tahoma" w:hAnsi="Tahoma" w:cs="Tahoma"/>
                                <w:b/>
                                <w:sz w:val="18"/>
                                <w:szCs w:val="18"/>
                                <w:u w:val="single"/>
                              </w:rPr>
                              <w:t xml:space="preserve">Запрос </w:t>
                            </w:r>
                            <w:r>
                              <w:rPr>
                                <w:rFonts w:ascii="Tahoma" w:hAnsi="Tahoma" w:cs="Tahoma"/>
                                <w:b/>
                                <w:sz w:val="18"/>
                                <w:szCs w:val="18"/>
                                <w:u w:val="single"/>
                              </w:rPr>
                              <w:t>котировок</w:t>
                            </w:r>
                            <w:r w:rsidRPr="00181A68">
                              <w:rPr>
                                <w:rFonts w:ascii="Tahoma" w:hAnsi="Tahoma" w:cs="Tahoma"/>
                                <w:b/>
                                <w:sz w:val="18"/>
                                <w:szCs w:val="18"/>
                                <w:u w:val="single"/>
                              </w:rPr>
                              <w:t xml:space="preserve"> - не менее 15 дней.</w:t>
                            </w:r>
                            <w:r>
                              <w:rPr>
                                <w:rFonts w:ascii="Tahoma" w:hAnsi="Tahoma" w:cs="Tahoma"/>
                                <w:sz w:val="16"/>
                                <w:szCs w:val="16"/>
                              </w:rPr>
                              <w:t xml:space="preserve">        </w:t>
                            </w:r>
                          </w:p>
                          <w:p w14:paraId="75B48105" w14:textId="77777777" w:rsidR="00BD5380" w:rsidRPr="00E06A8E" w:rsidRDefault="00BD5380" w:rsidP="00E06A8E">
                            <w:pPr>
                              <w:pStyle w:val="affa"/>
                              <w:jc w:val="both"/>
                              <w:rPr>
                                <w:rFonts w:ascii="Tahoma" w:hAnsi="Tahoma" w:cs="Tahoma"/>
                                <w:i/>
                                <w:sz w:val="16"/>
                                <w:szCs w:val="16"/>
                              </w:rPr>
                            </w:pPr>
                            <w:r w:rsidRPr="00E06A8E">
                              <w:rPr>
                                <w:rFonts w:ascii="Tahoma" w:hAnsi="Tahoma" w:cs="Tahoma"/>
                                <w:i/>
                                <w:sz w:val="16"/>
                                <w:szCs w:val="16"/>
                              </w:rPr>
                              <w:t>По решению ЦЗК может быть уменьшен, но должен составлять не менее 7 рабочих дней с момента размещения извещения.</w:t>
                            </w:r>
                          </w:p>
                          <w:p w14:paraId="28C69EBE" w14:textId="77777777" w:rsidR="00BD5380" w:rsidRPr="00E06A8E" w:rsidRDefault="00BD5380" w:rsidP="00E06A8E">
                            <w:pPr>
                              <w:pStyle w:val="affa"/>
                              <w:jc w:val="both"/>
                              <w:rPr>
                                <w:rFonts w:ascii="Tahoma" w:hAnsi="Tahoma" w:cs="Tahoma"/>
                                <w:i/>
                                <w:sz w:val="16"/>
                                <w:szCs w:val="16"/>
                              </w:rPr>
                            </w:pPr>
                            <w:r w:rsidRPr="00E06A8E">
                              <w:rPr>
                                <w:rFonts w:ascii="Tahoma" w:hAnsi="Tahoma" w:cs="Tahoma"/>
                                <w:i/>
                                <w:sz w:val="16"/>
                                <w:szCs w:val="16"/>
                              </w:rPr>
                              <w:t>Если участниками запроса котировок могут быть только субъекты малого и среднего предпринимательства:</w:t>
                            </w:r>
                          </w:p>
                          <w:p w14:paraId="6ADB526E" w14:textId="5EE61250" w:rsidR="00BD5380" w:rsidRDefault="00BD5380" w:rsidP="00E06A8E">
                            <w:pPr>
                              <w:pStyle w:val="affa"/>
                              <w:jc w:val="both"/>
                            </w:pPr>
                            <w:r w:rsidRPr="00E06A8E">
                              <w:rPr>
                                <w:rFonts w:ascii="Tahoma" w:hAnsi="Tahoma" w:cs="Tahoma"/>
                                <w:i/>
                                <w:sz w:val="16"/>
                                <w:szCs w:val="16"/>
                              </w:rPr>
                              <w:t xml:space="preserve">- не менее 4 рабочих дней, если стоимость не превышает 7 млн. руб.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BD0F1" id="Блок-схема: альтернативный процесс 162" o:spid="_x0000_s1044" type="#_x0000_t176" style="position:absolute;left:0;text-align:left;margin-left:579.8pt;margin-top:.5pt;width:224.25pt;height:12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" fillcolor="white [3201]" strokecolor="#5b9bd5 [3204]" strokeweight="1pt">
                <v:stroke dashstyle="dash"/>
                <v:textbox>
                  <w:txbxContent>
                    <w:p w14:paraId="23C6CA07" w14:textId="77777777" w:rsidR="00BD5380" w:rsidRPr="00E06A8E" w:rsidRDefault="00BD5380" w:rsidP="00E06A8E">
                      <w:pPr>
                        <w:pStyle w:val="affa"/>
                        <w:jc w:val="both"/>
                        <w:rPr>
                          <w:rFonts w:ascii="Tahoma" w:hAnsi="Tahoma" w:cs="Tahoma"/>
                          <w:i/>
                          <w:sz w:val="16"/>
                          <w:szCs w:val="16"/>
                        </w:rPr>
                      </w:pPr>
                      <w:r w:rsidRPr="00181A68">
                        <w:rPr>
                          <w:rFonts w:ascii="Tahoma" w:hAnsi="Tahoma" w:cs="Tahoma"/>
                          <w:b/>
                          <w:sz w:val="18"/>
                          <w:szCs w:val="18"/>
                          <w:u w:val="single"/>
                        </w:rPr>
                        <w:t xml:space="preserve">Запрос </w:t>
                      </w:r>
                      <w:r>
                        <w:rPr>
                          <w:rFonts w:ascii="Tahoma" w:hAnsi="Tahoma" w:cs="Tahoma"/>
                          <w:b/>
                          <w:sz w:val="18"/>
                          <w:szCs w:val="18"/>
                          <w:u w:val="single"/>
                        </w:rPr>
                        <w:t>котировок</w:t>
                      </w:r>
                      <w:r w:rsidRPr="00181A68">
                        <w:rPr>
                          <w:rFonts w:ascii="Tahoma" w:hAnsi="Tahoma" w:cs="Tahoma"/>
                          <w:b/>
                          <w:sz w:val="18"/>
                          <w:szCs w:val="18"/>
                          <w:u w:val="single"/>
                        </w:rPr>
                        <w:t xml:space="preserve"> - не менее 15 дней.</w:t>
                      </w:r>
                      <w:r>
                        <w:rPr>
                          <w:rFonts w:ascii="Tahoma" w:hAnsi="Tahoma" w:cs="Tahoma"/>
                          <w:sz w:val="16"/>
                          <w:szCs w:val="16"/>
                        </w:rPr>
                        <w:t xml:space="preserve">        </w:t>
                      </w:r>
                    </w:p>
                    <w:p w14:paraId="75B48105" w14:textId="77777777" w:rsidR="00BD5380" w:rsidRPr="00E06A8E" w:rsidRDefault="00BD5380" w:rsidP="00E06A8E">
                      <w:pPr>
                        <w:pStyle w:val="affa"/>
                        <w:jc w:val="both"/>
                        <w:rPr>
                          <w:rFonts w:ascii="Tahoma" w:hAnsi="Tahoma" w:cs="Tahoma"/>
                          <w:i/>
                          <w:sz w:val="16"/>
                          <w:szCs w:val="16"/>
                        </w:rPr>
                      </w:pPr>
                      <w:r w:rsidRPr="00E06A8E">
                        <w:rPr>
                          <w:rFonts w:ascii="Tahoma" w:hAnsi="Tahoma" w:cs="Tahoma"/>
                          <w:i/>
                          <w:sz w:val="16"/>
                          <w:szCs w:val="16"/>
                        </w:rPr>
                        <w:t>По решению ЦЗК может быть уменьшен, но должен составлять не менее 7 рабочих дней с момента размещения извещения.</w:t>
                      </w:r>
                    </w:p>
                    <w:p w14:paraId="28C69EBE" w14:textId="77777777" w:rsidR="00BD5380" w:rsidRPr="00E06A8E" w:rsidRDefault="00BD5380" w:rsidP="00E06A8E">
                      <w:pPr>
                        <w:pStyle w:val="affa"/>
                        <w:jc w:val="both"/>
                        <w:rPr>
                          <w:rFonts w:ascii="Tahoma" w:hAnsi="Tahoma" w:cs="Tahoma"/>
                          <w:i/>
                          <w:sz w:val="16"/>
                          <w:szCs w:val="16"/>
                        </w:rPr>
                      </w:pPr>
                      <w:r w:rsidRPr="00E06A8E">
                        <w:rPr>
                          <w:rFonts w:ascii="Tahoma" w:hAnsi="Tahoma" w:cs="Tahoma"/>
                          <w:i/>
                          <w:sz w:val="16"/>
                          <w:szCs w:val="16"/>
                        </w:rPr>
                        <w:t>Если участниками запроса котировок могут быть только субъекты малого и среднего предпринимательства:</w:t>
                      </w:r>
                    </w:p>
                    <w:p w14:paraId="6ADB526E" w14:textId="5EE61250" w:rsidR="00BD5380" w:rsidRDefault="00BD5380" w:rsidP="00E06A8E">
                      <w:pPr>
                        <w:pStyle w:val="affa"/>
                        <w:jc w:val="both"/>
                      </w:pPr>
                      <w:r w:rsidRPr="00E06A8E">
                        <w:rPr>
                          <w:rFonts w:ascii="Tahoma" w:hAnsi="Tahoma" w:cs="Tahoma"/>
                          <w:i/>
                          <w:sz w:val="16"/>
                          <w:szCs w:val="16"/>
                        </w:rPr>
                        <w:t xml:space="preserve">- не менее 4 рабочих дней, если стоимость не превышает 7 млн. руб. </w:t>
                      </w:r>
                    </w:p>
                  </w:txbxContent>
                </v:textbox>
              </v:shape>
            </w:pict>
          </mc:Fallback>
        </mc:AlternateContent>
      </w:r>
      <w:r w:rsidR="00676A22">
        <w:rPr>
          <w:rFonts w:ascii="Tahoma" w:hAnsi="Tahoma" w:cs="Tahoma"/>
          <w:i/>
          <w:noProof/>
          <w:sz w:val="22"/>
          <w:szCs w:val="22"/>
        </w:rPr>
        <mc:AlternateContent>
          <mc:Choice Requires="wps">
            <w:drawing>
              <wp:anchor distT="0" distB="0" distL="114300" distR="114300" simplePos="0" relativeHeight="251849728" behindDoc="0" locked="0" layoutInCell="1" allowOverlap="1" wp14:anchorId="58E960C2" wp14:editId="0C31DCF4">
                <wp:simplePos x="0" y="0"/>
                <wp:positionH relativeFrom="column">
                  <wp:posOffset>191135</wp:posOffset>
                </wp:positionH>
                <wp:positionV relativeFrom="paragraph">
                  <wp:posOffset>6351</wp:posOffset>
                </wp:positionV>
                <wp:extent cx="3000375" cy="1619250"/>
                <wp:effectExtent l="0" t="0" r="28575" b="19050"/>
                <wp:wrapNone/>
                <wp:docPr id="174" name="Прямоугольник 174"/>
                <wp:cNvGraphicFramePr/>
                <a:graphic xmlns:a="http://schemas.openxmlformats.org/drawingml/2006/main">
                  <a:graphicData uri="http://schemas.microsoft.com/office/word/2010/wordprocessingShape">
                    <wps:wsp>
                      <wps:cNvSpPr/>
                      <wps:spPr>
                        <a:xfrm>
                          <a:off x="0" y="0"/>
                          <a:ext cx="3000375" cy="1619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A3CE5E" w14:textId="77777777" w:rsidR="00BD5380" w:rsidRPr="00676A22" w:rsidRDefault="00BD5380" w:rsidP="00676A22">
                            <w:pPr>
                              <w:pStyle w:val="affa"/>
                              <w:jc w:val="both"/>
                              <w:rPr>
                                <w:rFonts w:ascii="Tahoma" w:hAnsi="Tahoma" w:cs="Tahoma"/>
                                <w:sz w:val="18"/>
                                <w:szCs w:val="18"/>
                              </w:rPr>
                            </w:pPr>
                            <w:r w:rsidRPr="00241EC5">
                              <w:rPr>
                                <w:rFonts w:ascii="Tahoma" w:hAnsi="Tahoma" w:cs="Tahoma"/>
                                <w:b/>
                                <w:sz w:val="18"/>
                                <w:szCs w:val="18"/>
                              </w:rPr>
                              <w:t xml:space="preserve">ФЦО осуществляют:                                                                      </w:t>
                            </w:r>
                            <w:r w:rsidRPr="00676A22">
                              <w:rPr>
                                <w:rFonts w:ascii="Tahoma" w:hAnsi="Tahoma" w:cs="Tahoma"/>
                                <w:sz w:val="18"/>
                                <w:szCs w:val="18"/>
                              </w:rPr>
                              <w:t>- подготовк</w:t>
                            </w:r>
                            <w:r>
                              <w:rPr>
                                <w:rFonts w:ascii="Tahoma" w:hAnsi="Tahoma" w:cs="Tahoma"/>
                                <w:sz w:val="18"/>
                                <w:szCs w:val="18"/>
                              </w:rPr>
                              <w:t>у</w:t>
                            </w:r>
                            <w:r w:rsidRPr="00676A22">
                              <w:rPr>
                                <w:rFonts w:ascii="Tahoma" w:hAnsi="Tahoma" w:cs="Tahoma"/>
                                <w:sz w:val="18"/>
                                <w:szCs w:val="18"/>
                              </w:rPr>
                              <w:t xml:space="preserve"> договора для подписания Заказчиком и Победителем закупки. Договор для подписания </w:t>
                            </w:r>
                            <w:r>
                              <w:rPr>
                                <w:rFonts w:ascii="Tahoma" w:hAnsi="Tahoma" w:cs="Tahoma"/>
                                <w:sz w:val="18"/>
                                <w:szCs w:val="18"/>
                              </w:rPr>
                              <w:t>формируется</w:t>
                            </w:r>
                            <w:r w:rsidRPr="00676A22">
                              <w:rPr>
                                <w:rFonts w:ascii="Tahoma" w:hAnsi="Tahoma" w:cs="Tahoma"/>
                                <w:sz w:val="18"/>
                                <w:szCs w:val="18"/>
                              </w:rPr>
                              <w:t xml:space="preserve"> на основании проекта договора, являющегося неотъемлемой частью </w:t>
                            </w:r>
                            <w:r>
                              <w:rPr>
                                <w:rFonts w:ascii="Tahoma" w:hAnsi="Tahoma" w:cs="Tahoma"/>
                                <w:sz w:val="18"/>
                                <w:szCs w:val="18"/>
                              </w:rPr>
                              <w:t>з</w:t>
                            </w:r>
                            <w:r w:rsidRPr="00676A22">
                              <w:rPr>
                                <w:rFonts w:ascii="Tahoma" w:hAnsi="Tahoma" w:cs="Tahoma"/>
                                <w:sz w:val="18"/>
                                <w:szCs w:val="18"/>
                              </w:rPr>
                              <w:t>акупочной документации. К проекту договора, заключаемого по результатам закупочных процедур, при направлении его на согласование</w:t>
                            </w:r>
                            <w:r>
                              <w:rPr>
                                <w:rFonts w:ascii="Tahoma" w:hAnsi="Tahoma" w:cs="Tahoma"/>
                                <w:sz w:val="18"/>
                                <w:szCs w:val="18"/>
                              </w:rPr>
                              <w:t xml:space="preserve"> в Обществе</w:t>
                            </w:r>
                            <w:r w:rsidRPr="00676A22">
                              <w:rPr>
                                <w:rFonts w:ascii="Tahoma" w:hAnsi="Tahoma" w:cs="Tahoma"/>
                                <w:sz w:val="18"/>
                                <w:szCs w:val="18"/>
                              </w:rPr>
                              <w:t xml:space="preserve"> должна быть приложена копия </w:t>
                            </w:r>
                            <w:r>
                              <w:rPr>
                                <w:rFonts w:ascii="Tahoma" w:hAnsi="Tahoma" w:cs="Tahoma"/>
                                <w:sz w:val="18"/>
                                <w:szCs w:val="18"/>
                              </w:rPr>
                              <w:t xml:space="preserve">итогового </w:t>
                            </w:r>
                            <w:r w:rsidRPr="00676A22">
                              <w:rPr>
                                <w:rFonts w:ascii="Tahoma" w:hAnsi="Tahoma" w:cs="Tahoma"/>
                                <w:sz w:val="18"/>
                                <w:szCs w:val="18"/>
                              </w:rPr>
                              <w:t>протокола;</w:t>
                            </w:r>
                          </w:p>
                          <w:p w14:paraId="2B30C4A4" w14:textId="77777777" w:rsidR="00BD5380" w:rsidRPr="00676A22" w:rsidRDefault="00BD5380" w:rsidP="00676A22">
                            <w:pPr>
                              <w:pStyle w:val="affa"/>
                              <w:jc w:val="both"/>
                              <w:rPr>
                                <w:rFonts w:ascii="Tahoma" w:hAnsi="Tahoma" w:cs="Tahoma"/>
                                <w:sz w:val="18"/>
                                <w:szCs w:val="18"/>
                              </w:rPr>
                            </w:pPr>
                            <w:r w:rsidRPr="00676A22">
                              <w:rPr>
                                <w:rFonts w:ascii="Tahoma" w:hAnsi="Tahoma" w:cs="Tahoma"/>
                                <w:sz w:val="18"/>
                                <w:szCs w:val="18"/>
                              </w:rPr>
                              <w:t>- подписание договора;</w:t>
                            </w:r>
                          </w:p>
                          <w:p w14:paraId="08F48EEA" w14:textId="77777777" w:rsidR="00BD5380" w:rsidRPr="00676A22" w:rsidRDefault="00BD5380" w:rsidP="00676A22">
                            <w:pPr>
                              <w:rPr>
                                <w:rFonts w:ascii="Tahoma" w:hAnsi="Tahoma" w:cs="Tahoma"/>
                                <w:sz w:val="18"/>
                                <w:szCs w:val="18"/>
                              </w:rPr>
                            </w:pPr>
                            <w:r w:rsidRPr="00676A22">
                              <w:rPr>
                                <w:rFonts w:ascii="Tahoma" w:hAnsi="Tahoma" w:cs="Tahoma"/>
                                <w:sz w:val="18"/>
                                <w:szCs w:val="18"/>
                              </w:rPr>
                              <w:t>- контроль за исполнением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960C2" id="Прямоугольник 174" o:spid="_x0000_s1045" style="position:absolute;left:0;text-align:left;margin-left:15.05pt;margin-top:.5pt;width:236.25pt;height:12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" fillcolor="#5b9bd5 [3204]" strokecolor="#1f4d78 [1604]" strokeweight="1pt">
                <v:textbox>
                  <w:txbxContent>
                    <w:p w14:paraId="54A3CE5E" w14:textId="77777777" w:rsidR="00BD5380" w:rsidRPr="00676A22" w:rsidRDefault="00BD5380" w:rsidP="00676A22">
                      <w:pPr>
                        <w:pStyle w:val="affa"/>
                        <w:jc w:val="both"/>
                        <w:rPr>
                          <w:rFonts w:ascii="Tahoma" w:hAnsi="Tahoma" w:cs="Tahoma"/>
                          <w:sz w:val="18"/>
                          <w:szCs w:val="18"/>
                        </w:rPr>
                      </w:pPr>
                      <w:r w:rsidRPr="00241EC5">
                        <w:rPr>
                          <w:rFonts w:ascii="Tahoma" w:hAnsi="Tahoma" w:cs="Tahoma"/>
                          <w:b/>
                          <w:sz w:val="18"/>
                          <w:szCs w:val="18"/>
                        </w:rPr>
                        <w:t xml:space="preserve">ФЦО </w:t>
                      </w:r>
                      <w:proofErr w:type="gramStart"/>
                      <w:r w:rsidRPr="00241EC5">
                        <w:rPr>
                          <w:rFonts w:ascii="Tahoma" w:hAnsi="Tahoma" w:cs="Tahoma"/>
                          <w:b/>
                          <w:sz w:val="18"/>
                          <w:szCs w:val="18"/>
                        </w:rPr>
                        <w:t xml:space="preserve">осуществляют:   </w:t>
                      </w:r>
                      <w:proofErr w:type="gramEnd"/>
                      <w:r w:rsidRPr="00241EC5">
                        <w:rPr>
                          <w:rFonts w:ascii="Tahoma" w:hAnsi="Tahoma" w:cs="Tahoma"/>
                          <w:b/>
                          <w:sz w:val="18"/>
                          <w:szCs w:val="18"/>
                        </w:rPr>
                        <w:t xml:space="preserve">                                                                   </w:t>
                      </w:r>
                      <w:r w:rsidRPr="00676A22">
                        <w:rPr>
                          <w:rFonts w:ascii="Tahoma" w:hAnsi="Tahoma" w:cs="Tahoma"/>
                          <w:sz w:val="18"/>
                          <w:szCs w:val="18"/>
                        </w:rPr>
                        <w:t>- подготовк</w:t>
                      </w:r>
                      <w:r>
                        <w:rPr>
                          <w:rFonts w:ascii="Tahoma" w:hAnsi="Tahoma" w:cs="Tahoma"/>
                          <w:sz w:val="18"/>
                          <w:szCs w:val="18"/>
                        </w:rPr>
                        <w:t>у</w:t>
                      </w:r>
                      <w:r w:rsidRPr="00676A22">
                        <w:rPr>
                          <w:rFonts w:ascii="Tahoma" w:hAnsi="Tahoma" w:cs="Tahoma"/>
                          <w:sz w:val="18"/>
                          <w:szCs w:val="18"/>
                        </w:rPr>
                        <w:t xml:space="preserve"> договора для подписания Заказчиком и Победителем закупки. Договор для подписания </w:t>
                      </w:r>
                      <w:r>
                        <w:rPr>
                          <w:rFonts w:ascii="Tahoma" w:hAnsi="Tahoma" w:cs="Tahoma"/>
                          <w:sz w:val="18"/>
                          <w:szCs w:val="18"/>
                        </w:rPr>
                        <w:t>формируется</w:t>
                      </w:r>
                      <w:r w:rsidRPr="00676A22">
                        <w:rPr>
                          <w:rFonts w:ascii="Tahoma" w:hAnsi="Tahoma" w:cs="Tahoma"/>
                          <w:sz w:val="18"/>
                          <w:szCs w:val="18"/>
                        </w:rPr>
                        <w:t xml:space="preserve"> на основании проекта договора, являющегося неотъемлемой частью </w:t>
                      </w:r>
                      <w:r>
                        <w:rPr>
                          <w:rFonts w:ascii="Tahoma" w:hAnsi="Tahoma" w:cs="Tahoma"/>
                          <w:sz w:val="18"/>
                          <w:szCs w:val="18"/>
                        </w:rPr>
                        <w:t>з</w:t>
                      </w:r>
                      <w:r w:rsidRPr="00676A22">
                        <w:rPr>
                          <w:rFonts w:ascii="Tahoma" w:hAnsi="Tahoma" w:cs="Tahoma"/>
                          <w:sz w:val="18"/>
                          <w:szCs w:val="18"/>
                        </w:rPr>
                        <w:t>акупочной документации. К проекту договора, заключаемого по результатам закупочных процедур, при направлении его на согласование</w:t>
                      </w:r>
                      <w:r>
                        <w:rPr>
                          <w:rFonts w:ascii="Tahoma" w:hAnsi="Tahoma" w:cs="Tahoma"/>
                          <w:sz w:val="18"/>
                          <w:szCs w:val="18"/>
                        </w:rPr>
                        <w:t xml:space="preserve"> в Обществе</w:t>
                      </w:r>
                      <w:r w:rsidRPr="00676A22">
                        <w:rPr>
                          <w:rFonts w:ascii="Tahoma" w:hAnsi="Tahoma" w:cs="Tahoma"/>
                          <w:sz w:val="18"/>
                          <w:szCs w:val="18"/>
                        </w:rPr>
                        <w:t xml:space="preserve"> должна быть приложена копия </w:t>
                      </w:r>
                      <w:r>
                        <w:rPr>
                          <w:rFonts w:ascii="Tahoma" w:hAnsi="Tahoma" w:cs="Tahoma"/>
                          <w:sz w:val="18"/>
                          <w:szCs w:val="18"/>
                        </w:rPr>
                        <w:t xml:space="preserve">итогового </w:t>
                      </w:r>
                      <w:r w:rsidRPr="00676A22">
                        <w:rPr>
                          <w:rFonts w:ascii="Tahoma" w:hAnsi="Tahoma" w:cs="Tahoma"/>
                          <w:sz w:val="18"/>
                          <w:szCs w:val="18"/>
                        </w:rPr>
                        <w:t>протокола;</w:t>
                      </w:r>
                    </w:p>
                    <w:p w14:paraId="2B30C4A4" w14:textId="77777777" w:rsidR="00BD5380" w:rsidRPr="00676A22" w:rsidRDefault="00BD5380" w:rsidP="00676A22">
                      <w:pPr>
                        <w:pStyle w:val="affa"/>
                        <w:jc w:val="both"/>
                        <w:rPr>
                          <w:rFonts w:ascii="Tahoma" w:hAnsi="Tahoma" w:cs="Tahoma"/>
                          <w:sz w:val="18"/>
                          <w:szCs w:val="18"/>
                        </w:rPr>
                      </w:pPr>
                      <w:r w:rsidRPr="00676A22">
                        <w:rPr>
                          <w:rFonts w:ascii="Tahoma" w:hAnsi="Tahoma" w:cs="Tahoma"/>
                          <w:sz w:val="18"/>
                          <w:szCs w:val="18"/>
                        </w:rPr>
                        <w:t>- подписание договора;</w:t>
                      </w:r>
                    </w:p>
                    <w:p w14:paraId="08F48EEA" w14:textId="77777777" w:rsidR="00BD5380" w:rsidRPr="00676A22" w:rsidRDefault="00BD5380" w:rsidP="00676A22">
                      <w:pPr>
                        <w:rPr>
                          <w:rFonts w:ascii="Tahoma" w:hAnsi="Tahoma" w:cs="Tahoma"/>
                          <w:sz w:val="18"/>
                          <w:szCs w:val="18"/>
                        </w:rPr>
                      </w:pPr>
                      <w:r w:rsidRPr="00676A22">
                        <w:rPr>
                          <w:rFonts w:ascii="Tahoma" w:hAnsi="Tahoma" w:cs="Tahoma"/>
                          <w:sz w:val="18"/>
                          <w:szCs w:val="18"/>
                        </w:rPr>
                        <w:t>- контроль за исполнением договора.</w:t>
                      </w:r>
                    </w:p>
                  </w:txbxContent>
                </v:textbox>
              </v:rect>
            </w:pict>
          </mc:Fallback>
        </mc:AlternateContent>
      </w:r>
    </w:p>
    <w:p w14:paraId="6090955B" w14:textId="77777777" w:rsidR="00DC6D66" w:rsidRDefault="00676A22"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54848" behindDoc="0" locked="0" layoutInCell="1" allowOverlap="1" wp14:anchorId="6FF63462" wp14:editId="53449933">
                <wp:simplePos x="0" y="0"/>
                <wp:positionH relativeFrom="column">
                  <wp:posOffset>5258435</wp:posOffset>
                </wp:positionH>
                <wp:positionV relativeFrom="paragraph">
                  <wp:posOffset>69850</wp:posOffset>
                </wp:positionV>
                <wp:extent cx="9525" cy="333375"/>
                <wp:effectExtent l="38100" t="0" r="66675" b="47625"/>
                <wp:wrapNone/>
                <wp:docPr id="181" name="Прямая со стрелкой 181"/>
                <wp:cNvGraphicFramePr/>
                <a:graphic xmlns:a="http://schemas.openxmlformats.org/drawingml/2006/main">
                  <a:graphicData uri="http://schemas.microsoft.com/office/word/2010/wordprocessingShape">
                    <wps:wsp>
                      <wps:cNvCnPr/>
                      <wps:spPr>
                        <a:xfrm>
                          <a:off x="0" y="0"/>
                          <a:ext cx="9525"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36358F" id="Прямая со стрелкой 181" o:spid="_x0000_s1026" type="#_x0000_t32" style="position:absolute;margin-left:414.05pt;margin-top:5.5pt;width:.75pt;height:26.25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" strokecolor="#5b9bd5 [3204]" strokeweight=".5pt">
                <v:stroke endarrow="block" joinstyle="miter"/>
              </v:shape>
            </w:pict>
          </mc:Fallback>
        </mc:AlternateContent>
      </w:r>
    </w:p>
    <w:p w14:paraId="25BEA4A5" w14:textId="77777777" w:rsidR="00DC6D66" w:rsidRDefault="00DC6D66" w:rsidP="00D74913">
      <w:pPr>
        <w:pStyle w:val="af4"/>
        <w:tabs>
          <w:tab w:val="left" w:pos="426"/>
        </w:tabs>
        <w:spacing w:line="320" w:lineRule="exact"/>
        <w:ind w:left="1868"/>
        <w:jc w:val="both"/>
        <w:rPr>
          <w:rFonts w:ascii="Tahoma" w:hAnsi="Tahoma" w:cs="Tahoma"/>
          <w:i/>
          <w:sz w:val="22"/>
          <w:szCs w:val="22"/>
        </w:rPr>
      </w:pPr>
    </w:p>
    <w:p w14:paraId="1DBF0697" w14:textId="77777777" w:rsidR="00DC6D66" w:rsidRDefault="00586B55"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45632" behindDoc="0" locked="0" layoutInCell="1" allowOverlap="1" wp14:anchorId="09B60E46" wp14:editId="284E579E">
                <wp:simplePos x="0" y="0"/>
                <wp:positionH relativeFrom="column">
                  <wp:posOffset>3496310</wp:posOffset>
                </wp:positionH>
                <wp:positionV relativeFrom="paragraph">
                  <wp:posOffset>6350</wp:posOffset>
                </wp:positionV>
                <wp:extent cx="3638550" cy="409575"/>
                <wp:effectExtent l="0" t="0" r="19050" b="28575"/>
                <wp:wrapNone/>
                <wp:docPr id="169" name="Прямоугольник 169"/>
                <wp:cNvGraphicFramePr/>
                <a:graphic xmlns:a="http://schemas.openxmlformats.org/drawingml/2006/main">
                  <a:graphicData uri="http://schemas.microsoft.com/office/word/2010/wordprocessingShape">
                    <wps:wsp>
                      <wps:cNvSpPr/>
                      <wps:spPr>
                        <a:xfrm>
                          <a:off x="0" y="0"/>
                          <a:ext cx="363855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F81DE5" w14:textId="77777777" w:rsidR="00BD5380" w:rsidRPr="00676A22" w:rsidRDefault="00BD5380" w:rsidP="00586B55">
                            <w:pPr>
                              <w:jc w:val="center"/>
                              <w:rPr>
                                <w:rFonts w:ascii="Tahoma" w:hAnsi="Tahoma" w:cs="Tahoma"/>
                                <w:b/>
                                <w:sz w:val="20"/>
                                <w:szCs w:val="20"/>
                              </w:rPr>
                            </w:pPr>
                            <w:r w:rsidRPr="00676A22">
                              <w:rPr>
                                <w:rFonts w:ascii="Tahoma" w:hAnsi="Tahoma" w:cs="Tahoma"/>
                                <w:b/>
                                <w:sz w:val="20"/>
                                <w:szCs w:val="20"/>
                              </w:rPr>
                              <w:t>Уведомление победителя закупки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60E46" id="Прямоугольник 169" o:spid="_x0000_s1046" style="position:absolute;left:0;text-align:left;margin-left:275.3pt;margin-top:.5pt;width:286.5pt;height:32.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" fillcolor="#5b9bd5 [3204]" strokecolor="#1f4d78 [1604]" strokeweight="1pt">
                <v:textbox>
                  <w:txbxContent>
                    <w:p w14:paraId="18F81DE5" w14:textId="77777777" w:rsidR="00BD5380" w:rsidRPr="00676A22" w:rsidRDefault="00BD5380" w:rsidP="00586B55">
                      <w:pPr>
                        <w:jc w:val="center"/>
                        <w:rPr>
                          <w:rFonts w:ascii="Tahoma" w:hAnsi="Tahoma" w:cs="Tahoma"/>
                          <w:b/>
                          <w:sz w:val="20"/>
                          <w:szCs w:val="20"/>
                        </w:rPr>
                      </w:pPr>
                      <w:r w:rsidRPr="00676A22">
                        <w:rPr>
                          <w:rFonts w:ascii="Tahoma" w:hAnsi="Tahoma" w:cs="Tahoma"/>
                          <w:b/>
                          <w:sz w:val="20"/>
                          <w:szCs w:val="20"/>
                        </w:rPr>
                        <w:t>Уведомление победителя закупки</w:t>
                      </w:r>
                    </w:p>
                  </w:txbxContent>
                </v:textbox>
              </v:rect>
            </w:pict>
          </mc:Fallback>
        </mc:AlternateContent>
      </w:r>
    </w:p>
    <w:p w14:paraId="446C8E9F" w14:textId="77777777" w:rsidR="00DC6D66" w:rsidRDefault="00676A22" w:rsidP="00D74913">
      <w:pPr>
        <w:pStyle w:val="af4"/>
        <w:tabs>
          <w:tab w:val="left" w:pos="426"/>
        </w:tabs>
        <w:spacing w:line="320" w:lineRule="exact"/>
        <w:ind w:left="1868"/>
        <w:jc w:val="both"/>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855872" behindDoc="0" locked="0" layoutInCell="1" allowOverlap="1" wp14:anchorId="6084071D" wp14:editId="4411BEA6">
                <wp:simplePos x="0" y="0"/>
                <wp:positionH relativeFrom="column">
                  <wp:posOffset>3143885</wp:posOffset>
                </wp:positionH>
                <wp:positionV relativeFrom="paragraph">
                  <wp:posOffset>79375</wp:posOffset>
                </wp:positionV>
                <wp:extent cx="333375" cy="9525"/>
                <wp:effectExtent l="19050" t="57150" r="0" b="85725"/>
                <wp:wrapNone/>
                <wp:docPr id="182" name="Прямая со стрелкой 182"/>
                <wp:cNvGraphicFramePr/>
                <a:graphic xmlns:a="http://schemas.openxmlformats.org/drawingml/2006/main">
                  <a:graphicData uri="http://schemas.microsoft.com/office/word/2010/wordprocessingShape">
                    <wps:wsp>
                      <wps:cNvCnPr/>
                      <wps:spPr>
                        <a:xfrm flipH="1">
                          <a:off x="0" y="0"/>
                          <a:ext cx="3333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F08B91" id="Прямая со стрелкой 182" o:spid="_x0000_s1026" type="#_x0000_t32" style="position:absolute;margin-left:247.55pt;margin-top:6.25pt;width:26.25pt;height:.75pt;flip:x;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" strokecolor="#5b9bd5 [3204]" strokeweight=".5pt">
                <v:stroke endarrow="block" joinstyle="miter"/>
              </v:shape>
            </w:pict>
          </mc:Fallback>
        </mc:AlternateContent>
      </w:r>
    </w:p>
    <w:p w14:paraId="13A83358" w14:textId="77777777" w:rsidR="00DC6D66" w:rsidRDefault="00DC6D66" w:rsidP="00D74913">
      <w:pPr>
        <w:pStyle w:val="af4"/>
        <w:tabs>
          <w:tab w:val="left" w:pos="426"/>
        </w:tabs>
        <w:spacing w:line="320" w:lineRule="exact"/>
        <w:ind w:left="1868"/>
        <w:jc w:val="both"/>
        <w:rPr>
          <w:rFonts w:ascii="Tahoma" w:hAnsi="Tahoma" w:cs="Tahoma"/>
          <w:i/>
          <w:sz w:val="22"/>
          <w:szCs w:val="22"/>
        </w:rPr>
      </w:pPr>
    </w:p>
    <w:p w14:paraId="3477F1ED" w14:textId="153C7D44" w:rsidR="002C1A81" w:rsidRPr="007412BD" w:rsidRDefault="002C1A81" w:rsidP="007412BD">
      <w:pPr>
        <w:jc w:val="center"/>
        <w:rPr>
          <w:rFonts w:ascii="Tahoma" w:hAnsi="Tahoma" w:cs="Tahoma"/>
        </w:rPr>
      </w:pPr>
      <w:bookmarkStart w:id="189" w:name="dst100225"/>
      <w:bookmarkStart w:id="190" w:name="dst100230"/>
      <w:bookmarkStart w:id="191" w:name="dst100232"/>
      <w:bookmarkStart w:id="192" w:name="dst100235"/>
      <w:bookmarkStart w:id="193" w:name="dst100237"/>
      <w:bookmarkStart w:id="194" w:name="dst100238"/>
      <w:bookmarkStart w:id="195" w:name="dst100252"/>
      <w:bookmarkStart w:id="196" w:name="dst100253"/>
      <w:bookmarkEnd w:id="189"/>
      <w:bookmarkEnd w:id="190"/>
      <w:bookmarkEnd w:id="191"/>
      <w:bookmarkEnd w:id="192"/>
      <w:bookmarkEnd w:id="193"/>
      <w:bookmarkEnd w:id="194"/>
      <w:bookmarkEnd w:id="195"/>
      <w:bookmarkEnd w:id="196"/>
      <w:r w:rsidRPr="007412BD">
        <w:rPr>
          <w:rFonts w:ascii="Tahoma" w:hAnsi="Tahoma" w:cs="Tahoma"/>
        </w:rPr>
        <w:lastRenderedPageBreak/>
        <w:t>Положением о закупках предусмотрены следующие способы проведения конкурентных закупок:</w:t>
      </w:r>
    </w:p>
    <w:tbl>
      <w:tblPr>
        <w:tblW w:w="1530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3402"/>
        <w:gridCol w:w="3402"/>
        <w:gridCol w:w="5386"/>
      </w:tblGrid>
      <w:tr w:rsidR="002C1A81" w:rsidRPr="000E641A" w14:paraId="70E8670C" w14:textId="77777777" w:rsidTr="007412BD">
        <w:trPr>
          <w:trHeight w:val="319"/>
        </w:trPr>
        <w:tc>
          <w:tcPr>
            <w:tcW w:w="851" w:type="dxa"/>
            <w:vMerge w:val="restart"/>
            <w:shd w:val="clear" w:color="auto" w:fill="auto"/>
          </w:tcPr>
          <w:p w14:paraId="7888DC9F" w14:textId="77777777" w:rsidR="002C1A81" w:rsidRPr="000E641A" w:rsidRDefault="002C1A81" w:rsidP="00C90BCF">
            <w:pPr>
              <w:jc w:val="center"/>
              <w:rPr>
                <w:rFonts w:ascii="Tahoma" w:hAnsi="Tahoma" w:cs="Tahoma"/>
                <w:b/>
                <w:sz w:val="20"/>
              </w:rPr>
            </w:pPr>
            <w:r w:rsidRPr="000E641A">
              <w:rPr>
                <w:rFonts w:ascii="Tahoma" w:hAnsi="Tahoma" w:cs="Tahoma"/>
                <w:b/>
                <w:sz w:val="20"/>
              </w:rPr>
              <w:t>п/п</w:t>
            </w:r>
          </w:p>
        </w:tc>
        <w:tc>
          <w:tcPr>
            <w:tcW w:w="2268" w:type="dxa"/>
            <w:vMerge w:val="restart"/>
            <w:shd w:val="clear" w:color="auto" w:fill="auto"/>
          </w:tcPr>
          <w:p w14:paraId="3584C390" w14:textId="77777777" w:rsidR="002C1A81" w:rsidRPr="000E641A" w:rsidRDefault="002C1A81" w:rsidP="00C90BCF">
            <w:pPr>
              <w:jc w:val="center"/>
              <w:rPr>
                <w:rFonts w:ascii="Tahoma" w:hAnsi="Tahoma" w:cs="Tahoma"/>
                <w:b/>
                <w:sz w:val="20"/>
              </w:rPr>
            </w:pPr>
            <w:r w:rsidRPr="000E641A">
              <w:rPr>
                <w:rFonts w:ascii="Tahoma" w:hAnsi="Tahoma" w:cs="Tahoma"/>
                <w:b/>
                <w:sz w:val="20"/>
              </w:rPr>
              <w:t>Способ закупки</w:t>
            </w:r>
          </w:p>
        </w:tc>
        <w:tc>
          <w:tcPr>
            <w:tcW w:w="6804" w:type="dxa"/>
            <w:gridSpan w:val="2"/>
            <w:shd w:val="clear" w:color="auto" w:fill="auto"/>
          </w:tcPr>
          <w:p w14:paraId="414F3245" w14:textId="77777777" w:rsidR="002C1A81" w:rsidRPr="000E641A" w:rsidRDefault="002C1A81" w:rsidP="00C90BCF">
            <w:pPr>
              <w:jc w:val="center"/>
              <w:rPr>
                <w:rFonts w:ascii="Tahoma" w:hAnsi="Tahoma" w:cs="Tahoma"/>
                <w:b/>
                <w:sz w:val="20"/>
              </w:rPr>
            </w:pPr>
            <w:r w:rsidRPr="000E641A">
              <w:rPr>
                <w:rFonts w:ascii="Tahoma" w:hAnsi="Tahoma" w:cs="Tahoma"/>
                <w:b/>
                <w:sz w:val="20"/>
              </w:rPr>
              <w:t>Форма проведения закупок</w:t>
            </w:r>
          </w:p>
        </w:tc>
        <w:tc>
          <w:tcPr>
            <w:tcW w:w="5386" w:type="dxa"/>
            <w:vMerge w:val="restart"/>
            <w:shd w:val="clear" w:color="auto" w:fill="auto"/>
          </w:tcPr>
          <w:p w14:paraId="16485B6F" w14:textId="77777777" w:rsidR="002C1A81" w:rsidRPr="000E641A" w:rsidRDefault="002C1A81" w:rsidP="00C90BCF">
            <w:pPr>
              <w:jc w:val="center"/>
              <w:rPr>
                <w:rFonts w:ascii="Tahoma" w:hAnsi="Tahoma" w:cs="Tahoma"/>
                <w:b/>
                <w:sz w:val="20"/>
              </w:rPr>
            </w:pPr>
            <w:r w:rsidRPr="000E641A">
              <w:rPr>
                <w:rFonts w:ascii="Tahoma" w:hAnsi="Tahoma" w:cs="Tahoma"/>
                <w:b/>
                <w:sz w:val="20"/>
              </w:rPr>
              <w:t>Примечание</w:t>
            </w:r>
          </w:p>
        </w:tc>
      </w:tr>
      <w:tr w:rsidR="002C1A81" w:rsidRPr="000E641A" w14:paraId="5B71F8EA" w14:textId="77777777" w:rsidTr="007412BD">
        <w:tc>
          <w:tcPr>
            <w:tcW w:w="851" w:type="dxa"/>
            <w:vMerge/>
            <w:shd w:val="clear" w:color="auto" w:fill="auto"/>
          </w:tcPr>
          <w:p w14:paraId="1EC61A44" w14:textId="77777777" w:rsidR="002C1A81" w:rsidRPr="000E641A" w:rsidRDefault="002C1A81" w:rsidP="00C90BCF">
            <w:pPr>
              <w:jc w:val="both"/>
              <w:rPr>
                <w:rFonts w:ascii="Tahoma" w:hAnsi="Tahoma" w:cs="Tahoma"/>
                <w:sz w:val="24"/>
                <w:szCs w:val="24"/>
              </w:rPr>
            </w:pPr>
          </w:p>
        </w:tc>
        <w:tc>
          <w:tcPr>
            <w:tcW w:w="2268" w:type="dxa"/>
            <w:vMerge/>
            <w:shd w:val="clear" w:color="auto" w:fill="auto"/>
          </w:tcPr>
          <w:p w14:paraId="30EA738D" w14:textId="77777777" w:rsidR="002C1A81" w:rsidRPr="000E641A" w:rsidRDefault="002C1A81" w:rsidP="00C90BCF">
            <w:pPr>
              <w:jc w:val="both"/>
              <w:rPr>
                <w:rFonts w:ascii="Tahoma" w:hAnsi="Tahoma" w:cs="Tahoma"/>
                <w:sz w:val="24"/>
                <w:szCs w:val="24"/>
              </w:rPr>
            </w:pPr>
          </w:p>
        </w:tc>
        <w:tc>
          <w:tcPr>
            <w:tcW w:w="3402" w:type="dxa"/>
            <w:shd w:val="clear" w:color="auto" w:fill="auto"/>
          </w:tcPr>
          <w:p w14:paraId="2D5FC1B0" w14:textId="77777777" w:rsidR="002C1A81" w:rsidRPr="000E641A" w:rsidRDefault="002C1A81" w:rsidP="00C90BCF">
            <w:pPr>
              <w:jc w:val="center"/>
              <w:rPr>
                <w:rFonts w:ascii="Tahoma" w:hAnsi="Tahoma" w:cs="Tahoma"/>
                <w:sz w:val="20"/>
              </w:rPr>
            </w:pPr>
            <w:r w:rsidRPr="000E641A">
              <w:rPr>
                <w:rFonts w:ascii="Tahoma" w:hAnsi="Tahoma" w:cs="Tahoma"/>
                <w:sz w:val="20"/>
              </w:rPr>
              <w:t xml:space="preserve">Электронная </w:t>
            </w:r>
          </w:p>
          <w:p w14:paraId="4D965221" w14:textId="77777777" w:rsidR="002C1A81" w:rsidRPr="000E641A" w:rsidRDefault="002C1A81" w:rsidP="00C90BCF">
            <w:pPr>
              <w:jc w:val="center"/>
              <w:rPr>
                <w:rFonts w:ascii="Tahoma" w:hAnsi="Tahoma" w:cs="Tahoma"/>
                <w:i/>
                <w:sz w:val="20"/>
              </w:rPr>
            </w:pPr>
            <w:r w:rsidRPr="000E641A">
              <w:rPr>
                <w:rFonts w:ascii="Tahoma" w:hAnsi="Tahoma" w:cs="Tahoma"/>
                <w:i/>
                <w:sz w:val="20"/>
              </w:rPr>
              <w:t>(т.е. с использованием функционала электронной торговой площадки)</w:t>
            </w:r>
          </w:p>
        </w:tc>
        <w:tc>
          <w:tcPr>
            <w:tcW w:w="3402" w:type="dxa"/>
            <w:shd w:val="clear" w:color="auto" w:fill="auto"/>
          </w:tcPr>
          <w:p w14:paraId="1AD9A9FC" w14:textId="77777777" w:rsidR="002C1A81" w:rsidRPr="000E641A" w:rsidRDefault="002C1A81" w:rsidP="00C90BCF">
            <w:pPr>
              <w:jc w:val="center"/>
              <w:rPr>
                <w:rFonts w:ascii="Tahoma" w:hAnsi="Tahoma" w:cs="Tahoma"/>
                <w:sz w:val="20"/>
              </w:rPr>
            </w:pPr>
            <w:r w:rsidRPr="000E641A">
              <w:rPr>
                <w:rFonts w:ascii="Tahoma" w:hAnsi="Tahoma" w:cs="Tahoma"/>
                <w:sz w:val="20"/>
              </w:rPr>
              <w:t>Посредств</w:t>
            </w:r>
            <w:r>
              <w:rPr>
                <w:rFonts w:ascii="Tahoma" w:hAnsi="Tahoma" w:cs="Tahoma"/>
                <w:sz w:val="20"/>
              </w:rPr>
              <w:t>о</w:t>
            </w:r>
            <w:r w:rsidRPr="000E641A">
              <w:rPr>
                <w:rFonts w:ascii="Tahoma" w:hAnsi="Tahoma" w:cs="Tahoma"/>
                <w:sz w:val="20"/>
              </w:rPr>
              <w:t xml:space="preserve">м размещения в ЕИС </w:t>
            </w:r>
            <w:r w:rsidRPr="000E641A">
              <w:rPr>
                <w:rFonts w:ascii="Tahoma" w:hAnsi="Tahoma" w:cs="Tahoma"/>
                <w:i/>
                <w:sz w:val="20"/>
              </w:rPr>
              <w:t>(заявки подаются на бумажном носителе)</w:t>
            </w:r>
          </w:p>
        </w:tc>
        <w:tc>
          <w:tcPr>
            <w:tcW w:w="5386" w:type="dxa"/>
            <w:vMerge/>
            <w:shd w:val="clear" w:color="auto" w:fill="auto"/>
          </w:tcPr>
          <w:p w14:paraId="2B5AF4E7" w14:textId="77777777" w:rsidR="002C1A81" w:rsidRPr="000E641A" w:rsidRDefault="002C1A81" w:rsidP="00C90BCF">
            <w:pPr>
              <w:jc w:val="both"/>
              <w:rPr>
                <w:rFonts w:ascii="Tahoma" w:hAnsi="Tahoma" w:cs="Tahoma"/>
                <w:sz w:val="24"/>
                <w:szCs w:val="24"/>
              </w:rPr>
            </w:pPr>
          </w:p>
        </w:tc>
      </w:tr>
      <w:tr w:rsidR="002C1A81" w:rsidRPr="000E641A" w14:paraId="50EEBE85" w14:textId="77777777" w:rsidTr="007412BD">
        <w:tc>
          <w:tcPr>
            <w:tcW w:w="851" w:type="dxa"/>
            <w:shd w:val="clear" w:color="auto" w:fill="auto"/>
          </w:tcPr>
          <w:p w14:paraId="3E670F49" w14:textId="77777777" w:rsidR="002C1A81" w:rsidRPr="000E641A" w:rsidRDefault="002C1A81" w:rsidP="00C90BCF">
            <w:pPr>
              <w:jc w:val="center"/>
              <w:rPr>
                <w:rFonts w:ascii="Tahoma" w:hAnsi="Tahoma" w:cs="Tahoma"/>
                <w:sz w:val="20"/>
              </w:rPr>
            </w:pPr>
          </w:p>
          <w:p w14:paraId="12C23B0A" w14:textId="77777777" w:rsidR="002C1A81" w:rsidRPr="000E641A" w:rsidRDefault="002C1A81" w:rsidP="00C90BCF">
            <w:pPr>
              <w:jc w:val="center"/>
              <w:rPr>
                <w:rFonts w:ascii="Tahoma" w:hAnsi="Tahoma" w:cs="Tahoma"/>
                <w:sz w:val="20"/>
              </w:rPr>
            </w:pPr>
          </w:p>
          <w:p w14:paraId="405FA81A" w14:textId="77777777" w:rsidR="002C1A81" w:rsidRPr="000E641A" w:rsidRDefault="002C1A81" w:rsidP="00C90BCF">
            <w:pPr>
              <w:jc w:val="center"/>
              <w:rPr>
                <w:rFonts w:ascii="Tahoma" w:hAnsi="Tahoma" w:cs="Tahoma"/>
                <w:sz w:val="20"/>
              </w:rPr>
            </w:pPr>
            <w:r w:rsidRPr="000E641A">
              <w:rPr>
                <w:rFonts w:ascii="Tahoma" w:hAnsi="Tahoma" w:cs="Tahoma"/>
                <w:sz w:val="20"/>
              </w:rPr>
              <w:t>1</w:t>
            </w:r>
          </w:p>
        </w:tc>
        <w:tc>
          <w:tcPr>
            <w:tcW w:w="2268" w:type="dxa"/>
            <w:shd w:val="clear" w:color="auto" w:fill="auto"/>
          </w:tcPr>
          <w:p w14:paraId="30C0D380" w14:textId="77777777" w:rsidR="002C1A81" w:rsidRPr="000E641A" w:rsidRDefault="002C1A81" w:rsidP="00C90BCF">
            <w:pPr>
              <w:jc w:val="center"/>
              <w:rPr>
                <w:rFonts w:ascii="Tahoma" w:hAnsi="Tahoma" w:cs="Tahoma"/>
                <w:sz w:val="20"/>
              </w:rPr>
            </w:pPr>
          </w:p>
          <w:p w14:paraId="707E981C" w14:textId="77777777" w:rsidR="002C1A81" w:rsidRPr="000E641A" w:rsidRDefault="002C1A81" w:rsidP="00C90BCF">
            <w:pPr>
              <w:jc w:val="center"/>
              <w:rPr>
                <w:rFonts w:ascii="Tahoma" w:hAnsi="Tahoma" w:cs="Tahoma"/>
                <w:sz w:val="20"/>
              </w:rPr>
            </w:pPr>
          </w:p>
          <w:p w14:paraId="439E565E" w14:textId="77777777" w:rsidR="002C1A81" w:rsidRPr="000E641A" w:rsidRDefault="002C1A81" w:rsidP="00C90BCF">
            <w:pPr>
              <w:jc w:val="center"/>
              <w:rPr>
                <w:rFonts w:ascii="Tahoma" w:hAnsi="Tahoma" w:cs="Tahoma"/>
                <w:sz w:val="20"/>
              </w:rPr>
            </w:pPr>
            <w:r w:rsidRPr="000E641A">
              <w:rPr>
                <w:rFonts w:ascii="Tahoma" w:hAnsi="Tahoma" w:cs="Tahoma"/>
                <w:sz w:val="20"/>
              </w:rPr>
              <w:t>Аукцион</w:t>
            </w:r>
          </w:p>
        </w:tc>
        <w:tc>
          <w:tcPr>
            <w:tcW w:w="3402" w:type="dxa"/>
            <w:shd w:val="clear" w:color="auto" w:fill="auto"/>
          </w:tcPr>
          <w:p w14:paraId="2C643914" w14:textId="77777777" w:rsidR="002C1A81" w:rsidRPr="000E641A" w:rsidRDefault="002C1A81" w:rsidP="00C90BCF">
            <w:pPr>
              <w:jc w:val="center"/>
              <w:rPr>
                <w:rFonts w:ascii="Tahoma" w:hAnsi="Tahoma" w:cs="Tahoma"/>
                <w:sz w:val="20"/>
              </w:rPr>
            </w:pPr>
          </w:p>
          <w:p w14:paraId="1BEE8172" w14:textId="77777777" w:rsidR="002C1A81" w:rsidRPr="000E641A" w:rsidRDefault="002C1A81" w:rsidP="00C90BCF">
            <w:pPr>
              <w:jc w:val="center"/>
              <w:rPr>
                <w:rFonts w:ascii="Tahoma" w:hAnsi="Tahoma" w:cs="Tahoma"/>
                <w:sz w:val="20"/>
              </w:rPr>
            </w:pPr>
          </w:p>
          <w:p w14:paraId="27E8A957" w14:textId="77777777" w:rsidR="002C1A81" w:rsidRPr="000E641A" w:rsidRDefault="002C1A81" w:rsidP="00C90BCF">
            <w:pPr>
              <w:jc w:val="center"/>
              <w:rPr>
                <w:rFonts w:ascii="Tahoma" w:hAnsi="Tahoma" w:cs="Tahoma"/>
                <w:sz w:val="20"/>
              </w:rPr>
            </w:pPr>
            <w:r w:rsidRPr="000E641A">
              <w:rPr>
                <w:rFonts w:ascii="Tahoma" w:hAnsi="Tahoma" w:cs="Tahoma"/>
                <w:sz w:val="20"/>
              </w:rPr>
              <w:t>+</w:t>
            </w:r>
          </w:p>
        </w:tc>
        <w:tc>
          <w:tcPr>
            <w:tcW w:w="3402" w:type="dxa"/>
            <w:shd w:val="clear" w:color="auto" w:fill="auto"/>
          </w:tcPr>
          <w:p w14:paraId="23B5278E" w14:textId="77777777" w:rsidR="002C1A81" w:rsidRPr="000E641A" w:rsidRDefault="002C1A81" w:rsidP="00C90BCF">
            <w:pPr>
              <w:jc w:val="center"/>
              <w:rPr>
                <w:rFonts w:ascii="Tahoma" w:hAnsi="Tahoma" w:cs="Tahoma"/>
                <w:sz w:val="20"/>
              </w:rPr>
            </w:pPr>
          </w:p>
          <w:p w14:paraId="77BB27DB" w14:textId="77777777" w:rsidR="002C1A81" w:rsidRPr="000E641A" w:rsidRDefault="002C1A81" w:rsidP="00C90BCF">
            <w:pPr>
              <w:jc w:val="center"/>
              <w:rPr>
                <w:rFonts w:ascii="Tahoma" w:hAnsi="Tahoma" w:cs="Tahoma"/>
                <w:sz w:val="20"/>
              </w:rPr>
            </w:pPr>
          </w:p>
          <w:p w14:paraId="61F50261" w14:textId="77777777" w:rsidR="002C1A81" w:rsidRPr="000E641A" w:rsidRDefault="002C1A81" w:rsidP="00C90BCF">
            <w:pPr>
              <w:jc w:val="center"/>
              <w:rPr>
                <w:rFonts w:ascii="Tahoma" w:hAnsi="Tahoma" w:cs="Tahoma"/>
                <w:sz w:val="20"/>
              </w:rPr>
            </w:pPr>
            <w:r w:rsidRPr="000E641A">
              <w:rPr>
                <w:rFonts w:ascii="Tahoma" w:hAnsi="Tahoma" w:cs="Tahoma"/>
                <w:sz w:val="20"/>
              </w:rPr>
              <w:t>+</w:t>
            </w:r>
          </w:p>
        </w:tc>
        <w:tc>
          <w:tcPr>
            <w:tcW w:w="5386" w:type="dxa"/>
            <w:shd w:val="clear" w:color="auto" w:fill="auto"/>
          </w:tcPr>
          <w:p w14:paraId="0F692CF7" w14:textId="77777777" w:rsidR="002C1A81" w:rsidRPr="000E641A" w:rsidRDefault="002C1A81" w:rsidP="00C90BCF">
            <w:pPr>
              <w:jc w:val="center"/>
              <w:rPr>
                <w:rFonts w:ascii="Tahoma" w:hAnsi="Tahoma" w:cs="Tahoma"/>
                <w:sz w:val="20"/>
              </w:rPr>
            </w:pPr>
            <w:r w:rsidRPr="000E641A">
              <w:rPr>
                <w:rFonts w:ascii="Tahoma" w:hAnsi="Tahoma" w:cs="Tahoma"/>
                <w:sz w:val="20"/>
              </w:rPr>
              <w:t>Согласно п. 6.4.3 Положения о закупках, аукцион рекомендуется проводить на электронной торговой площадке.</w:t>
            </w:r>
          </w:p>
        </w:tc>
      </w:tr>
      <w:tr w:rsidR="002C1A81" w:rsidRPr="000E641A" w14:paraId="0A12D769" w14:textId="77777777" w:rsidTr="007412BD">
        <w:tc>
          <w:tcPr>
            <w:tcW w:w="851" w:type="dxa"/>
            <w:shd w:val="clear" w:color="auto" w:fill="auto"/>
          </w:tcPr>
          <w:p w14:paraId="720FD665" w14:textId="77777777" w:rsidR="002C1A81" w:rsidRPr="000E641A" w:rsidRDefault="002C1A81" w:rsidP="00C90BCF">
            <w:pPr>
              <w:jc w:val="center"/>
              <w:rPr>
                <w:rFonts w:ascii="Tahoma" w:hAnsi="Tahoma" w:cs="Tahoma"/>
                <w:sz w:val="20"/>
              </w:rPr>
            </w:pPr>
          </w:p>
          <w:p w14:paraId="64A0D7FA" w14:textId="77777777" w:rsidR="002C1A81" w:rsidRDefault="002C1A81" w:rsidP="00C90BCF">
            <w:pPr>
              <w:jc w:val="center"/>
              <w:rPr>
                <w:rFonts w:ascii="Tahoma" w:hAnsi="Tahoma" w:cs="Tahoma"/>
                <w:sz w:val="20"/>
              </w:rPr>
            </w:pPr>
          </w:p>
          <w:p w14:paraId="098A7242" w14:textId="77777777" w:rsidR="002C1A81" w:rsidRPr="000E641A" w:rsidRDefault="002C1A81" w:rsidP="00C90BCF">
            <w:pPr>
              <w:jc w:val="center"/>
              <w:rPr>
                <w:rFonts w:ascii="Tahoma" w:hAnsi="Tahoma" w:cs="Tahoma"/>
                <w:sz w:val="20"/>
              </w:rPr>
            </w:pPr>
            <w:r w:rsidRPr="000E641A">
              <w:rPr>
                <w:rFonts w:ascii="Tahoma" w:hAnsi="Tahoma" w:cs="Tahoma"/>
                <w:sz w:val="20"/>
              </w:rPr>
              <w:t>2</w:t>
            </w:r>
          </w:p>
        </w:tc>
        <w:tc>
          <w:tcPr>
            <w:tcW w:w="2268" w:type="dxa"/>
            <w:shd w:val="clear" w:color="auto" w:fill="auto"/>
          </w:tcPr>
          <w:p w14:paraId="1F4DF8B0" w14:textId="77777777" w:rsidR="002C1A81" w:rsidRPr="000E641A" w:rsidRDefault="002C1A81" w:rsidP="00C90BCF">
            <w:pPr>
              <w:jc w:val="center"/>
              <w:rPr>
                <w:rFonts w:ascii="Tahoma" w:hAnsi="Tahoma" w:cs="Tahoma"/>
                <w:sz w:val="20"/>
              </w:rPr>
            </w:pPr>
          </w:p>
          <w:p w14:paraId="0D4A3FF2" w14:textId="77777777" w:rsidR="002C1A81" w:rsidRDefault="002C1A81" w:rsidP="00C90BCF">
            <w:pPr>
              <w:jc w:val="center"/>
              <w:rPr>
                <w:rFonts w:ascii="Tahoma" w:hAnsi="Tahoma" w:cs="Tahoma"/>
                <w:sz w:val="20"/>
              </w:rPr>
            </w:pPr>
          </w:p>
          <w:p w14:paraId="7483EFBE" w14:textId="77777777" w:rsidR="002C1A81" w:rsidRPr="000E641A" w:rsidRDefault="002C1A81" w:rsidP="00C90BCF">
            <w:pPr>
              <w:jc w:val="center"/>
              <w:rPr>
                <w:rFonts w:ascii="Tahoma" w:hAnsi="Tahoma" w:cs="Tahoma"/>
                <w:sz w:val="20"/>
              </w:rPr>
            </w:pPr>
            <w:r w:rsidRPr="000E641A">
              <w:rPr>
                <w:rFonts w:ascii="Tahoma" w:hAnsi="Tahoma" w:cs="Tahoma"/>
                <w:sz w:val="20"/>
              </w:rPr>
              <w:t>Конкурс</w:t>
            </w:r>
          </w:p>
        </w:tc>
        <w:tc>
          <w:tcPr>
            <w:tcW w:w="3402" w:type="dxa"/>
            <w:shd w:val="clear" w:color="auto" w:fill="auto"/>
          </w:tcPr>
          <w:p w14:paraId="04913B25" w14:textId="77777777" w:rsidR="002C1A81" w:rsidRPr="000E641A" w:rsidRDefault="002C1A81" w:rsidP="00C90BCF">
            <w:pPr>
              <w:jc w:val="center"/>
              <w:rPr>
                <w:rFonts w:ascii="Tahoma" w:hAnsi="Tahoma" w:cs="Tahoma"/>
                <w:sz w:val="20"/>
              </w:rPr>
            </w:pPr>
          </w:p>
          <w:p w14:paraId="5296BC4D" w14:textId="77777777" w:rsidR="002C1A81" w:rsidRDefault="002C1A81" w:rsidP="00C90BCF">
            <w:pPr>
              <w:jc w:val="center"/>
              <w:rPr>
                <w:rFonts w:ascii="Tahoma" w:hAnsi="Tahoma" w:cs="Tahoma"/>
                <w:sz w:val="20"/>
              </w:rPr>
            </w:pPr>
          </w:p>
          <w:p w14:paraId="7BC2C936" w14:textId="77777777" w:rsidR="002C1A81" w:rsidRPr="000E641A" w:rsidRDefault="002C1A81" w:rsidP="00C90BCF">
            <w:pPr>
              <w:jc w:val="center"/>
              <w:rPr>
                <w:rFonts w:ascii="Tahoma" w:hAnsi="Tahoma" w:cs="Tahoma"/>
                <w:sz w:val="20"/>
              </w:rPr>
            </w:pPr>
            <w:r w:rsidRPr="000E641A">
              <w:rPr>
                <w:rFonts w:ascii="Tahoma" w:hAnsi="Tahoma" w:cs="Tahoma"/>
                <w:sz w:val="20"/>
              </w:rPr>
              <w:t>+</w:t>
            </w:r>
          </w:p>
        </w:tc>
        <w:tc>
          <w:tcPr>
            <w:tcW w:w="3402" w:type="dxa"/>
            <w:shd w:val="clear" w:color="auto" w:fill="auto"/>
          </w:tcPr>
          <w:p w14:paraId="7AAE0464" w14:textId="77777777" w:rsidR="002C1A81" w:rsidRPr="000E641A" w:rsidRDefault="002C1A81" w:rsidP="00C90BCF">
            <w:pPr>
              <w:jc w:val="center"/>
              <w:rPr>
                <w:rFonts w:ascii="Tahoma" w:hAnsi="Tahoma" w:cs="Tahoma"/>
                <w:sz w:val="20"/>
              </w:rPr>
            </w:pPr>
          </w:p>
          <w:p w14:paraId="00EB6033" w14:textId="77777777" w:rsidR="002C1A81" w:rsidRDefault="002C1A81" w:rsidP="00C90BCF">
            <w:pPr>
              <w:jc w:val="center"/>
              <w:rPr>
                <w:rFonts w:ascii="Tahoma" w:hAnsi="Tahoma" w:cs="Tahoma"/>
                <w:sz w:val="20"/>
              </w:rPr>
            </w:pPr>
          </w:p>
          <w:p w14:paraId="60D63F58" w14:textId="77777777" w:rsidR="002C1A81" w:rsidRPr="000E641A" w:rsidRDefault="002C1A81" w:rsidP="00C90BCF">
            <w:pPr>
              <w:jc w:val="center"/>
              <w:rPr>
                <w:rFonts w:ascii="Tahoma" w:hAnsi="Tahoma" w:cs="Tahoma"/>
                <w:sz w:val="20"/>
              </w:rPr>
            </w:pPr>
            <w:r w:rsidRPr="000E641A">
              <w:rPr>
                <w:rFonts w:ascii="Tahoma" w:hAnsi="Tahoma" w:cs="Tahoma"/>
                <w:sz w:val="20"/>
              </w:rPr>
              <w:t>+</w:t>
            </w:r>
          </w:p>
        </w:tc>
        <w:tc>
          <w:tcPr>
            <w:tcW w:w="5386" w:type="dxa"/>
            <w:shd w:val="clear" w:color="auto" w:fill="auto"/>
          </w:tcPr>
          <w:p w14:paraId="1649035D" w14:textId="77777777" w:rsidR="002C1A81" w:rsidRPr="000E641A" w:rsidRDefault="002C1A81" w:rsidP="00C90BCF">
            <w:pPr>
              <w:jc w:val="center"/>
              <w:rPr>
                <w:rFonts w:ascii="Tahoma" w:hAnsi="Tahoma" w:cs="Tahoma"/>
                <w:sz w:val="20"/>
              </w:rPr>
            </w:pPr>
            <w:r w:rsidRPr="000E641A">
              <w:rPr>
                <w:rFonts w:ascii="Tahoma" w:hAnsi="Tahoma" w:cs="Tahoma"/>
                <w:sz w:val="20"/>
              </w:rPr>
              <w:t>Согласно п. 6.3.4. Положения о закупках конкурс рекомендуется проводить на электронной торговой площадке.</w:t>
            </w:r>
          </w:p>
        </w:tc>
      </w:tr>
      <w:tr w:rsidR="002C1A81" w:rsidRPr="000E641A" w14:paraId="6045E4FD" w14:textId="77777777" w:rsidTr="007412BD">
        <w:tc>
          <w:tcPr>
            <w:tcW w:w="851" w:type="dxa"/>
            <w:shd w:val="clear" w:color="auto" w:fill="auto"/>
          </w:tcPr>
          <w:p w14:paraId="0FDE9BB5" w14:textId="77777777" w:rsidR="002C1A81" w:rsidRPr="000E641A" w:rsidRDefault="002C1A81" w:rsidP="00C90BCF">
            <w:pPr>
              <w:jc w:val="center"/>
              <w:rPr>
                <w:rFonts w:ascii="Tahoma" w:hAnsi="Tahoma" w:cs="Tahoma"/>
                <w:sz w:val="20"/>
              </w:rPr>
            </w:pPr>
            <w:r w:rsidRPr="000E641A">
              <w:rPr>
                <w:rFonts w:ascii="Tahoma" w:hAnsi="Tahoma" w:cs="Tahoma"/>
                <w:sz w:val="20"/>
              </w:rPr>
              <w:t>3</w:t>
            </w:r>
          </w:p>
        </w:tc>
        <w:tc>
          <w:tcPr>
            <w:tcW w:w="2268" w:type="dxa"/>
            <w:shd w:val="clear" w:color="auto" w:fill="auto"/>
          </w:tcPr>
          <w:p w14:paraId="6A0829F2" w14:textId="77777777" w:rsidR="002C1A81" w:rsidRDefault="002C1A81" w:rsidP="00C90BCF">
            <w:pPr>
              <w:jc w:val="center"/>
              <w:rPr>
                <w:rFonts w:ascii="Tahoma" w:hAnsi="Tahoma" w:cs="Tahoma"/>
                <w:sz w:val="20"/>
              </w:rPr>
            </w:pPr>
            <w:r w:rsidRPr="000E641A">
              <w:rPr>
                <w:rFonts w:ascii="Tahoma" w:hAnsi="Tahoma" w:cs="Tahoma"/>
                <w:sz w:val="20"/>
              </w:rPr>
              <w:t>Запрос предложений</w:t>
            </w:r>
          </w:p>
          <w:p w14:paraId="563E15C9" w14:textId="77777777" w:rsidR="002C1A81" w:rsidRPr="000E641A" w:rsidRDefault="002C1A81" w:rsidP="00C90BCF">
            <w:pPr>
              <w:jc w:val="center"/>
              <w:rPr>
                <w:rFonts w:ascii="Tahoma" w:hAnsi="Tahoma" w:cs="Tahoma"/>
                <w:sz w:val="20"/>
              </w:rPr>
            </w:pPr>
          </w:p>
        </w:tc>
        <w:tc>
          <w:tcPr>
            <w:tcW w:w="3402" w:type="dxa"/>
            <w:shd w:val="clear" w:color="auto" w:fill="auto"/>
          </w:tcPr>
          <w:p w14:paraId="26D696F0" w14:textId="77777777" w:rsidR="002C1A81" w:rsidRPr="000E641A" w:rsidRDefault="002C1A81" w:rsidP="00C90BCF">
            <w:pPr>
              <w:jc w:val="center"/>
              <w:rPr>
                <w:rFonts w:ascii="Tahoma" w:hAnsi="Tahoma" w:cs="Tahoma"/>
                <w:sz w:val="20"/>
              </w:rPr>
            </w:pPr>
            <w:r w:rsidRPr="000E641A">
              <w:rPr>
                <w:rFonts w:ascii="Tahoma" w:hAnsi="Tahoma" w:cs="Tahoma"/>
                <w:sz w:val="20"/>
              </w:rPr>
              <w:t>+</w:t>
            </w:r>
          </w:p>
        </w:tc>
        <w:tc>
          <w:tcPr>
            <w:tcW w:w="3402" w:type="dxa"/>
            <w:shd w:val="clear" w:color="auto" w:fill="auto"/>
          </w:tcPr>
          <w:p w14:paraId="116943A4" w14:textId="77777777" w:rsidR="002C1A81" w:rsidRPr="000E641A" w:rsidRDefault="002C1A81" w:rsidP="00C90BCF">
            <w:pPr>
              <w:jc w:val="center"/>
              <w:rPr>
                <w:rFonts w:ascii="Tahoma" w:hAnsi="Tahoma" w:cs="Tahoma"/>
                <w:sz w:val="20"/>
              </w:rPr>
            </w:pPr>
            <w:r w:rsidRPr="000E641A">
              <w:rPr>
                <w:rFonts w:ascii="Tahoma" w:hAnsi="Tahoma" w:cs="Tahoma"/>
                <w:sz w:val="20"/>
              </w:rPr>
              <w:t>-</w:t>
            </w:r>
          </w:p>
        </w:tc>
        <w:tc>
          <w:tcPr>
            <w:tcW w:w="5386" w:type="dxa"/>
            <w:vMerge w:val="restart"/>
            <w:shd w:val="clear" w:color="auto" w:fill="auto"/>
          </w:tcPr>
          <w:p w14:paraId="0E54A4E0" w14:textId="77777777" w:rsidR="002C1A81" w:rsidRPr="000E641A" w:rsidRDefault="002C1A81" w:rsidP="00C90BCF">
            <w:pPr>
              <w:jc w:val="center"/>
              <w:rPr>
                <w:rFonts w:ascii="Tahoma" w:hAnsi="Tahoma" w:cs="Tahoma"/>
                <w:sz w:val="20"/>
              </w:rPr>
            </w:pPr>
            <w:r w:rsidRPr="000E641A">
              <w:rPr>
                <w:rFonts w:ascii="Tahoma" w:hAnsi="Tahoma" w:cs="Tahoma"/>
                <w:sz w:val="20"/>
              </w:rPr>
              <w:t>Закупки такими способами проводятся только в электронной форме.</w:t>
            </w:r>
          </w:p>
        </w:tc>
      </w:tr>
      <w:tr w:rsidR="002C1A81" w:rsidRPr="000E641A" w14:paraId="2B256213" w14:textId="77777777" w:rsidTr="007412BD">
        <w:tc>
          <w:tcPr>
            <w:tcW w:w="851" w:type="dxa"/>
            <w:shd w:val="clear" w:color="auto" w:fill="auto"/>
          </w:tcPr>
          <w:p w14:paraId="746E9FEA" w14:textId="77777777" w:rsidR="002C1A81" w:rsidRPr="000E641A" w:rsidRDefault="002C1A81" w:rsidP="00C90BCF">
            <w:pPr>
              <w:jc w:val="center"/>
              <w:rPr>
                <w:rFonts w:ascii="Tahoma" w:hAnsi="Tahoma" w:cs="Tahoma"/>
                <w:sz w:val="20"/>
              </w:rPr>
            </w:pPr>
            <w:r w:rsidRPr="000E641A">
              <w:rPr>
                <w:rFonts w:ascii="Tahoma" w:hAnsi="Tahoma" w:cs="Tahoma"/>
                <w:sz w:val="20"/>
              </w:rPr>
              <w:t>4</w:t>
            </w:r>
          </w:p>
        </w:tc>
        <w:tc>
          <w:tcPr>
            <w:tcW w:w="2268" w:type="dxa"/>
            <w:shd w:val="clear" w:color="auto" w:fill="auto"/>
          </w:tcPr>
          <w:p w14:paraId="52F9C453" w14:textId="77777777" w:rsidR="002C1A81" w:rsidRDefault="002C1A81" w:rsidP="00C90BCF">
            <w:pPr>
              <w:jc w:val="center"/>
              <w:rPr>
                <w:rFonts w:ascii="Tahoma" w:hAnsi="Tahoma" w:cs="Tahoma"/>
                <w:sz w:val="20"/>
              </w:rPr>
            </w:pPr>
            <w:r w:rsidRPr="000E641A">
              <w:rPr>
                <w:rFonts w:ascii="Tahoma" w:hAnsi="Tahoma" w:cs="Tahoma"/>
                <w:sz w:val="20"/>
              </w:rPr>
              <w:t>Запрос котировок</w:t>
            </w:r>
          </w:p>
          <w:p w14:paraId="52ED88C8" w14:textId="77777777" w:rsidR="002C1A81" w:rsidRPr="000E641A" w:rsidRDefault="002C1A81" w:rsidP="00C90BCF">
            <w:pPr>
              <w:jc w:val="center"/>
              <w:rPr>
                <w:rFonts w:ascii="Tahoma" w:hAnsi="Tahoma" w:cs="Tahoma"/>
                <w:sz w:val="20"/>
              </w:rPr>
            </w:pPr>
          </w:p>
        </w:tc>
        <w:tc>
          <w:tcPr>
            <w:tcW w:w="3402" w:type="dxa"/>
            <w:shd w:val="clear" w:color="auto" w:fill="auto"/>
          </w:tcPr>
          <w:p w14:paraId="7DA53852" w14:textId="77777777" w:rsidR="002C1A81" w:rsidRPr="000E641A" w:rsidRDefault="002C1A81" w:rsidP="00C90BCF">
            <w:pPr>
              <w:jc w:val="center"/>
              <w:rPr>
                <w:rFonts w:ascii="Tahoma" w:hAnsi="Tahoma" w:cs="Tahoma"/>
                <w:sz w:val="20"/>
              </w:rPr>
            </w:pPr>
            <w:r w:rsidRPr="000E641A">
              <w:rPr>
                <w:rFonts w:ascii="Tahoma" w:hAnsi="Tahoma" w:cs="Tahoma"/>
                <w:sz w:val="20"/>
              </w:rPr>
              <w:t>+</w:t>
            </w:r>
          </w:p>
        </w:tc>
        <w:tc>
          <w:tcPr>
            <w:tcW w:w="3402" w:type="dxa"/>
            <w:shd w:val="clear" w:color="auto" w:fill="auto"/>
          </w:tcPr>
          <w:p w14:paraId="466E8F8F" w14:textId="77777777" w:rsidR="002C1A81" w:rsidRPr="000E641A" w:rsidRDefault="002C1A81" w:rsidP="00C90BCF">
            <w:pPr>
              <w:jc w:val="center"/>
              <w:rPr>
                <w:rFonts w:ascii="Tahoma" w:hAnsi="Tahoma" w:cs="Tahoma"/>
                <w:sz w:val="20"/>
              </w:rPr>
            </w:pPr>
            <w:r w:rsidRPr="000E641A">
              <w:rPr>
                <w:rFonts w:ascii="Tahoma" w:hAnsi="Tahoma" w:cs="Tahoma"/>
                <w:sz w:val="20"/>
              </w:rPr>
              <w:t>-</w:t>
            </w:r>
          </w:p>
        </w:tc>
        <w:tc>
          <w:tcPr>
            <w:tcW w:w="5386" w:type="dxa"/>
            <w:vMerge/>
            <w:shd w:val="clear" w:color="auto" w:fill="auto"/>
          </w:tcPr>
          <w:p w14:paraId="1A863ED6" w14:textId="77777777" w:rsidR="002C1A81" w:rsidRPr="000E641A" w:rsidRDefault="002C1A81" w:rsidP="00C90BCF">
            <w:pPr>
              <w:jc w:val="center"/>
              <w:rPr>
                <w:rFonts w:ascii="Tahoma" w:hAnsi="Tahoma" w:cs="Tahoma"/>
                <w:sz w:val="20"/>
              </w:rPr>
            </w:pPr>
          </w:p>
        </w:tc>
      </w:tr>
    </w:tbl>
    <w:p w14:paraId="54302D92" w14:textId="77777777" w:rsidR="002C1A81" w:rsidRPr="002C1A81" w:rsidRDefault="002C1A81" w:rsidP="007412BD">
      <w:pPr>
        <w:pStyle w:val="af4"/>
        <w:ind w:left="2228"/>
        <w:jc w:val="both"/>
        <w:rPr>
          <w:rFonts w:ascii="Tahoma" w:hAnsi="Tahoma" w:cs="Tahoma"/>
        </w:rPr>
      </w:pPr>
    </w:p>
    <w:p w14:paraId="57511C7E" w14:textId="77777777" w:rsidR="002C1A81" w:rsidRPr="007412BD" w:rsidRDefault="002C1A81" w:rsidP="007412BD">
      <w:pPr>
        <w:pStyle w:val="af4"/>
        <w:ind w:left="567" w:firstLine="851"/>
        <w:rPr>
          <w:rFonts w:ascii="Tahoma" w:hAnsi="Tahoma" w:cs="Tahoma"/>
          <w:sz w:val="22"/>
          <w:szCs w:val="22"/>
          <w:u w:val="single"/>
        </w:rPr>
      </w:pPr>
      <w:r w:rsidRPr="007412BD">
        <w:rPr>
          <w:rFonts w:ascii="Tahoma" w:hAnsi="Tahoma" w:cs="Tahoma"/>
          <w:sz w:val="22"/>
          <w:szCs w:val="22"/>
        </w:rPr>
        <w:t xml:space="preserve">Все конкурентные </w:t>
      </w:r>
      <w:r w:rsidRPr="007412BD">
        <w:rPr>
          <w:rFonts w:ascii="Tahoma" w:hAnsi="Tahoma" w:cs="Tahoma"/>
          <w:sz w:val="22"/>
          <w:szCs w:val="22"/>
          <w:u w:val="single"/>
        </w:rPr>
        <w:t>закупки</w:t>
      </w:r>
      <w:r w:rsidRPr="007412BD">
        <w:rPr>
          <w:rFonts w:ascii="Tahoma" w:hAnsi="Tahoma" w:cs="Tahoma"/>
          <w:sz w:val="22"/>
          <w:szCs w:val="22"/>
        </w:rPr>
        <w:t xml:space="preserve">, вне зависимости от способа, </w:t>
      </w:r>
      <w:r w:rsidRPr="007412BD">
        <w:rPr>
          <w:rFonts w:ascii="Tahoma" w:hAnsi="Tahoma" w:cs="Tahoma"/>
          <w:sz w:val="22"/>
          <w:szCs w:val="22"/>
          <w:u w:val="single"/>
        </w:rPr>
        <w:t xml:space="preserve">участниками которых могут быть только субъекты малого и среднего предпринимательства, проводятся </w:t>
      </w:r>
      <w:r w:rsidRPr="007412BD">
        <w:rPr>
          <w:rFonts w:ascii="Tahoma" w:hAnsi="Tahoma" w:cs="Tahoma"/>
          <w:b/>
          <w:sz w:val="22"/>
          <w:szCs w:val="22"/>
          <w:u w:val="single"/>
        </w:rPr>
        <w:t>исключительно в электронной форме</w:t>
      </w:r>
      <w:r w:rsidRPr="007412BD">
        <w:rPr>
          <w:rFonts w:ascii="Tahoma" w:hAnsi="Tahoma" w:cs="Tahoma"/>
          <w:sz w:val="22"/>
          <w:szCs w:val="22"/>
          <w:u w:val="single"/>
        </w:rPr>
        <w:t>.</w:t>
      </w:r>
    </w:p>
    <w:p w14:paraId="6F73E7E9" w14:textId="77777777" w:rsidR="002C1A81" w:rsidRDefault="002C1A81" w:rsidP="007412BD">
      <w:pPr>
        <w:tabs>
          <w:tab w:val="left" w:pos="540"/>
        </w:tabs>
        <w:spacing w:after="0" w:line="320" w:lineRule="exact"/>
        <w:ind w:left="2228"/>
        <w:rPr>
          <w:rFonts w:ascii="Tahoma" w:eastAsia="Times New Roman" w:hAnsi="Tahoma" w:cs="Tahoma"/>
          <w:b/>
          <w:sz w:val="24"/>
          <w:szCs w:val="24"/>
          <w:lang w:eastAsia="ru-RU"/>
        </w:rPr>
      </w:pPr>
    </w:p>
    <w:p w14:paraId="72B95095" w14:textId="62A46489" w:rsidR="002C1A81" w:rsidRDefault="002C1A81" w:rsidP="007412BD">
      <w:pPr>
        <w:tabs>
          <w:tab w:val="left" w:pos="540"/>
        </w:tabs>
        <w:spacing w:after="0" w:line="320" w:lineRule="exact"/>
        <w:ind w:left="2228"/>
        <w:rPr>
          <w:rFonts w:ascii="Tahoma" w:eastAsia="Times New Roman" w:hAnsi="Tahoma" w:cs="Tahoma"/>
          <w:b/>
          <w:sz w:val="24"/>
          <w:szCs w:val="24"/>
          <w:lang w:eastAsia="ru-RU"/>
        </w:rPr>
      </w:pPr>
    </w:p>
    <w:p w14:paraId="57B1B9E1" w14:textId="78268816" w:rsidR="002C1A81" w:rsidRDefault="002C1A81" w:rsidP="007412BD">
      <w:pPr>
        <w:tabs>
          <w:tab w:val="left" w:pos="540"/>
        </w:tabs>
        <w:spacing w:after="0" w:line="320" w:lineRule="exact"/>
        <w:ind w:left="2228"/>
        <w:rPr>
          <w:rFonts w:ascii="Tahoma" w:eastAsia="Times New Roman" w:hAnsi="Tahoma" w:cs="Tahoma"/>
          <w:b/>
          <w:sz w:val="24"/>
          <w:szCs w:val="24"/>
          <w:lang w:eastAsia="ru-RU"/>
        </w:rPr>
      </w:pPr>
    </w:p>
    <w:p w14:paraId="793FB9E3" w14:textId="04D251C5" w:rsidR="002C1A81" w:rsidRDefault="002C1A81" w:rsidP="007412BD">
      <w:pPr>
        <w:tabs>
          <w:tab w:val="left" w:pos="540"/>
        </w:tabs>
        <w:spacing w:after="0" w:line="320" w:lineRule="exact"/>
        <w:ind w:left="2228"/>
        <w:rPr>
          <w:rFonts w:ascii="Tahoma" w:eastAsia="Times New Roman" w:hAnsi="Tahoma" w:cs="Tahoma"/>
          <w:b/>
          <w:sz w:val="24"/>
          <w:szCs w:val="24"/>
          <w:lang w:eastAsia="ru-RU"/>
        </w:rPr>
      </w:pPr>
    </w:p>
    <w:p w14:paraId="13979DF4" w14:textId="7892A990" w:rsidR="002C1A81" w:rsidRDefault="002C1A81" w:rsidP="007412BD">
      <w:pPr>
        <w:tabs>
          <w:tab w:val="left" w:pos="540"/>
        </w:tabs>
        <w:spacing w:after="0" w:line="320" w:lineRule="exact"/>
        <w:ind w:left="2228"/>
        <w:rPr>
          <w:rFonts w:ascii="Tahoma" w:eastAsia="Times New Roman" w:hAnsi="Tahoma" w:cs="Tahoma"/>
          <w:b/>
          <w:sz w:val="24"/>
          <w:szCs w:val="24"/>
          <w:lang w:eastAsia="ru-RU"/>
        </w:rPr>
      </w:pPr>
    </w:p>
    <w:p w14:paraId="2D7FFBFD" w14:textId="7C1398BB" w:rsidR="002C1A81" w:rsidRDefault="002C1A81" w:rsidP="007412BD">
      <w:pPr>
        <w:tabs>
          <w:tab w:val="left" w:pos="540"/>
        </w:tabs>
        <w:spacing w:after="0" w:line="320" w:lineRule="exact"/>
        <w:ind w:left="2228"/>
        <w:rPr>
          <w:rFonts w:ascii="Tahoma" w:eastAsia="Times New Roman" w:hAnsi="Tahoma" w:cs="Tahoma"/>
          <w:b/>
          <w:sz w:val="24"/>
          <w:szCs w:val="24"/>
          <w:lang w:eastAsia="ru-RU"/>
        </w:rPr>
      </w:pPr>
    </w:p>
    <w:p w14:paraId="16D74555" w14:textId="77777777" w:rsidR="002C1A81" w:rsidRDefault="002C1A81" w:rsidP="007412BD">
      <w:pPr>
        <w:tabs>
          <w:tab w:val="left" w:pos="540"/>
        </w:tabs>
        <w:spacing w:after="0" w:line="320" w:lineRule="exact"/>
        <w:ind w:left="2228"/>
        <w:rPr>
          <w:rFonts w:ascii="Tahoma" w:eastAsia="Times New Roman" w:hAnsi="Tahoma" w:cs="Tahoma"/>
          <w:b/>
          <w:sz w:val="24"/>
          <w:szCs w:val="24"/>
          <w:lang w:eastAsia="ru-RU"/>
        </w:rPr>
      </w:pPr>
    </w:p>
    <w:p w14:paraId="6A0465FD" w14:textId="77777777" w:rsidR="002C1A81" w:rsidRDefault="002C1A81" w:rsidP="007412BD">
      <w:pPr>
        <w:tabs>
          <w:tab w:val="left" w:pos="540"/>
        </w:tabs>
        <w:spacing w:after="0" w:line="320" w:lineRule="exact"/>
        <w:ind w:left="2228"/>
        <w:rPr>
          <w:rFonts w:ascii="Tahoma" w:eastAsia="Times New Roman" w:hAnsi="Tahoma" w:cs="Tahoma"/>
          <w:b/>
          <w:sz w:val="24"/>
          <w:szCs w:val="24"/>
          <w:lang w:eastAsia="ru-RU"/>
        </w:rPr>
      </w:pPr>
    </w:p>
    <w:p w14:paraId="36C678AF" w14:textId="74236473" w:rsidR="004638A3" w:rsidRPr="004638A3" w:rsidRDefault="004638A3" w:rsidP="00ED1D05">
      <w:pPr>
        <w:numPr>
          <w:ilvl w:val="0"/>
          <w:numId w:val="22"/>
        </w:numPr>
        <w:tabs>
          <w:tab w:val="left" w:pos="540"/>
        </w:tabs>
        <w:spacing w:after="0" w:line="320" w:lineRule="exact"/>
        <w:jc w:val="center"/>
        <w:rPr>
          <w:rFonts w:ascii="Tahoma" w:eastAsia="Times New Roman" w:hAnsi="Tahoma" w:cs="Tahoma"/>
          <w:b/>
          <w:sz w:val="24"/>
          <w:szCs w:val="24"/>
          <w:lang w:eastAsia="ru-RU"/>
        </w:rPr>
      </w:pPr>
      <w:r w:rsidRPr="004638A3">
        <w:rPr>
          <w:rFonts w:ascii="Tahoma" w:eastAsia="Times New Roman" w:hAnsi="Tahoma" w:cs="Tahoma"/>
          <w:b/>
          <w:sz w:val="24"/>
          <w:szCs w:val="24"/>
          <w:lang w:eastAsia="ru-RU"/>
        </w:rPr>
        <w:lastRenderedPageBreak/>
        <w:t>Обоснование начальной (максимальной) цены (НМЦ)</w:t>
      </w:r>
    </w:p>
    <w:tbl>
      <w:tblPr>
        <w:tblStyle w:val="4"/>
        <w:tblW w:w="0" w:type="auto"/>
        <w:tblInd w:w="279" w:type="dxa"/>
        <w:tblLook w:val="04A0" w:firstRow="1" w:lastRow="0" w:firstColumn="1" w:lastColumn="0" w:noHBand="0" w:noVBand="1"/>
      </w:tblPr>
      <w:tblGrid>
        <w:gridCol w:w="1134"/>
        <w:gridCol w:w="3118"/>
        <w:gridCol w:w="3969"/>
        <w:gridCol w:w="2552"/>
        <w:gridCol w:w="4783"/>
      </w:tblGrid>
      <w:tr w:rsidR="004638A3" w:rsidRPr="004638A3" w14:paraId="3DA2BAAB" w14:textId="77777777" w:rsidTr="001649DF">
        <w:tc>
          <w:tcPr>
            <w:tcW w:w="1134" w:type="dxa"/>
          </w:tcPr>
          <w:p w14:paraId="77109083" w14:textId="77777777" w:rsidR="004638A3" w:rsidRPr="004638A3" w:rsidRDefault="004638A3" w:rsidP="004638A3">
            <w:pPr>
              <w:jc w:val="center"/>
              <w:rPr>
                <w:rFonts w:ascii="Tahoma" w:eastAsiaTheme="minorHAnsi" w:hAnsi="Tahoma" w:cs="Tahoma"/>
                <w:b/>
                <w:sz w:val="22"/>
                <w:szCs w:val="22"/>
                <w:lang w:eastAsia="en-US"/>
              </w:rPr>
            </w:pPr>
            <w:r w:rsidRPr="004638A3">
              <w:rPr>
                <w:rFonts w:ascii="Tahoma" w:eastAsiaTheme="minorHAnsi" w:hAnsi="Tahoma" w:cs="Tahoma"/>
                <w:b/>
                <w:sz w:val="22"/>
                <w:szCs w:val="22"/>
                <w:lang w:eastAsia="en-US"/>
              </w:rPr>
              <w:t>№п/п</w:t>
            </w:r>
          </w:p>
        </w:tc>
        <w:tc>
          <w:tcPr>
            <w:tcW w:w="3118" w:type="dxa"/>
          </w:tcPr>
          <w:p w14:paraId="5184E19B" w14:textId="77777777" w:rsidR="004638A3" w:rsidRPr="004638A3" w:rsidRDefault="004638A3" w:rsidP="004638A3">
            <w:pPr>
              <w:jc w:val="center"/>
              <w:rPr>
                <w:rFonts w:ascii="Tahoma" w:eastAsiaTheme="minorHAnsi" w:hAnsi="Tahoma" w:cs="Tahoma"/>
                <w:b/>
                <w:sz w:val="22"/>
                <w:szCs w:val="22"/>
                <w:lang w:eastAsia="en-US"/>
              </w:rPr>
            </w:pPr>
            <w:r w:rsidRPr="004638A3">
              <w:rPr>
                <w:rFonts w:ascii="Tahoma" w:eastAsiaTheme="minorHAnsi" w:hAnsi="Tahoma" w:cs="Tahoma"/>
                <w:b/>
                <w:sz w:val="22"/>
                <w:szCs w:val="22"/>
                <w:lang w:eastAsia="en-US"/>
              </w:rPr>
              <w:t>Наименование метода обоснования НМЦ</w:t>
            </w:r>
          </w:p>
        </w:tc>
        <w:tc>
          <w:tcPr>
            <w:tcW w:w="3969" w:type="dxa"/>
          </w:tcPr>
          <w:p w14:paraId="71CFE66D" w14:textId="77777777" w:rsidR="004638A3" w:rsidRPr="004638A3" w:rsidRDefault="004638A3" w:rsidP="004638A3">
            <w:pPr>
              <w:jc w:val="center"/>
              <w:rPr>
                <w:rFonts w:ascii="Tahoma" w:eastAsiaTheme="minorHAnsi" w:hAnsi="Tahoma" w:cs="Tahoma"/>
                <w:b/>
                <w:sz w:val="22"/>
                <w:szCs w:val="22"/>
                <w:lang w:eastAsia="en-US"/>
              </w:rPr>
            </w:pPr>
            <w:r w:rsidRPr="004638A3">
              <w:rPr>
                <w:rFonts w:ascii="Tahoma" w:eastAsiaTheme="minorHAnsi" w:hAnsi="Tahoma" w:cs="Tahoma"/>
                <w:b/>
                <w:sz w:val="22"/>
                <w:szCs w:val="22"/>
                <w:lang w:eastAsia="en-US"/>
              </w:rPr>
              <w:t>Суть метода</w:t>
            </w:r>
          </w:p>
        </w:tc>
        <w:tc>
          <w:tcPr>
            <w:tcW w:w="2552" w:type="dxa"/>
          </w:tcPr>
          <w:p w14:paraId="4FC7CBBF" w14:textId="77777777" w:rsidR="004638A3" w:rsidRPr="004638A3" w:rsidRDefault="004638A3" w:rsidP="004638A3">
            <w:pPr>
              <w:jc w:val="center"/>
              <w:rPr>
                <w:rFonts w:ascii="Tahoma" w:eastAsiaTheme="minorHAnsi" w:hAnsi="Tahoma" w:cs="Tahoma"/>
                <w:b/>
                <w:sz w:val="22"/>
                <w:szCs w:val="22"/>
                <w:lang w:eastAsia="en-US"/>
              </w:rPr>
            </w:pPr>
            <w:r w:rsidRPr="004638A3">
              <w:rPr>
                <w:rFonts w:ascii="Tahoma" w:eastAsiaTheme="minorHAnsi" w:hAnsi="Tahoma" w:cs="Tahoma"/>
                <w:b/>
                <w:sz w:val="22"/>
                <w:szCs w:val="22"/>
                <w:lang w:eastAsia="en-US"/>
              </w:rPr>
              <w:t>Случаи применения метода</w:t>
            </w:r>
          </w:p>
        </w:tc>
        <w:tc>
          <w:tcPr>
            <w:tcW w:w="4783" w:type="dxa"/>
          </w:tcPr>
          <w:p w14:paraId="3EE04ACF" w14:textId="77777777" w:rsidR="004638A3" w:rsidRPr="004638A3" w:rsidRDefault="004638A3" w:rsidP="004638A3">
            <w:pPr>
              <w:jc w:val="center"/>
              <w:rPr>
                <w:rFonts w:ascii="Tahoma" w:eastAsiaTheme="minorHAnsi" w:hAnsi="Tahoma" w:cs="Tahoma"/>
                <w:b/>
                <w:sz w:val="22"/>
                <w:szCs w:val="22"/>
                <w:lang w:eastAsia="en-US"/>
              </w:rPr>
            </w:pPr>
            <w:r w:rsidRPr="004638A3">
              <w:rPr>
                <w:rFonts w:ascii="Tahoma" w:eastAsiaTheme="minorHAnsi" w:hAnsi="Tahoma" w:cs="Tahoma"/>
                <w:b/>
                <w:sz w:val="22"/>
                <w:szCs w:val="22"/>
                <w:lang w:eastAsia="en-US"/>
              </w:rPr>
              <w:t>Особенности применения метода</w:t>
            </w:r>
          </w:p>
        </w:tc>
      </w:tr>
      <w:tr w:rsidR="004638A3" w:rsidRPr="004638A3" w14:paraId="5A8CE307" w14:textId="77777777" w:rsidTr="001649DF">
        <w:tc>
          <w:tcPr>
            <w:tcW w:w="1134" w:type="dxa"/>
          </w:tcPr>
          <w:p w14:paraId="26E0194D" w14:textId="77777777" w:rsidR="004638A3" w:rsidRPr="004638A3" w:rsidRDefault="004638A3" w:rsidP="004638A3">
            <w:pPr>
              <w:tabs>
                <w:tab w:val="left" w:pos="540"/>
              </w:tabs>
              <w:spacing w:after="160" w:line="320" w:lineRule="exact"/>
              <w:jc w:val="center"/>
              <w:rPr>
                <w:rFonts w:ascii="Tahoma" w:eastAsiaTheme="minorHAnsi" w:hAnsi="Tahoma" w:cs="Tahoma"/>
                <w:sz w:val="18"/>
                <w:szCs w:val="18"/>
                <w:lang w:eastAsia="en-US"/>
              </w:rPr>
            </w:pPr>
          </w:p>
          <w:p w14:paraId="7E375704" w14:textId="77777777" w:rsidR="004638A3" w:rsidRPr="004638A3" w:rsidRDefault="004638A3" w:rsidP="004638A3">
            <w:pPr>
              <w:tabs>
                <w:tab w:val="left" w:pos="540"/>
              </w:tabs>
              <w:spacing w:after="160" w:line="320" w:lineRule="exact"/>
              <w:jc w:val="center"/>
              <w:rPr>
                <w:rFonts w:ascii="Tahoma" w:eastAsiaTheme="minorHAnsi" w:hAnsi="Tahoma" w:cs="Tahoma"/>
                <w:sz w:val="18"/>
                <w:szCs w:val="18"/>
                <w:lang w:eastAsia="en-US"/>
              </w:rPr>
            </w:pPr>
          </w:p>
          <w:p w14:paraId="2C122F90" w14:textId="77777777" w:rsidR="004638A3" w:rsidRPr="004638A3" w:rsidRDefault="004638A3" w:rsidP="004638A3">
            <w:pPr>
              <w:tabs>
                <w:tab w:val="left" w:pos="540"/>
              </w:tabs>
              <w:spacing w:after="160" w:line="320" w:lineRule="exact"/>
              <w:jc w:val="center"/>
              <w:rPr>
                <w:rFonts w:ascii="Tahoma" w:eastAsiaTheme="minorHAnsi" w:hAnsi="Tahoma" w:cs="Tahoma"/>
                <w:sz w:val="18"/>
                <w:szCs w:val="18"/>
                <w:lang w:eastAsia="en-US"/>
              </w:rPr>
            </w:pPr>
          </w:p>
          <w:p w14:paraId="50B76B92" w14:textId="77777777" w:rsidR="004638A3" w:rsidRPr="004638A3" w:rsidRDefault="004638A3" w:rsidP="004638A3">
            <w:pPr>
              <w:tabs>
                <w:tab w:val="left" w:pos="540"/>
              </w:tabs>
              <w:spacing w:after="160" w:line="320" w:lineRule="exact"/>
              <w:jc w:val="center"/>
              <w:rPr>
                <w:rFonts w:ascii="Tahoma" w:eastAsiaTheme="minorHAnsi" w:hAnsi="Tahoma" w:cs="Tahoma"/>
                <w:sz w:val="18"/>
                <w:szCs w:val="18"/>
                <w:lang w:eastAsia="en-US"/>
              </w:rPr>
            </w:pPr>
          </w:p>
          <w:p w14:paraId="27A6AC16" w14:textId="77777777" w:rsidR="004638A3" w:rsidRPr="004638A3" w:rsidRDefault="004638A3" w:rsidP="004638A3">
            <w:pPr>
              <w:tabs>
                <w:tab w:val="left" w:pos="540"/>
              </w:tabs>
              <w:spacing w:after="160" w:line="320" w:lineRule="exact"/>
              <w:jc w:val="center"/>
              <w:rPr>
                <w:rFonts w:ascii="Tahoma" w:eastAsiaTheme="minorHAnsi" w:hAnsi="Tahoma" w:cs="Tahoma"/>
                <w:b/>
                <w:sz w:val="18"/>
                <w:szCs w:val="18"/>
                <w:lang w:eastAsia="en-US"/>
              </w:rPr>
            </w:pPr>
            <w:r w:rsidRPr="004638A3">
              <w:rPr>
                <w:rFonts w:ascii="Tahoma" w:eastAsiaTheme="minorHAnsi" w:hAnsi="Tahoma" w:cs="Tahoma"/>
                <w:b/>
                <w:sz w:val="18"/>
                <w:szCs w:val="18"/>
                <w:lang w:eastAsia="en-US"/>
              </w:rPr>
              <w:t>1</w:t>
            </w:r>
          </w:p>
        </w:tc>
        <w:tc>
          <w:tcPr>
            <w:tcW w:w="3118" w:type="dxa"/>
          </w:tcPr>
          <w:p w14:paraId="40249EFC" w14:textId="77777777" w:rsidR="004638A3" w:rsidRPr="004638A3" w:rsidRDefault="004638A3" w:rsidP="004638A3">
            <w:pPr>
              <w:jc w:val="center"/>
              <w:rPr>
                <w:rFonts w:ascii="Tahoma" w:eastAsiaTheme="minorHAnsi" w:hAnsi="Tahoma" w:cs="Tahoma"/>
                <w:sz w:val="18"/>
                <w:szCs w:val="18"/>
                <w:lang w:eastAsia="en-US"/>
              </w:rPr>
            </w:pPr>
          </w:p>
          <w:p w14:paraId="57F3FEF7" w14:textId="77777777" w:rsidR="004638A3" w:rsidRPr="004638A3" w:rsidRDefault="004638A3" w:rsidP="004638A3">
            <w:pPr>
              <w:jc w:val="center"/>
              <w:rPr>
                <w:rFonts w:ascii="Tahoma" w:eastAsiaTheme="minorHAnsi" w:hAnsi="Tahoma" w:cs="Tahoma"/>
                <w:sz w:val="18"/>
                <w:szCs w:val="18"/>
                <w:lang w:eastAsia="en-US"/>
              </w:rPr>
            </w:pPr>
          </w:p>
          <w:p w14:paraId="46892644" w14:textId="77777777" w:rsidR="004638A3" w:rsidRPr="004638A3" w:rsidRDefault="004638A3" w:rsidP="004638A3">
            <w:pPr>
              <w:jc w:val="center"/>
              <w:rPr>
                <w:rFonts w:ascii="Tahoma" w:eastAsiaTheme="minorHAnsi" w:hAnsi="Tahoma" w:cs="Tahoma"/>
                <w:sz w:val="18"/>
                <w:szCs w:val="18"/>
                <w:lang w:eastAsia="en-US"/>
              </w:rPr>
            </w:pPr>
          </w:p>
          <w:p w14:paraId="168DE50F" w14:textId="77777777" w:rsidR="004638A3" w:rsidRPr="004638A3" w:rsidRDefault="004638A3" w:rsidP="004638A3">
            <w:pPr>
              <w:jc w:val="center"/>
              <w:rPr>
                <w:rFonts w:ascii="Tahoma" w:eastAsiaTheme="minorHAnsi" w:hAnsi="Tahoma" w:cs="Tahoma"/>
                <w:sz w:val="18"/>
                <w:szCs w:val="18"/>
                <w:lang w:eastAsia="en-US"/>
              </w:rPr>
            </w:pPr>
          </w:p>
          <w:p w14:paraId="5C992892" w14:textId="77777777" w:rsidR="004638A3" w:rsidRPr="004638A3" w:rsidRDefault="004638A3" w:rsidP="004638A3">
            <w:pPr>
              <w:jc w:val="center"/>
              <w:rPr>
                <w:rFonts w:ascii="Tahoma" w:eastAsiaTheme="minorHAnsi" w:hAnsi="Tahoma" w:cs="Tahoma"/>
                <w:sz w:val="18"/>
                <w:szCs w:val="18"/>
                <w:lang w:eastAsia="en-US"/>
              </w:rPr>
            </w:pPr>
          </w:p>
          <w:p w14:paraId="7AB644BF" w14:textId="77777777" w:rsidR="004638A3" w:rsidRPr="004638A3" w:rsidRDefault="004638A3" w:rsidP="004638A3">
            <w:pPr>
              <w:jc w:val="center"/>
              <w:rPr>
                <w:rFonts w:ascii="Tahoma" w:eastAsiaTheme="minorHAnsi" w:hAnsi="Tahoma" w:cs="Tahoma"/>
                <w:sz w:val="18"/>
                <w:szCs w:val="18"/>
                <w:lang w:eastAsia="en-US"/>
              </w:rPr>
            </w:pPr>
          </w:p>
          <w:p w14:paraId="3D78602D" w14:textId="77777777" w:rsidR="004638A3" w:rsidRPr="004638A3" w:rsidRDefault="004638A3" w:rsidP="004638A3">
            <w:pPr>
              <w:jc w:val="center"/>
              <w:rPr>
                <w:rFonts w:ascii="Tahoma" w:eastAsiaTheme="minorHAnsi" w:hAnsi="Tahoma" w:cs="Tahoma"/>
                <w:b/>
                <w:sz w:val="18"/>
                <w:szCs w:val="18"/>
                <w:lang w:eastAsia="en-US"/>
              </w:rPr>
            </w:pPr>
            <w:r w:rsidRPr="004638A3">
              <w:rPr>
                <w:rFonts w:ascii="Tahoma" w:eastAsiaTheme="minorHAnsi" w:hAnsi="Tahoma" w:cs="Tahoma"/>
                <w:b/>
                <w:sz w:val="18"/>
                <w:szCs w:val="18"/>
                <w:lang w:eastAsia="en-US"/>
              </w:rPr>
              <w:t>Метод сопоставимых рыночных цен (анализа рынка)</w:t>
            </w:r>
          </w:p>
        </w:tc>
        <w:tc>
          <w:tcPr>
            <w:tcW w:w="3969" w:type="dxa"/>
          </w:tcPr>
          <w:p w14:paraId="4E0E83E0" w14:textId="77777777" w:rsidR="004638A3" w:rsidRPr="004638A3" w:rsidRDefault="004638A3" w:rsidP="004638A3">
            <w:pPr>
              <w:jc w:val="both"/>
              <w:rPr>
                <w:rFonts w:ascii="Tahoma" w:eastAsiaTheme="minorHAnsi" w:hAnsi="Tahoma" w:cs="Tahoma"/>
                <w:sz w:val="18"/>
                <w:szCs w:val="18"/>
                <w:lang w:eastAsia="en-US"/>
              </w:rPr>
            </w:pPr>
          </w:p>
          <w:p w14:paraId="1DE606F0" w14:textId="77777777" w:rsidR="004638A3" w:rsidRPr="004638A3" w:rsidRDefault="004638A3" w:rsidP="004638A3">
            <w:pPr>
              <w:jc w:val="both"/>
              <w:rPr>
                <w:rFonts w:ascii="Tahoma" w:eastAsiaTheme="minorHAnsi" w:hAnsi="Tahoma" w:cs="Tahoma"/>
                <w:sz w:val="18"/>
                <w:szCs w:val="18"/>
                <w:lang w:eastAsia="en-US"/>
              </w:rPr>
            </w:pPr>
          </w:p>
          <w:p w14:paraId="1CA4E182" w14:textId="77777777" w:rsidR="005F16FB" w:rsidRDefault="004638A3" w:rsidP="004638A3">
            <w:pPr>
              <w:jc w:val="both"/>
              <w:rPr>
                <w:rFonts w:ascii="Tahoma" w:eastAsiaTheme="minorHAnsi" w:hAnsi="Tahoma" w:cs="Tahoma"/>
                <w:sz w:val="18"/>
                <w:szCs w:val="18"/>
                <w:lang w:eastAsia="en-US"/>
              </w:rPr>
            </w:pPr>
            <w:r w:rsidRPr="004638A3">
              <w:rPr>
                <w:rFonts w:ascii="Tahoma" w:eastAsiaTheme="minorHAnsi" w:hAnsi="Tahoma" w:cs="Tahoma"/>
                <w:sz w:val="18"/>
                <w:szCs w:val="18"/>
                <w:lang w:eastAsia="en-US"/>
              </w:rPr>
              <w:t xml:space="preserve">Заключается в установлении начальной (максимальной) цены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
          <w:p w14:paraId="7C6BF42A" w14:textId="77777777" w:rsidR="004638A3" w:rsidRPr="004638A3" w:rsidRDefault="004638A3" w:rsidP="004638A3">
            <w:pPr>
              <w:jc w:val="both"/>
              <w:rPr>
                <w:rFonts w:ascii="Tahoma" w:eastAsiaTheme="minorHAnsi" w:hAnsi="Tahoma" w:cs="Tahoma"/>
                <w:sz w:val="18"/>
                <w:szCs w:val="18"/>
                <w:lang w:eastAsia="en-US"/>
              </w:rPr>
            </w:pPr>
            <w:r w:rsidRPr="004638A3">
              <w:rPr>
                <w:rFonts w:ascii="Tahoma" w:eastAsiaTheme="minorHAnsi" w:hAnsi="Tahoma" w:cs="Tahoma"/>
                <w:sz w:val="18"/>
                <w:szCs w:val="18"/>
                <w:lang w:eastAsia="en-US"/>
              </w:rPr>
              <w:t xml:space="preserve">Экономическое обоснование стоимости формируется за 1-3 месяца до начала организации закупочных процедур (таблица с указанием информации по стоимости, полученной не менее чем у </w:t>
            </w:r>
            <w:r w:rsidR="005946DD">
              <w:rPr>
                <w:rFonts w:ascii="Tahoma" w:eastAsiaTheme="minorHAnsi" w:hAnsi="Tahoma" w:cs="Tahoma"/>
                <w:sz w:val="18"/>
                <w:szCs w:val="18"/>
                <w:lang w:eastAsia="en-US"/>
              </w:rPr>
              <w:t>трёх</w:t>
            </w:r>
            <w:r w:rsidRPr="004638A3">
              <w:rPr>
                <w:rFonts w:ascii="Tahoma" w:eastAsiaTheme="minorHAnsi" w:hAnsi="Tahoma" w:cs="Tahoma"/>
                <w:sz w:val="18"/>
                <w:szCs w:val="18"/>
                <w:lang w:eastAsia="en-US"/>
              </w:rPr>
              <w:t xml:space="preserve"> поставщиков (подрядчиков, исполнителей).</w:t>
            </w:r>
          </w:p>
          <w:p w14:paraId="5482FB73" w14:textId="77777777" w:rsidR="004638A3" w:rsidRPr="004638A3" w:rsidRDefault="004638A3" w:rsidP="004638A3">
            <w:pPr>
              <w:jc w:val="both"/>
              <w:rPr>
                <w:rFonts w:ascii="Tahoma" w:eastAsiaTheme="minorHAnsi" w:hAnsi="Tahoma" w:cs="Tahoma"/>
                <w:sz w:val="18"/>
                <w:szCs w:val="18"/>
                <w:lang w:eastAsia="en-US"/>
              </w:rPr>
            </w:pPr>
          </w:p>
        </w:tc>
        <w:tc>
          <w:tcPr>
            <w:tcW w:w="2552" w:type="dxa"/>
          </w:tcPr>
          <w:p w14:paraId="3FF53EEC" w14:textId="77777777" w:rsidR="004638A3" w:rsidRPr="004638A3" w:rsidRDefault="004638A3" w:rsidP="004638A3">
            <w:pPr>
              <w:rPr>
                <w:rFonts w:ascii="Tahoma" w:eastAsiaTheme="minorHAnsi" w:hAnsi="Tahoma" w:cs="Tahoma"/>
                <w:sz w:val="22"/>
                <w:szCs w:val="22"/>
                <w:lang w:eastAsia="en-US"/>
              </w:rPr>
            </w:pPr>
          </w:p>
          <w:p w14:paraId="3E7BBCE6" w14:textId="77777777" w:rsidR="004638A3" w:rsidRPr="004638A3" w:rsidRDefault="004638A3" w:rsidP="004638A3">
            <w:pPr>
              <w:rPr>
                <w:rFonts w:ascii="Tahoma" w:eastAsiaTheme="minorHAnsi" w:hAnsi="Tahoma" w:cs="Tahoma"/>
                <w:sz w:val="22"/>
                <w:szCs w:val="22"/>
                <w:lang w:eastAsia="en-US"/>
              </w:rPr>
            </w:pPr>
          </w:p>
          <w:p w14:paraId="2C0AA33D" w14:textId="77777777" w:rsidR="004638A3" w:rsidRPr="004638A3" w:rsidRDefault="004638A3" w:rsidP="004638A3">
            <w:pPr>
              <w:rPr>
                <w:rFonts w:ascii="Tahoma" w:eastAsiaTheme="minorHAnsi" w:hAnsi="Tahoma" w:cs="Tahoma"/>
                <w:sz w:val="22"/>
                <w:szCs w:val="22"/>
                <w:lang w:eastAsia="en-US"/>
              </w:rPr>
            </w:pPr>
          </w:p>
          <w:p w14:paraId="2F253347" w14:textId="77777777" w:rsidR="004638A3" w:rsidRPr="004638A3" w:rsidRDefault="004638A3" w:rsidP="004638A3">
            <w:pPr>
              <w:rPr>
                <w:rFonts w:ascii="Tahoma" w:eastAsiaTheme="minorHAnsi" w:hAnsi="Tahoma" w:cs="Tahoma"/>
                <w:sz w:val="22"/>
                <w:szCs w:val="22"/>
                <w:lang w:eastAsia="en-US"/>
              </w:rPr>
            </w:pPr>
          </w:p>
          <w:p w14:paraId="412CF5A6" w14:textId="77777777" w:rsidR="004638A3" w:rsidRPr="004638A3" w:rsidRDefault="004638A3" w:rsidP="004638A3">
            <w:pPr>
              <w:rPr>
                <w:rFonts w:ascii="Tahoma" w:eastAsiaTheme="minorHAnsi" w:hAnsi="Tahoma" w:cs="Tahoma"/>
                <w:sz w:val="22"/>
                <w:szCs w:val="22"/>
                <w:lang w:eastAsia="en-US"/>
              </w:rPr>
            </w:pPr>
          </w:p>
          <w:p w14:paraId="74D8A663" w14:textId="77777777" w:rsidR="004638A3" w:rsidRPr="004638A3" w:rsidRDefault="004638A3" w:rsidP="005F16FB">
            <w:pPr>
              <w:jc w:val="both"/>
              <w:rPr>
                <w:rFonts w:ascii="Tahoma" w:eastAsiaTheme="minorHAnsi" w:hAnsi="Tahoma" w:cs="Tahoma"/>
                <w:sz w:val="22"/>
                <w:szCs w:val="22"/>
                <w:lang w:eastAsia="en-US"/>
              </w:rPr>
            </w:pPr>
            <w:r w:rsidRPr="004638A3">
              <w:rPr>
                <w:rFonts w:ascii="Tahoma" w:eastAsiaTheme="minorHAnsi" w:hAnsi="Tahoma" w:cs="Tahoma"/>
                <w:sz w:val="18"/>
                <w:szCs w:val="18"/>
                <w:lang w:eastAsia="en-US"/>
              </w:rPr>
              <w:t>Метод является приоритетным для обоснования НМЦ</w:t>
            </w:r>
            <w:r w:rsidR="005F16FB">
              <w:rPr>
                <w:rFonts w:ascii="Tahoma" w:eastAsiaTheme="minorHAnsi" w:hAnsi="Tahoma" w:cs="Tahoma"/>
                <w:sz w:val="18"/>
                <w:szCs w:val="18"/>
                <w:lang w:eastAsia="en-US"/>
              </w:rPr>
              <w:t>.</w:t>
            </w:r>
          </w:p>
        </w:tc>
        <w:tc>
          <w:tcPr>
            <w:tcW w:w="4783" w:type="dxa"/>
          </w:tcPr>
          <w:p w14:paraId="36740FF0" w14:textId="77777777" w:rsidR="004638A3" w:rsidRPr="004638A3" w:rsidRDefault="004638A3" w:rsidP="004638A3">
            <w:pPr>
              <w:jc w:val="both"/>
              <w:rPr>
                <w:rFonts w:ascii="Tahoma" w:eastAsiaTheme="minorHAnsi" w:hAnsi="Tahoma" w:cs="Tahoma"/>
                <w:sz w:val="18"/>
                <w:szCs w:val="18"/>
                <w:lang w:eastAsia="en-US"/>
              </w:rPr>
            </w:pPr>
            <w:r w:rsidRPr="004638A3">
              <w:rPr>
                <w:rFonts w:ascii="Tahoma" w:eastAsiaTheme="minorHAnsi" w:hAnsi="Tahoma" w:cs="Tahoma"/>
                <w:sz w:val="18"/>
                <w:szCs w:val="18"/>
                <w:lang w:eastAsia="en-US"/>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1D943A4A" w14:textId="77777777" w:rsidR="004638A3" w:rsidRPr="004638A3" w:rsidRDefault="004638A3" w:rsidP="004638A3">
            <w:pPr>
              <w:jc w:val="both"/>
              <w:rPr>
                <w:rFonts w:ascii="Tahoma" w:eastAsiaTheme="minorHAnsi" w:hAnsi="Tahoma" w:cs="Tahoma"/>
                <w:b/>
                <w:sz w:val="22"/>
                <w:szCs w:val="22"/>
                <w:lang w:eastAsia="en-US"/>
              </w:rPr>
            </w:pPr>
            <w:r w:rsidRPr="004638A3">
              <w:rPr>
                <w:rFonts w:ascii="Tahoma" w:eastAsiaTheme="minorHAnsi" w:hAnsi="Tahoma" w:cs="Tahoma"/>
                <w:sz w:val="18"/>
                <w:szCs w:val="18"/>
                <w:lang w:eastAsia="en-US"/>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r w:rsidR="005946DD" w:rsidRPr="005946DD">
              <w:rPr>
                <w:rFonts w:ascii="Tahoma" w:eastAsiaTheme="minorHAnsi" w:hAnsi="Tahoma" w:cs="Tahoma"/>
                <w:color w:val="FF0000"/>
                <w:sz w:val="18"/>
                <w:szCs w:val="18"/>
                <w:lang w:eastAsia="en-US"/>
              </w:rPr>
              <w:t xml:space="preserve"> </w:t>
            </w:r>
            <w:r w:rsidR="005946DD" w:rsidRPr="005946DD">
              <w:rPr>
                <w:rFonts w:ascii="Tahoma" w:eastAsiaTheme="minorHAnsi" w:hAnsi="Tahoma" w:cs="Tahoma"/>
                <w:sz w:val="18"/>
                <w:szCs w:val="18"/>
                <w:lang w:eastAsia="en-US"/>
              </w:rPr>
              <w:t>Для определения стоимости закупки следует использовать не менее тр</w:t>
            </w:r>
            <w:r w:rsidR="005946DD">
              <w:rPr>
                <w:rFonts w:ascii="Tahoma" w:eastAsiaTheme="minorHAnsi" w:hAnsi="Tahoma" w:cs="Tahoma"/>
                <w:sz w:val="18"/>
                <w:szCs w:val="18"/>
                <w:lang w:eastAsia="en-US"/>
              </w:rPr>
              <w:t xml:space="preserve">ех цен, предлагаемых различными </w:t>
            </w:r>
            <w:r w:rsidR="005946DD" w:rsidRPr="005946DD">
              <w:rPr>
                <w:rFonts w:ascii="Tahoma" w:eastAsiaTheme="minorHAnsi" w:hAnsi="Tahoma" w:cs="Tahoma"/>
                <w:sz w:val="18"/>
                <w:szCs w:val="18"/>
                <w:lang w:eastAsia="en-US"/>
              </w:rPr>
              <w:t>поставщиками/</w:t>
            </w:r>
            <w:r w:rsidR="005946DD">
              <w:rPr>
                <w:rFonts w:ascii="Tahoma" w:eastAsiaTheme="minorHAnsi" w:hAnsi="Tahoma" w:cs="Tahoma"/>
                <w:sz w:val="18"/>
                <w:szCs w:val="18"/>
                <w:lang w:eastAsia="en-US"/>
              </w:rPr>
              <w:t xml:space="preserve"> подрядчиками/исполнителями.</w:t>
            </w:r>
          </w:p>
        </w:tc>
      </w:tr>
      <w:tr w:rsidR="004638A3" w:rsidRPr="004638A3" w14:paraId="1717B583" w14:textId="77777777" w:rsidTr="001649DF">
        <w:tc>
          <w:tcPr>
            <w:tcW w:w="1134" w:type="dxa"/>
          </w:tcPr>
          <w:p w14:paraId="69EE5B95" w14:textId="77777777" w:rsidR="004638A3" w:rsidRPr="004638A3" w:rsidRDefault="004638A3" w:rsidP="004638A3">
            <w:pPr>
              <w:jc w:val="center"/>
              <w:rPr>
                <w:rFonts w:ascii="Tahoma" w:eastAsiaTheme="minorHAnsi" w:hAnsi="Tahoma" w:cs="Tahoma"/>
                <w:b/>
                <w:sz w:val="18"/>
                <w:szCs w:val="18"/>
                <w:lang w:eastAsia="en-US"/>
              </w:rPr>
            </w:pPr>
          </w:p>
          <w:p w14:paraId="783C4D60" w14:textId="77777777" w:rsidR="004638A3" w:rsidRPr="004638A3" w:rsidRDefault="004638A3" w:rsidP="004638A3">
            <w:pPr>
              <w:jc w:val="center"/>
              <w:rPr>
                <w:rFonts w:ascii="Tahoma" w:eastAsiaTheme="minorHAnsi" w:hAnsi="Tahoma" w:cs="Tahoma"/>
                <w:b/>
                <w:sz w:val="18"/>
                <w:szCs w:val="18"/>
                <w:lang w:eastAsia="en-US"/>
              </w:rPr>
            </w:pPr>
          </w:p>
          <w:p w14:paraId="3C714B72" w14:textId="77777777" w:rsidR="004638A3" w:rsidRPr="004638A3" w:rsidRDefault="004638A3" w:rsidP="004638A3">
            <w:pPr>
              <w:jc w:val="center"/>
              <w:rPr>
                <w:rFonts w:ascii="Tahoma" w:eastAsiaTheme="minorHAnsi" w:hAnsi="Tahoma" w:cs="Tahoma"/>
                <w:b/>
                <w:sz w:val="18"/>
                <w:szCs w:val="18"/>
                <w:lang w:eastAsia="en-US"/>
              </w:rPr>
            </w:pPr>
            <w:r w:rsidRPr="004638A3">
              <w:rPr>
                <w:rFonts w:ascii="Tahoma" w:eastAsiaTheme="minorHAnsi" w:hAnsi="Tahoma" w:cs="Tahoma"/>
                <w:b/>
                <w:sz w:val="18"/>
                <w:szCs w:val="18"/>
                <w:lang w:eastAsia="en-US"/>
              </w:rPr>
              <w:t>2</w:t>
            </w:r>
          </w:p>
        </w:tc>
        <w:tc>
          <w:tcPr>
            <w:tcW w:w="3118" w:type="dxa"/>
          </w:tcPr>
          <w:p w14:paraId="616819B9" w14:textId="77777777" w:rsidR="004638A3" w:rsidRPr="004638A3" w:rsidRDefault="004638A3" w:rsidP="004638A3">
            <w:pPr>
              <w:jc w:val="center"/>
              <w:rPr>
                <w:rFonts w:ascii="Tahoma" w:eastAsiaTheme="minorHAnsi" w:hAnsi="Tahoma" w:cs="Tahoma"/>
                <w:sz w:val="18"/>
                <w:szCs w:val="18"/>
                <w:lang w:eastAsia="en-US"/>
              </w:rPr>
            </w:pPr>
          </w:p>
          <w:p w14:paraId="71AFA8B8" w14:textId="77777777" w:rsidR="004638A3" w:rsidRPr="004638A3" w:rsidRDefault="004638A3" w:rsidP="004638A3">
            <w:pPr>
              <w:jc w:val="center"/>
              <w:rPr>
                <w:rFonts w:ascii="Tahoma" w:eastAsiaTheme="minorHAnsi" w:hAnsi="Tahoma" w:cs="Tahoma"/>
                <w:sz w:val="18"/>
                <w:szCs w:val="18"/>
                <w:lang w:eastAsia="en-US"/>
              </w:rPr>
            </w:pPr>
          </w:p>
          <w:p w14:paraId="7AE884DD" w14:textId="77777777" w:rsidR="004638A3" w:rsidRPr="004638A3" w:rsidRDefault="004638A3" w:rsidP="004638A3">
            <w:pPr>
              <w:jc w:val="center"/>
              <w:rPr>
                <w:rFonts w:ascii="Tahoma" w:eastAsiaTheme="minorHAnsi" w:hAnsi="Tahoma" w:cs="Tahoma"/>
                <w:b/>
                <w:sz w:val="18"/>
                <w:szCs w:val="18"/>
                <w:lang w:eastAsia="en-US"/>
              </w:rPr>
            </w:pPr>
            <w:r w:rsidRPr="004638A3">
              <w:rPr>
                <w:rFonts w:ascii="Tahoma" w:eastAsiaTheme="minorHAnsi" w:hAnsi="Tahoma" w:cs="Tahoma"/>
                <w:b/>
                <w:sz w:val="18"/>
                <w:szCs w:val="18"/>
                <w:lang w:eastAsia="en-US"/>
              </w:rPr>
              <w:t>Нормативный метод</w:t>
            </w:r>
          </w:p>
        </w:tc>
        <w:tc>
          <w:tcPr>
            <w:tcW w:w="3969" w:type="dxa"/>
          </w:tcPr>
          <w:p w14:paraId="453E1363" w14:textId="77777777" w:rsidR="004638A3" w:rsidRPr="004638A3" w:rsidRDefault="004638A3" w:rsidP="004638A3">
            <w:pPr>
              <w:jc w:val="both"/>
              <w:rPr>
                <w:rFonts w:ascii="Tahoma" w:eastAsiaTheme="minorHAnsi" w:hAnsi="Tahoma" w:cs="Tahoma"/>
                <w:sz w:val="18"/>
                <w:szCs w:val="18"/>
                <w:lang w:eastAsia="en-US"/>
              </w:rPr>
            </w:pPr>
            <w:r w:rsidRPr="004638A3">
              <w:rPr>
                <w:rFonts w:ascii="Tahoma" w:eastAsiaTheme="minorHAnsi" w:hAnsi="Tahoma" w:cs="Tahoma"/>
                <w:sz w:val="18"/>
                <w:szCs w:val="18"/>
                <w:lang w:eastAsia="en-US"/>
              </w:rPr>
              <w:t xml:space="preserve">Заключается в установлении начальной (максимальной) цены на основе </w:t>
            </w:r>
            <w:r w:rsidR="005946DD" w:rsidRPr="005946DD">
              <w:rPr>
                <w:rFonts w:ascii="Tahoma" w:eastAsiaTheme="minorHAnsi" w:hAnsi="Tahoma" w:cs="Tahoma"/>
                <w:sz w:val="18"/>
                <w:szCs w:val="18"/>
                <w:lang w:eastAsia="en-US"/>
              </w:rPr>
              <w:t>регулирования качественных, количественных и ценовых показателей товаров, работ, услуг.</w:t>
            </w:r>
          </w:p>
          <w:p w14:paraId="797A959A" w14:textId="77777777" w:rsidR="004638A3" w:rsidRPr="004638A3" w:rsidRDefault="004638A3" w:rsidP="004638A3">
            <w:pPr>
              <w:jc w:val="both"/>
              <w:rPr>
                <w:rFonts w:ascii="Tahoma" w:eastAsiaTheme="minorHAnsi" w:hAnsi="Tahoma" w:cs="Tahoma"/>
                <w:sz w:val="18"/>
                <w:szCs w:val="18"/>
                <w:lang w:eastAsia="en-US"/>
              </w:rPr>
            </w:pPr>
          </w:p>
        </w:tc>
        <w:tc>
          <w:tcPr>
            <w:tcW w:w="2552" w:type="dxa"/>
          </w:tcPr>
          <w:p w14:paraId="6ECA3093" w14:textId="77777777" w:rsidR="004638A3" w:rsidRPr="004638A3" w:rsidRDefault="004638A3" w:rsidP="004638A3">
            <w:pPr>
              <w:jc w:val="both"/>
              <w:rPr>
                <w:rFonts w:ascii="Tahoma" w:eastAsiaTheme="minorHAnsi" w:hAnsi="Tahoma" w:cs="Tahoma"/>
                <w:sz w:val="18"/>
                <w:szCs w:val="18"/>
                <w:lang w:eastAsia="en-US"/>
              </w:rPr>
            </w:pPr>
            <w:r w:rsidRPr="004638A3">
              <w:rPr>
                <w:rFonts w:ascii="Tahoma" w:eastAsiaTheme="minorHAnsi" w:hAnsi="Tahoma" w:cs="Tahoma"/>
                <w:sz w:val="18"/>
                <w:szCs w:val="18"/>
                <w:lang w:eastAsia="en-US"/>
              </w:rPr>
              <w:t>Если такие требования предусматривают установление предельных цен закупаемых товаров, работ, услуг.</w:t>
            </w:r>
          </w:p>
        </w:tc>
        <w:tc>
          <w:tcPr>
            <w:tcW w:w="4783" w:type="dxa"/>
          </w:tcPr>
          <w:p w14:paraId="5DB66C84" w14:textId="77777777" w:rsidR="005946DD" w:rsidRPr="005946DD" w:rsidRDefault="005946DD" w:rsidP="005946DD">
            <w:pPr>
              <w:jc w:val="both"/>
              <w:rPr>
                <w:rFonts w:ascii="Tahoma" w:eastAsiaTheme="minorHAnsi" w:hAnsi="Tahoma" w:cs="Tahoma"/>
                <w:sz w:val="18"/>
                <w:szCs w:val="18"/>
                <w:lang w:eastAsia="en-US"/>
              </w:rPr>
            </w:pPr>
            <w:r w:rsidRPr="005946DD">
              <w:rPr>
                <w:rFonts w:ascii="Tahoma" w:eastAsiaTheme="minorHAnsi" w:hAnsi="Tahoma" w:cs="Tahoma"/>
                <w:sz w:val="18"/>
                <w:szCs w:val="18"/>
                <w:lang w:eastAsia="en-US"/>
              </w:rPr>
              <w:t xml:space="preserve">Установление требований к отдельным видам товаров, работ и услуг, включая предельную цену. Это требование ставит перед заказчиком ограничения и дает ему ориентиры, с какими характеристиками покупать продукцию, и сколько она может стоить. Установление нормативных затрат для обеспечения нужд заказчика. </w:t>
            </w:r>
          </w:p>
          <w:p w14:paraId="3A6DDA32" w14:textId="77777777" w:rsidR="005946DD" w:rsidRPr="005946DD" w:rsidRDefault="005946DD" w:rsidP="005946DD">
            <w:pPr>
              <w:jc w:val="both"/>
              <w:rPr>
                <w:rFonts w:ascii="Tahoma" w:eastAsiaTheme="minorHAnsi" w:hAnsi="Tahoma" w:cs="Tahoma"/>
                <w:sz w:val="18"/>
                <w:szCs w:val="18"/>
                <w:lang w:eastAsia="en-US"/>
              </w:rPr>
            </w:pPr>
            <w:r w:rsidRPr="005946DD">
              <w:rPr>
                <w:rFonts w:ascii="Tahoma" w:eastAsiaTheme="minorHAnsi" w:hAnsi="Tahoma" w:cs="Tahoma"/>
                <w:sz w:val="18"/>
                <w:szCs w:val="18"/>
                <w:lang w:eastAsia="en-US"/>
              </w:rPr>
              <w:t>Определяется лимит расходов по определенным направлениям: связь, оргтехника и т. д.</w:t>
            </w:r>
          </w:p>
          <w:p w14:paraId="23588CA1" w14:textId="77777777" w:rsidR="004638A3" w:rsidRPr="005946DD" w:rsidRDefault="005946DD" w:rsidP="005946DD">
            <w:pPr>
              <w:jc w:val="both"/>
              <w:rPr>
                <w:rFonts w:ascii="Tahoma" w:eastAsiaTheme="minorHAnsi" w:hAnsi="Tahoma" w:cs="Tahoma"/>
                <w:sz w:val="18"/>
                <w:szCs w:val="18"/>
                <w:lang w:eastAsia="en-US"/>
              </w:rPr>
            </w:pPr>
            <w:r w:rsidRPr="005946DD">
              <w:rPr>
                <w:rFonts w:ascii="Tahoma" w:eastAsiaTheme="minorHAnsi" w:hAnsi="Tahoma" w:cs="Tahoma"/>
                <w:sz w:val="18"/>
                <w:szCs w:val="18"/>
                <w:lang w:eastAsia="en-US"/>
              </w:rPr>
              <w:t>Данный метод может применяться вместе с методом сопоставимых рыночных цен. В этом случае полученная цена не может превышать цену, рассчитанную с помощью нормативного метода.</w:t>
            </w:r>
          </w:p>
        </w:tc>
      </w:tr>
      <w:tr w:rsidR="004638A3" w:rsidRPr="004638A3" w14:paraId="17F497A2" w14:textId="77777777" w:rsidTr="001649DF">
        <w:tc>
          <w:tcPr>
            <w:tcW w:w="1134" w:type="dxa"/>
          </w:tcPr>
          <w:p w14:paraId="039B1ED6" w14:textId="77777777" w:rsidR="004638A3" w:rsidRPr="004638A3" w:rsidRDefault="004638A3" w:rsidP="004638A3">
            <w:pPr>
              <w:jc w:val="center"/>
              <w:rPr>
                <w:rFonts w:ascii="Tahoma" w:eastAsiaTheme="minorHAnsi" w:hAnsi="Tahoma" w:cs="Tahoma"/>
                <w:b/>
                <w:sz w:val="18"/>
                <w:szCs w:val="18"/>
                <w:lang w:eastAsia="en-US"/>
              </w:rPr>
            </w:pPr>
          </w:p>
          <w:p w14:paraId="70FAACB7" w14:textId="77777777" w:rsidR="004638A3" w:rsidRPr="004638A3" w:rsidRDefault="004638A3" w:rsidP="004638A3">
            <w:pPr>
              <w:jc w:val="center"/>
              <w:rPr>
                <w:rFonts w:ascii="Tahoma" w:eastAsiaTheme="minorHAnsi" w:hAnsi="Tahoma" w:cs="Tahoma"/>
                <w:b/>
                <w:sz w:val="18"/>
                <w:szCs w:val="18"/>
                <w:lang w:eastAsia="en-US"/>
              </w:rPr>
            </w:pPr>
          </w:p>
          <w:p w14:paraId="5BC0D26D" w14:textId="77777777" w:rsidR="004638A3" w:rsidRPr="004638A3" w:rsidRDefault="004638A3" w:rsidP="004638A3">
            <w:pPr>
              <w:jc w:val="center"/>
              <w:rPr>
                <w:rFonts w:ascii="Tahoma" w:eastAsiaTheme="minorHAnsi" w:hAnsi="Tahoma" w:cs="Tahoma"/>
                <w:b/>
                <w:sz w:val="18"/>
                <w:szCs w:val="18"/>
                <w:lang w:eastAsia="en-US"/>
              </w:rPr>
            </w:pPr>
            <w:r w:rsidRPr="004638A3">
              <w:rPr>
                <w:rFonts w:ascii="Tahoma" w:eastAsiaTheme="minorHAnsi" w:hAnsi="Tahoma" w:cs="Tahoma"/>
                <w:b/>
                <w:sz w:val="18"/>
                <w:szCs w:val="18"/>
                <w:lang w:eastAsia="en-US"/>
              </w:rPr>
              <w:t>3</w:t>
            </w:r>
          </w:p>
        </w:tc>
        <w:tc>
          <w:tcPr>
            <w:tcW w:w="3118" w:type="dxa"/>
          </w:tcPr>
          <w:p w14:paraId="0F5599CF" w14:textId="77777777" w:rsidR="004638A3" w:rsidRPr="004638A3" w:rsidRDefault="004638A3" w:rsidP="004638A3">
            <w:pPr>
              <w:jc w:val="center"/>
              <w:rPr>
                <w:rFonts w:ascii="Tahoma" w:eastAsiaTheme="minorHAnsi" w:hAnsi="Tahoma" w:cs="Tahoma"/>
                <w:b/>
                <w:sz w:val="18"/>
                <w:szCs w:val="18"/>
                <w:lang w:eastAsia="en-US"/>
              </w:rPr>
            </w:pPr>
          </w:p>
          <w:p w14:paraId="61FA577D" w14:textId="77777777" w:rsidR="004638A3" w:rsidRPr="004638A3" w:rsidRDefault="004638A3" w:rsidP="004638A3">
            <w:pPr>
              <w:jc w:val="center"/>
              <w:rPr>
                <w:rFonts w:ascii="Tahoma" w:eastAsiaTheme="minorHAnsi" w:hAnsi="Tahoma" w:cs="Tahoma"/>
                <w:b/>
                <w:sz w:val="18"/>
                <w:szCs w:val="18"/>
                <w:lang w:eastAsia="en-US"/>
              </w:rPr>
            </w:pPr>
          </w:p>
          <w:p w14:paraId="5BFB4694" w14:textId="77777777" w:rsidR="004638A3" w:rsidRPr="004638A3" w:rsidRDefault="004638A3" w:rsidP="004638A3">
            <w:pPr>
              <w:jc w:val="center"/>
              <w:rPr>
                <w:rFonts w:ascii="Tahoma" w:eastAsiaTheme="minorHAnsi" w:hAnsi="Tahoma" w:cs="Tahoma"/>
                <w:b/>
                <w:sz w:val="18"/>
                <w:szCs w:val="18"/>
                <w:lang w:eastAsia="en-US"/>
              </w:rPr>
            </w:pPr>
            <w:r w:rsidRPr="004638A3">
              <w:rPr>
                <w:rFonts w:ascii="Tahoma" w:eastAsiaTheme="minorHAnsi" w:hAnsi="Tahoma" w:cs="Tahoma"/>
                <w:b/>
                <w:sz w:val="18"/>
                <w:szCs w:val="18"/>
                <w:lang w:eastAsia="en-US"/>
              </w:rPr>
              <w:t>Тарифный метод</w:t>
            </w:r>
          </w:p>
        </w:tc>
        <w:tc>
          <w:tcPr>
            <w:tcW w:w="3969" w:type="dxa"/>
          </w:tcPr>
          <w:p w14:paraId="51CF7262" w14:textId="77777777" w:rsidR="004638A3" w:rsidRPr="004638A3" w:rsidRDefault="004638A3" w:rsidP="004638A3">
            <w:pPr>
              <w:jc w:val="both"/>
              <w:rPr>
                <w:rFonts w:ascii="Tahoma" w:eastAsiaTheme="minorHAnsi" w:hAnsi="Tahoma" w:cs="Tahoma"/>
                <w:sz w:val="18"/>
                <w:szCs w:val="18"/>
                <w:lang w:eastAsia="en-US"/>
              </w:rPr>
            </w:pPr>
            <w:r w:rsidRPr="004638A3">
              <w:rPr>
                <w:rFonts w:ascii="Tahoma" w:eastAsiaTheme="minorHAnsi" w:hAnsi="Tahoma" w:cs="Tahoma"/>
                <w:sz w:val="18"/>
                <w:szCs w:val="18"/>
                <w:lang w:eastAsia="en-US"/>
              </w:rPr>
              <w:t>Заключается в установлении начальной (максимальной) цены на основе установленных тарифов (цен) на товары, работы, услуги.</w:t>
            </w:r>
          </w:p>
          <w:p w14:paraId="1E63F28B" w14:textId="77777777" w:rsidR="004638A3" w:rsidRPr="004638A3" w:rsidRDefault="004638A3" w:rsidP="004638A3">
            <w:pPr>
              <w:tabs>
                <w:tab w:val="left" w:pos="540"/>
              </w:tabs>
              <w:spacing w:after="160" w:line="320" w:lineRule="exact"/>
              <w:jc w:val="center"/>
              <w:rPr>
                <w:rFonts w:ascii="Tahoma" w:eastAsiaTheme="minorHAnsi" w:hAnsi="Tahoma" w:cs="Tahoma"/>
                <w:b/>
                <w:sz w:val="22"/>
                <w:szCs w:val="22"/>
                <w:lang w:eastAsia="en-US"/>
              </w:rPr>
            </w:pPr>
          </w:p>
        </w:tc>
        <w:tc>
          <w:tcPr>
            <w:tcW w:w="2552" w:type="dxa"/>
          </w:tcPr>
          <w:p w14:paraId="7B5C8945" w14:textId="77777777" w:rsidR="004638A3" w:rsidRPr="004638A3" w:rsidRDefault="004638A3" w:rsidP="004638A3">
            <w:pPr>
              <w:jc w:val="both"/>
              <w:rPr>
                <w:rFonts w:ascii="Tahoma" w:eastAsiaTheme="minorHAnsi" w:hAnsi="Tahoma" w:cs="Tahoma"/>
                <w:sz w:val="18"/>
                <w:szCs w:val="18"/>
                <w:lang w:eastAsia="en-US"/>
              </w:rPr>
            </w:pPr>
            <w:r w:rsidRPr="004638A3">
              <w:rPr>
                <w:rFonts w:ascii="Tahoma" w:eastAsiaTheme="minorHAnsi" w:hAnsi="Tahoma" w:cs="Tahoma"/>
                <w:sz w:val="18"/>
                <w:szCs w:val="18"/>
                <w:lang w:eastAsia="en-US"/>
              </w:rPr>
              <w:t>Если цены на закупаемые товары, работы, услуги подлежат государственному регулированию (или установлены муниципальными правовыми актами).</w:t>
            </w:r>
          </w:p>
        </w:tc>
        <w:tc>
          <w:tcPr>
            <w:tcW w:w="4783" w:type="dxa"/>
          </w:tcPr>
          <w:p w14:paraId="280B26E9" w14:textId="77777777" w:rsidR="005946DD" w:rsidRPr="005946DD" w:rsidRDefault="005946DD" w:rsidP="005946DD">
            <w:pPr>
              <w:jc w:val="both"/>
              <w:rPr>
                <w:rFonts w:ascii="Tahoma" w:eastAsiaTheme="minorHAnsi" w:hAnsi="Tahoma" w:cs="Tahoma"/>
                <w:sz w:val="18"/>
                <w:szCs w:val="18"/>
                <w:lang w:eastAsia="en-US"/>
              </w:rPr>
            </w:pPr>
            <w:r w:rsidRPr="005946DD">
              <w:rPr>
                <w:rFonts w:ascii="Tahoma" w:eastAsiaTheme="minorHAnsi" w:hAnsi="Tahoma" w:cs="Tahoma"/>
                <w:sz w:val="18"/>
                <w:szCs w:val="18"/>
                <w:lang w:eastAsia="en-US"/>
              </w:rPr>
              <w:t xml:space="preserve">НМЦ (по тарифу) = V х T, где </w:t>
            </w:r>
          </w:p>
          <w:p w14:paraId="4EE08273" w14:textId="77777777" w:rsidR="005946DD" w:rsidRPr="005946DD" w:rsidRDefault="005946DD" w:rsidP="005946DD">
            <w:pPr>
              <w:jc w:val="both"/>
              <w:rPr>
                <w:rFonts w:ascii="Tahoma" w:eastAsiaTheme="minorHAnsi" w:hAnsi="Tahoma" w:cs="Tahoma"/>
                <w:sz w:val="18"/>
                <w:szCs w:val="18"/>
                <w:lang w:eastAsia="en-US"/>
              </w:rPr>
            </w:pPr>
            <w:r w:rsidRPr="005946DD">
              <w:rPr>
                <w:rFonts w:ascii="Tahoma" w:eastAsiaTheme="minorHAnsi" w:hAnsi="Tahoma" w:cs="Tahoma"/>
                <w:sz w:val="18"/>
                <w:szCs w:val="18"/>
                <w:lang w:eastAsia="en-US"/>
              </w:rPr>
              <w:t xml:space="preserve">V - количество (объем) закупаемого товара, работы или услуги; </w:t>
            </w:r>
          </w:p>
          <w:p w14:paraId="15F94C66" w14:textId="77777777" w:rsidR="004638A3" w:rsidRPr="005946DD" w:rsidRDefault="005946DD" w:rsidP="005946DD">
            <w:pPr>
              <w:jc w:val="both"/>
              <w:rPr>
                <w:rFonts w:ascii="Tahoma" w:eastAsiaTheme="minorHAnsi" w:hAnsi="Tahoma" w:cs="Tahoma"/>
                <w:sz w:val="18"/>
                <w:szCs w:val="18"/>
                <w:lang w:eastAsia="en-US"/>
              </w:rPr>
            </w:pPr>
            <w:r w:rsidRPr="005946DD">
              <w:rPr>
                <w:rFonts w:ascii="Tahoma" w:eastAsiaTheme="minorHAnsi" w:hAnsi="Tahoma" w:cs="Tahoma"/>
                <w:sz w:val="18"/>
                <w:szCs w:val="18"/>
                <w:lang w:eastAsia="en-US"/>
              </w:rPr>
              <w:t>T - тариф, установленный в рамках государственного регулирования тарифов или установленный муниципальным правовым актом.</w:t>
            </w:r>
          </w:p>
        </w:tc>
      </w:tr>
      <w:tr w:rsidR="004638A3" w:rsidRPr="004638A3" w14:paraId="776B3449" w14:textId="77777777" w:rsidTr="001649DF">
        <w:tc>
          <w:tcPr>
            <w:tcW w:w="1134" w:type="dxa"/>
            <w:vMerge w:val="restart"/>
          </w:tcPr>
          <w:p w14:paraId="1D69ECA2" w14:textId="77777777" w:rsidR="004638A3" w:rsidRPr="004638A3" w:rsidRDefault="004638A3" w:rsidP="004638A3">
            <w:pPr>
              <w:jc w:val="center"/>
              <w:rPr>
                <w:rFonts w:ascii="Tahoma" w:eastAsiaTheme="minorHAnsi" w:hAnsi="Tahoma" w:cs="Tahoma"/>
                <w:b/>
                <w:sz w:val="18"/>
                <w:szCs w:val="18"/>
                <w:lang w:eastAsia="en-US"/>
              </w:rPr>
            </w:pPr>
          </w:p>
          <w:p w14:paraId="03A7C0F9" w14:textId="77777777" w:rsidR="004638A3" w:rsidRPr="004638A3" w:rsidRDefault="004638A3" w:rsidP="004638A3">
            <w:pPr>
              <w:jc w:val="center"/>
              <w:rPr>
                <w:rFonts w:ascii="Tahoma" w:eastAsiaTheme="minorHAnsi" w:hAnsi="Tahoma" w:cs="Tahoma"/>
                <w:b/>
                <w:sz w:val="18"/>
                <w:szCs w:val="18"/>
                <w:lang w:eastAsia="en-US"/>
              </w:rPr>
            </w:pPr>
          </w:p>
          <w:p w14:paraId="55A2B3D2" w14:textId="77777777" w:rsidR="004638A3" w:rsidRPr="004638A3" w:rsidRDefault="004638A3" w:rsidP="004638A3">
            <w:pPr>
              <w:jc w:val="center"/>
              <w:rPr>
                <w:rFonts w:ascii="Tahoma" w:eastAsiaTheme="minorHAnsi" w:hAnsi="Tahoma" w:cs="Tahoma"/>
                <w:b/>
                <w:sz w:val="18"/>
                <w:szCs w:val="18"/>
                <w:lang w:eastAsia="en-US"/>
              </w:rPr>
            </w:pPr>
          </w:p>
          <w:p w14:paraId="5DD9754D" w14:textId="77777777" w:rsidR="004638A3" w:rsidRPr="004638A3" w:rsidRDefault="004638A3" w:rsidP="004638A3">
            <w:pPr>
              <w:jc w:val="center"/>
              <w:rPr>
                <w:rFonts w:ascii="Tahoma" w:eastAsiaTheme="minorHAnsi" w:hAnsi="Tahoma" w:cs="Tahoma"/>
                <w:b/>
                <w:sz w:val="18"/>
                <w:szCs w:val="18"/>
                <w:lang w:eastAsia="en-US"/>
              </w:rPr>
            </w:pPr>
          </w:p>
          <w:p w14:paraId="7A75E808" w14:textId="77777777" w:rsidR="004638A3" w:rsidRPr="004638A3" w:rsidRDefault="004638A3" w:rsidP="004638A3">
            <w:pPr>
              <w:jc w:val="center"/>
              <w:rPr>
                <w:rFonts w:ascii="Tahoma" w:eastAsiaTheme="minorHAnsi" w:hAnsi="Tahoma" w:cs="Tahoma"/>
                <w:b/>
                <w:sz w:val="18"/>
                <w:szCs w:val="18"/>
                <w:lang w:eastAsia="en-US"/>
              </w:rPr>
            </w:pPr>
            <w:r w:rsidRPr="004638A3">
              <w:rPr>
                <w:rFonts w:ascii="Tahoma" w:eastAsiaTheme="minorHAnsi" w:hAnsi="Tahoma" w:cs="Tahoma"/>
                <w:b/>
                <w:sz w:val="18"/>
                <w:szCs w:val="18"/>
                <w:lang w:eastAsia="en-US"/>
              </w:rPr>
              <w:lastRenderedPageBreak/>
              <w:t>4</w:t>
            </w:r>
          </w:p>
        </w:tc>
        <w:tc>
          <w:tcPr>
            <w:tcW w:w="3118" w:type="dxa"/>
            <w:vMerge w:val="restart"/>
          </w:tcPr>
          <w:p w14:paraId="18536BAD" w14:textId="77777777" w:rsidR="004638A3" w:rsidRPr="004638A3" w:rsidRDefault="004638A3" w:rsidP="004638A3">
            <w:pPr>
              <w:jc w:val="center"/>
              <w:rPr>
                <w:rFonts w:ascii="Tahoma" w:eastAsiaTheme="minorHAnsi" w:hAnsi="Tahoma" w:cs="Tahoma"/>
                <w:b/>
                <w:sz w:val="18"/>
                <w:szCs w:val="18"/>
                <w:lang w:eastAsia="en-US"/>
              </w:rPr>
            </w:pPr>
          </w:p>
          <w:p w14:paraId="53568D8F" w14:textId="77777777" w:rsidR="004638A3" w:rsidRPr="004638A3" w:rsidRDefault="004638A3" w:rsidP="004638A3">
            <w:pPr>
              <w:jc w:val="center"/>
              <w:rPr>
                <w:rFonts w:ascii="Tahoma" w:eastAsiaTheme="minorHAnsi" w:hAnsi="Tahoma" w:cs="Tahoma"/>
                <w:b/>
                <w:sz w:val="18"/>
                <w:szCs w:val="18"/>
                <w:lang w:eastAsia="en-US"/>
              </w:rPr>
            </w:pPr>
          </w:p>
          <w:p w14:paraId="3A818C41" w14:textId="77777777" w:rsidR="004638A3" w:rsidRPr="004638A3" w:rsidRDefault="004638A3" w:rsidP="004638A3">
            <w:pPr>
              <w:jc w:val="center"/>
              <w:rPr>
                <w:rFonts w:ascii="Tahoma" w:eastAsiaTheme="minorHAnsi" w:hAnsi="Tahoma" w:cs="Tahoma"/>
                <w:b/>
                <w:sz w:val="18"/>
                <w:szCs w:val="18"/>
                <w:lang w:eastAsia="en-US"/>
              </w:rPr>
            </w:pPr>
          </w:p>
          <w:p w14:paraId="16EE6345" w14:textId="77777777" w:rsidR="004638A3" w:rsidRPr="004638A3" w:rsidRDefault="004638A3" w:rsidP="004638A3">
            <w:pPr>
              <w:jc w:val="center"/>
              <w:rPr>
                <w:rFonts w:ascii="Tahoma" w:eastAsiaTheme="minorHAnsi" w:hAnsi="Tahoma" w:cs="Tahoma"/>
                <w:b/>
                <w:sz w:val="18"/>
                <w:szCs w:val="18"/>
                <w:lang w:eastAsia="en-US"/>
              </w:rPr>
            </w:pPr>
          </w:p>
          <w:p w14:paraId="526316BF" w14:textId="77777777" w:rsidR="004638A3" w:rsidRPr="004638A3" w:rsidRDefault="004638A3" w:rsidP="004638A3">
            <w:pPr>
              <w:jc w:val="center"/>
              <w:rPr>
                <w:rFonts w:ascii="Tahoma" w:eastAsiaTheme="minorHAnsi" w:hAnsi="Tahoma" w:cs="Tahoma"/>
                <w:b/>
                <w:sz w:val="18"/>
                <w:szCs w:val="18"/>
                <w:lang w:eastAsia="en-US"/>
              </w:rPr>
            </w:pPr>
            <w:r w:rsidRPr="004638A3">
              <w:rPr>
                <w:rFonts w:ascii="Tahoma" w:eastAsiaTheme="minorHAnsi" w:hAnsi="Tahoma" w:cs="Tahoma"/>
                <w:b/>
                <w:sz w:val="18"/>
                <w:szCs w:val="18"/>
                <w:lang w:eastAsia="en-US"/>
              </w:rPr>
              <w:lastRenderedPageBreak/>
              <w:t>Проектно-сметный метод</w:t>
            </w:r>
          </w:p>
        </w:tc>
        <w:tc>
          <w:tcPr>
            <w:tcW w:w="3969" w:type="dxa"/>
          </w:tcPr>
          <w:p w14:paraId="3E6C7E92" w14:textId="77777777" w:rsidR="004638A3" w:rsidRPr="004638A3" w:rsidRDefault="004638A3" w:rsidP="005F16FB">
            <w:pPr>
              <w:jc w:val="both"/>
              <w:rPr>
                <w:rFonts w:ascii="Tahoma" w:eastAsiaTheme="minorHAnsi" w:hAnsi="Tahoma" w:cs="Tahoma"/>
                <w:b/>
                <w:sz w:val="22"/>
                <w:szCs w:val="22"/>
                <w:lang w:eastAsia="en-US"/>
              </w:rPr>
            </w:pPr>
            <w:r w:rsidRPr="004638A3">
              <w:rPr>
                <w:rFonts w:ascii="Tahoma" w:eastAsiaTheme="minorHAnsi" w:hAnsi="Tahoma" w:cs="Tahoma"/>
                <w:sz w:val="18"/>
                <w:szCs w:val="18"/>
                <w:lang w:eastAsia="en-US"/>
              </w:rPr>
              <w:lastRenderedPageBreak/>
              <w:t xml:space="preserve">Заключается в установлении начальной (максимальной) цены на основании проектной документации в соответствии с методиками и нормативами на строительство </w:t>
            </w:r>
            <w:r w:rsidRPr="004638A3">
              <w:rPr>
                <w:rFonts w:ascii="Tahoma" w:eastAsiaTheme="minorHAnsi" w:hAnsi="Tahoma" w:cs="Tahoma"/>
                <w:sz w:val="18"/>
                <w:szCs w:val="18"/>
                <w:lang w:eastAsia="en-US"/>
              </w:rPr>
              <w:lastRenderedPageBreak/>
              <w:t xml:space="preserve">и специальные строительные работы,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w:t>
            </w:r>
          </w:p>
        </w:tc>
        <w:tc>
          <w:tcPr>
            <w:tcW w:w="2552" w:type="dxa"/>
          </w:tcPr>
          <w:p w14:paraId="63407111" w14:textId="77777777" w:rsidR="005946DD" w:rsidRPr="005946DD" w:rsidRDefault="005946DD" w:rsidP="005946DD">
            <w:pPr>
              <w:jc w:val="both"/>
              <w:rPr>
                <w:rFonts w:ascii="Tahoma" w:eastAsiaTheme="minorHAnsi" w:hAnsi="Tahoma" w:cs="Tahoma"/>
                <w:sz w:val="18"/>
                <w:szCs w:val="18"/>
                <w:lang w:eastAsia="en-US"/>
              </w:rPr>
            </w:pPr>
            <w:r w:rsidRPr="005946DD">
              <w:rPr>
                <w:rFonts w:ascii="Tahoma" w:eastAsiaTheme="minorHAnsi" w:hAnsi="Tahoma" w:cs="Tahoma"/>
                <w:sz w:val="18"/>
                <w:szCs w:val="18"/>
                <w:lang w:eastAsia="en-US"/>
              </w:rPr>
              <w:lastRenderedPageBreak/>
              <w:t xml:space="preserve">Строительство, реконструкция, капитальный ремонт </w:t>
            </w:r>
            <w:r w:rsidRPr="005946DD">
              <w:rPr>
                <w:rFonts w:ascii="Tahoma" w:eastAsiaTheme="minorHAnsi" w:hAnsi="Tahoma" w:cs="Tahoma"/>
                <w:sz w:val="18"/>
                <w:szCs w:val="18"/>
                <w:lang w:eastAsia="en-US"/>
              </w:rPr>
              <w:lastRenderedPageBreak/>
              <w:t>объекта капитального строительства;</w:t>
            </w:r>
          </w:p>
          <w:p w14:paraId="3A3E84B3" w14:textId="77777777" w:rsidR="004638A3" w:rsidRPr="004638A3" w:rsidRDefault="005946DD" w:rsidP="005946DD">
            <w:pPr>
              <w:jc w:val="both"/>
              <w:rPr>
                <w:rFonts w:ascii="Tahoma" w:eastAsiaTheme="minorHAnsi" w:hAnsi="Tahoma" w:cs="Tahoma"/>
                <w:b/>
                <w:sz w:val="22"/>
                <w:szCs w:val="22"/>
                <w:lang w:eastAsia="en-US"/>
              </w:rPr>
            </w:pPr>
            <w:r w:rsidRPr="005946DD">
              <w:rPr>
                <w:rFonts w:ascii="Tahoma" w:eastAsiaTheme="minorHAnsi" w:hAnsi="Tahoma" w:cs="Tahoma"/>
                <w:sz w:val="18"/>
                <w:szCs w:val="18"/>
                <w:lang w:eastAsia="en-US"/>
              </w:rPr>
              <w:t>Текущий ремонт зданий, строений, сооружений, помещений.</w:t>
            </w:r>
          </w:p>
        </w:tc>
        <w:tc>
          <w:tcPr>
            <w:tcW w:w="4783" w:type="dxa"/>
            <w:vMerge w:val="restart"/>
          </w:tcPr>
          <w:p w14:paraId="0B75939C" w14:textId="77777777" w:rsidR="005946DD" w:rsidRPr="005946DD" w:rsidRDefault="005946DD" w:rsidP="005946DD">
            <w:pPr>
              <w:jc w:val="both"/>
              <w:rPr>
                <w:rFonts w:ascii="Tahoma" w:eastAsiaTheme="minorHAnsi" w:hAnsi="Tahoma" w:cs="Tahoma"/>
                <w:sz w:val="18"/>
                <w:szCs w:val="18"/>
                <w:lang w:eastAsia="en-US"/>
              </w:rPr>
            </w:pPr>
            <w:r w:rsidRPr="005946DD">
              <w:rPr>
                <w:rFonts w:ascii="Tahoma" w:eastAsiaTheme="minorHAnsi" w:hAnsi="Tahoma" w:cs="Tahoma"/>
                <w:sz w:val="18"/>
                <w:szCs w:val="18"/>
                <w:lang w:eastAsia="en-US"/>
              </w:rPr>
              <w:lastRenderedPageBreak/>
              <w:t>Проектно-сметный метод определения НМЦ с обоснованием сводится к разработке ряда документов, которые содержат, в том числе, расчет цены, который делают специалисты-сметчики:</w:t>
            </w:r>
          </w:p>
          <w:p w14:paraId="38AC6D36" w14:textId="77777777" w:rsidR="005946DD" w:rsidRPr="005946DD" w:rsidRDefault="005946DD" w:rsidP="005946DD">
            <w:pPr>
              <w:jc w:val="both"/>
              <w:rPr>
                <w:rFonts w:ascii="Tahoma" w:eastAsiaTheme="minorHAnsi" w:hAnsi="Tahoma" w:cs="Tahoma"/>
                <w:sz w:val="18"/>
                <w:szCs w:val="18"/>
                <w:lang w:eastAsia="en-US"/>
              </w:rPr>
            </w:pPr>
            <w:r w:rsidRPr="005946DD">
              <w:rPr>
                <w:rFonts w:ascii="Tahoma" w:eastAsiaTheme="minorHAnsi" w:hAnsi="Tahoma" w:cs="Tahoma"/>
                <w:sz w:val="18"/>
                <w:szCs w:val="18"/>
                <w:lang w:eastAsia="en-US"/>
              </w:rPr>
              <w:lastRenderedPageBreak/>
              <w:t>- ведомость объема (дефектная ведомость);</w:t>
            </w:r>
          </w:p>
          <w:p w14:paraId="49E68A88" w14:textId="77777777" w:rsidR="005946DD" w:rsidRPr="005946DD" w:rsidRDefault="005946DD" w:rsidP="005946DD">
            <w:pPr>
              <w:jc w:val="both"/>
              <w:rPr>
                <w:rFonts w:ascii="Tahoma" w:eastAsiaTheme="minorHAnsi" w:hAnsi="Tahoma" w:cs="Tahoma"/>
                <w:sz w:val="18"/>
                <w:szCs w:val="18"/>
                <w:lang w:eastAsia="en-US"/>
              </w:rPr>
            </w:pPr>
            <w:r w:rsidRPr="005946DD">
              <w:rPr>
                <w:rFonts w:ascii="Tahoma" w:eastAsiaTheme="minorHAnsi" w:hAnsi="Tahoma" w:cs="Tahoma"/>
                <w:sz w:val="18"/>
                <w:szCs w:val="18"/>
                <w:lang w:eastAsia="en-US"/>
              </w:rPr>
              <w:t>- локально-сметный расчет;</w:t>
            </w:r>
          </w:p>
          <w:p w14:paraId="2C5D5C0C" w14:textId="77777777" w:rsidR="005946DD" w:rsidRPr="005946DD" w:rsidRDefault="005946DD" w:rsidP="005946DD">
            <w:pPr>
              <w:jc w:val="both"/>
              <w:rPr>
                <w:rFonts w:ascii="Tahoma" w:eastAsiaTheme="minorHAnsi" w:hAnsi="Tahoma" w:cs="Tahoma"/>
                <w:sz w:val="18"/>
                <w:szCs w:val="18"/>
                <w:lang w:eastAsia="en-US"/>
              </w:rPr>
            </w:pPr>
            <w:r w:rsidRPr="005946DD">
              <w:rPr>
                <w:rFonts w:ascii="Tahoma" w:eastAsiaTheme="minorHAnsi" w:hAnsi="Tahoma" w:cs="Tahoma"/>
                <w:sz w:val="18"/>
                <w:szCs w:val="18"/>
                <w:lang w:eastAsia="en-US"/>
              </w:rPr>
              <w:t>- проектно-сметная документация;</w:t>
            </w:r>
          </w:p>
          <w:p w14:paraId="14A10DA1" w14:textId="77777777" w:rsidR="004638A3" w:rsidRPr="005946DD" w:rsidRDefault="005946DD" w:rsidP="005946DD">
            <w:pPr>
              <w:jc w:val="both"/>
              <w:rPr>
                <w:rFonts w:ascii="Tahoma" w:eastAsiaTheme="minorHAnsi" w:hAnsi="Tahoma" w:cs="Tahoma"/>
                <w:sz w:val="18"/>
                <w:szCs w:val="18"/>
                <w:lang w:eastAsia="en-US"/>
              </w:rPr>
            </w:pPr>
            <w:r w:rsidRPr="005946DD">
              <w:rPr>
                <w:rFonts w:ascii="Tahoma" w:eastAsiaTheme="minorHAnsi" w:hAnsi="Tahoma" w:cs="Tahoma"/>
                <w:sz w:val="18"/>
                <w:szCs w:val="18"/>
                <w:lang w:eastAsia="en-US"/>
              </w:rPr>
              <w:t>- иные обосновывающие материалы.</w:t>
            </w:r>
          </w:p>
          <w:p w14:paraId="0194A818" w14:textId="77777777" w:rsidR="004638A3" w:rsidRPr="004638A3" w:rsidRDefault="004638A3" w:rsidP="004638A3">
            <w:pPr>
              <w:tabs>
                <w:tab w:val="left" w:pos="540"/>
              </w:tabs>
              <w:spacing w:after="160" w:line="320" w:lineRule="exact"/>
              <w:jc w:val="center"/>
              <w:rPr>
                <w:rFonts w:ascii="Tahoma" w:eastAsiaTheme="minorHAnsi" w:hAnsi="Tahoma" w:cs="Tahoma"/>
                <w:b/>
                <w:sz w:val="22"/>
                <w:szCs w:val="22"/>
                <w:lang w:eastAsia="en-US"/>
              </w:rPr>
            </w:pPr>
          </w:p>
          <w:p w14:paraId="3F014296" w14:textId="77777777" w:rsidR="004638A3" w:rsidRPr="004638A3" w:rsidRDefault="004638A3" w:rsidP="004638A3">
            <w:pPr>
              <w:tabs>
                <w:tab w:val="left" w:pos="540"/>
              </w:tabs>
              <w:spacing w:after="160" w:line="320" w:lineRule="exact"/>
              <w:jc w:val="center"/>
              <w:rPr>
                <w:rFonts w:ascii="Tahoma" w:eastAsiaTheme="minorHAnsi" w:hAnsi="Tahoma" w:cs="Tahoma"/>
                <w:b/>
                <w:sz w:val="22"/>
                <w:szCs w:val="22"/>
                <w:lang w:eastAsia="en-US"/>
              </w:rPr>
            </w:pPr>
          </w:p>
          <w:p w14:paraId="2E64523B" w14:textId="77777777" w:rsidR="004638A3" w:rsidRPr="004638A3" w:rsidRDefault="004638A3" w:rsidP="004638A3">
            <w:pPr>
              <w:tabs>
                <w:tab w:val="left" w:pos="540"/>
              </w:tabs>
              <w:spacing w:after="160" w:line="320" w:lineRule="exact"/>
              <w:jc w:val="center"/>
              <w:rPr>
                <w:rFonts w:ascii="Tahoma" w:eastAsiaTheme="minorHAnsi" w:hAnsi="Tahoma" w:cs="Tahoma"/>
                <w:b/>
                <w:sz w:val="22"/>
                <w:szCs w:val="22"/>
                <w:lang w:eastAsia="en-US"/>
              </w:rPr>
            </w:pPr>
          </w:p>
          <w:p w14:paraId="59B3694A" w14:textId="77777777" w:rsidR="004638A3" w:rsidRPr="004638A3" w:rsidRDefault="004638A3" w:rsidP="004638A3">
            <w:pPr>
              <w:tabs>
                <w:tab w:val="left" w:pos="540"/>
              </w:tabs>
              <w:spacing w:after="160" w:line="320" w:lineRule="exact"/>
              <w:jc w:val="center"/>
              <w:rPr>
                <w:rFonts w:ascii="Tahoma" w:eastAsiaTheme="minorHAnsi" w:hAnsi="Tahoma" w:cs="Tahoma"/>
                <w:b/>
                <w:sz w:val="22"/>
                <w:szCs w:val="22"/>
                <w:lang w:eastAsia="en-US"/>
              </w:rPr>
            </w:pPr>
          </w:p>
          <w:p w14:paraId="52DB1D24" w14:textId="77777777" w:rsidR="004638A3" w:rsidRPr="004638A3" w:rsidRDefault="004638A3" w:rsidP="004638A3">
            <w:pPr>
              <w:tabs>
                <w:tab w:val="left" w:pos="540"/>
              </w:tabs>
              <w:spacing w:after="160" w:line="320" w:lineRule="exact"/>
              <w:jc w:val="center"/>
              <w:rPr>
                <w:rFonts w:ascii="Tahoma" w:eastAsiaTheme="minorHAnsi" w:hAnsi="Tahoma" w:cs="Tahoma"/>
                <w:b/>
                <w:sz w:val="22"/>
                <w:szCs w:val="22"/>
                <w:lang w:eastAsia="en-US"/>
              </w:rPr>
            </w:pPr>
          </w:p>
          <w:p w14:paraId="3AF9BF14" w14:textId="77777777" w:rsidR="004638A3" w:rsidRPr="004638A3" w:rsidRDefault="004638A3" w:rsidP="004638A3">
            <w:pPr>
              <w:tabs>
                <w:tab w:val="left" w:pos="540"/>
              </w:tabs>
              <w:spacing w:after="160" w:line="320" w:lineRule="exact"/>
              <w:jc w:val="center"/>
              <w:rPr>
                <w:rFonts w:ascii="Tahoma" w:eastAsiaTheme="minorHAnsi" w:hAnsi="Tahoma" w:cs="Tahoma"/>
                <w:b/>
                <w:sz w:val="22"/>
                <w:szCs w:val="22"/>
                <w:lang w:eastAsia="en-US"/>
              </w:rPr>
            </w:pPr>
          </w:p>
          <w:p w14:paraId="1A24234E" w14:textId="77777777" w:rsidR="004638A3" w:rsidRPr="004638A3" w:rsidRDefault="004638A3" w:rsidP="004638A3">
            <w:pPr>
              <w:tabs>
                <w:tab w:val="left" w:pos="540"/>
              </w:tabs>
              <w:spacing w:after="160" w:line="320" w:lineRule="exact"/>
              <w:jc w:val="center"/>
              <w:rPr>
                <w:rFonts w:ascii="Tahoma" w:eastAsiaTheme="minorHAnsi" w:hAnsi="Tahoma" w:cs="Tahoma"/>
                <w:b/>
                <w:sz w:val="22"/>
                <w:szCs w:val="22"/>
                <w:lang w:eastAsia="en-US"/>
              </w:rPr>
            </w:pPr>
          </w:p>
        </w:tc>
      </w:tr>
      <w:tr w:rsidR="004638A3" w:rsidRPr="004638A3" w14:paraId="0DF289D1" w14:textId="77777777" w:rsidTr="001649DF">
        <w:tc>
          <w:tcPr>
            <w:tcW w:w="1134" w:type="dxa"/>
            <w:vMerge/>
          </w:tcPr>
          <w:p w14:paraId="66C1C343" w14:textId="77777777" w:rsidR="004638A3" w:rsidRPr="004638A3" w:rsidRDefault="004638A3" w:rsidP="004638A3">
            <w:pPr>
              <w:jc w:val="center"/>
              <w:rPr>
                <w:rFonts w:ascii="Tahoma" w:eastAsiaTheme="minorHAnsi" w:hAnsi="Tahoma" w:cs="Tahoma"/>
                <w:b/>
                <w:sz w:val="18"/>
                <w:szCs w:val="18"/>
                <w:lang w:eastAsia="en-US"/>
              </w:rPr>
            </w:pPr>
          </w:p>
        </w:tc>
        <w:tc>
          <w:tcPr>
            <w:tcW w:w="3118" w:type="dxa"/>
            <w:vMerge/>
          </w:tcPr>
          <w:p w14:paraId="326CCD2A" w14:textId="77777777" w:rsidR="004638A3" w:rsidRPr="004638A3" w:rsidRDefault="004638A3" w:rsidP="004638A3">
            <w:pPr>
              <w:jc w:val="center"/>
              <w:rPr>
                <w:rFonts w:ascii="Tahoma" w:eastAsiaTheme="minorHAnsi" w:hAnsi="Tahoma" w:cs="Tahoma"/>
                <w:b/>
                <w:sz w:val="18"/>
                <w:szCs w:val="18"/>
                <w:lang w:eastAsia="en-US"/>
              </w:rPr>
            </w:pPr>
          </w:p>
        </w:tc>
        <w:tc>
          <w:tcPr>
            <w:tcW w:w="3969" w:type="dxa"/>
          </w:tcPr>
          <w:p w14:paraId="13078659" w14:textId="77777777" w:rsidR="004638A3" w:rsidRPr="004638A3" w:rsidRDefault="004638A3" w:rsidP="004638A3">
            <w:pPr>
              <w:jc w:val="both"/>
              <w:rPr>
                <w:rFonts w:ascii="Tahoma" w:eastAsiaTheme="minorHAnsi" w:hAnsi="Tahoma" w:cs="Tahoma"/>
                <w:b/>
                <w:sz w:val="22"/>
                <w:szCs w:val="22"/>
                <w:lang w:eastAsia="en-US"/>
              </w:rPr>
            </w:pPr>
            <w:r w:rsidRPr="004638A3">
              <w:rPr>
                <w:rFonts w:ascii="Tahoma" w:eastAsiaTheme="minorHAnsi" w:hAnsi="Tahoma" w:cs="Tahoma"/>
                <w:sz w:val="18"/>
                <w:szCs w:val="18"/>
                <w:lang w:eastAsia="en-US"/>
              </w:rPr>
              <w:t xml:space="preserve">Заключается в установлении начальной (максимальной) цены на основании согласованной проектной документации в соответствии с реставрационными нормами и правилами,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w:t>
            </w:r>
          </w:p>
        </w:tc>
        <w:tc>
          <w:tcPr>
            <w:tcW w:w="2552" w:type="dxa"/>
          </w:tcPr>
          <w:p w14:paraId="22B9BFC1" w14:textId="77777777" w:rsidR="004638A3" w:rsidRPr="004638A3" w:rsidRDefault="004638A3" w:rsidP="004638A3">
            <w:pPr>
              <w:jc w:val="both"/>
              <w:rPr>
                <w:rFonts w:ascii="Tahoma" w:eastAsiaTheme="minorHAnsi" w:hAnsi="Tahoma" w:cs="Tahoma"/>
                <w:sz w:val="18"/>
                <w:szCs w:val="18"/>
                <w:lang w:eastAsia="en-US"/>
              </w:rPr>
            </w:pPr>
            <w:r w:rsidRPr="004638A3">
              <w:rPr>
                <w:rFonts w:ascii="Tahoma" w:eastAsiaTheme="minorHAnsi" w:hAnsi="Tahoma" w:cs="Tahoma"/>
                <w:sz w:val="18"/>
                <w:szCs w:val="18"/>
                <w:lang w:eastAsia="en-US"/>
              </w:rPr>
              <w:t>Проведение работ по сохранению объектов культурного наследия (памятники истории и культуры) народов РФ, за исключением научно-методического руководства, технического и авторского надзора.</w:t>
            </w:r>
          </w:p>
        </w:tc>
        <w:tc>
          <w:tcPr>
            <w:tcW w:w="4783" w:type="dxa"/>
            <w:vMerge/>
          </w:tcPr>
          <w:p w14:paraId="4AFE042A" w14:textId="77777777" w:rsidR="004638A3" w:rsidRPr="004638A3" w:rsidRDefault="004638A3" w:rsidP="004638A3">
            <w:pPr>
              <w:tabs>
                <w:tab w:val="left" w:pos="540"/>
              </w:tabs>
              <w:spacing w:after="160" w:line="320" w:lineRule="exact"/>
              <w:jc w:val="center"/>
              <w:rPr>
                <w:rFonts w:ascii="Tahoma" w:eastAsiaTheme="minorHAnsi" w:hAnsi="Tahoma" w:cs="Tahoma"/>
                <w:b/>
                <w:sz w:val="22"/>
                <w:szCs w:val="22"/>
                <w:lang w:eastAsia="en-US"/>
              </w:rPr>
            </w:pPr>
          </w:p>
        </w:tc>
      </w:tr>
      <w:tr w:rsidR="004638A3" w:rsidRPr="004638A3" w14:paraId="0A0768D6" w14:textId="77777777" w:rsidTr="001649DF">
        <w:tc>
          <w:tcPr>
            <w:tcW w:w="1134" w:type="dxa"/>
          </w:tcPr>
          <w:p w14:paraId="2C9DC023" w14:textId="77777777" w:rsidR="004638A3" w:rsidRPr="004638A3" w:rsidRDefault="004638A3" w:rsidP="004638A3">
            <w:pPr>
              <w:jc w:val="center"/>
              <w:rPr>
                <w:rFonts w:ascii="Tahoma" w:eastAsiaTheme="minorHAnsi" w:hAnsi="Tahoma" w:cs="Tahoma"/>
                <w:b/>
                <w:sz w:val="18"/>
                <w:szCs w:val="18"/>
                <w:lang w:eastAsia="en-US"/>
              </w:rPr>
            </w:pPr>
          </w:p>
          <w:p w14:paraId="3AE0D4CF" w14:textId="77777777" w:rsidR="004638A3" w:rsidRPr="004638A3" w:rsidRDefault="004638A3" w:rsidP="004638A3">
            <w:pPr>
              <w:jc w:val="center"/>
              <w:rPr>
                <w:rFonts w:ascii="Tahoma" w:eastAsiaTheme="minorHAnsi" w:hAnsi="Tahoma" w:cs="Tahoma"/>
                <w:b/>
                <w:sz w:val="18"/>
                <w:szCs w:val="18"/>
                <w:lang w:eastAsia="en-US"/>
              </w:rPr>
            </w:pPr>
          </w:p>
          <w:p w14:paraId="5E50D7B9" w14:textId="77777777" w:rsidR="004638A3" w:rsidRPr="004638A3" w:rsidRDefault="004638A3" w:rsidP="004638A3">
            <w:pPr>
              <w:jc w:val="center"/>
              <w:rPr>
                <w:rFonts w:ascii="Tahoma" w:eastAsiaTheme="minorHAnsi" w:hAnsi="Tahoma" w:cs="Tahoma"/>
                <w:b/>
                <w:sz w:val="18"/>
                <w:szCs w:val="18"/>
                <w:lang w:eastAsia="en-US"/>
              </w:rPr>
            </w:pPr>
          </w:p>
          <w:p w14:paraId="5E70BBD5" w14:textId="77777777" w:rsidR="004638A3" w:rsidRPr="004638A3" w:rsidRDefault="004638A3" w:rsidP="004638A3">
            <w:pPr>
              <w:jc w:val="center"/>
              <w:rPr>
                <w:rFonts w:ascii="Tahoma" w:eastAsiaTheme="minorHAnsi" w:hAnsi="Tahoma" w:cs="Tahoma"/>
                <w:b/>
                <w:sz w:val="18"/>
                <w:szCs w:val="18"/>
                <w:lang w:eastAsia="en-US"/>
              </w:rPr>
            </w:pPr>
            <w:r w:rsidRPr="004638A3">
              <w:rPr>
                <w:rFonts w:ascii="Tahoma" w:eastAsiaTheme="minorHAnsi" w:hAnsi="Tahoma" w:cs="Tahoma"/>
                <w:b/>
                <w:sz w:val="18"/>
                <w:szCs w:val="18"/>
                <w:lang w:eastAsia="en-US"/>
              </w:rPr>
              <w:t>5</w:t>
            </w:r>
          </w:p>
        </w:tc>
        <w:tc>
          <w:tcPr>
            <w:tcW w:w="3118" w:type="dxa"/>
          </w:tcPr>
          <w:p w14:paraId="25E2BC3D" w14:textId="77777777" w:rsidR="004638A3" w:rsidRPr="004638A3" w:rsidRDefault="004638A3" w:rsidP="004638A3">
            <w:pPr>
              <w:jc w:val="center"/>
              <w:rPr>
                <w:rFonts w:ascii="Tahoma" w:eastAsiaTheme="minorHAnsi" w:hAnsi="Tahoma" w:cs="Tahoma"/>
                <w:b/>
                <w:sz w:val="18"/>
                <w:szCs w:val="18"/>
                <w:lang w:eastAsia="en-US"/>
              </w:rPr>
            </w:pPr>
          </w:p>
          <w:p w14:paraId="065C2C2E" w14:textId="77777777" w:rsidR="004638A3" w:rsidRPr="004638A3" w:rsidRDefault="004638A3" w:rsidP="004638A3">
            <w:pPr>
              <w:jc w:val="center"/>
              <w:rPr>
                <w:rFonts w:ascii="Tahoma" w:eastAsiaTheme="minorHAnsi" w:hAnsi="Tahoma" w:cs="Tahoma"/>
                <w:b/>
                <w:sz w:val="18"/>
                <w:szCs w:val="18"/>
                <w:lang w:eastAsia="en-US"/>
              </w:rPr>
            </w:pPr>
          </w:p>
          <w:p w14:paraId="1917A725" w14:textId="77777777" w:rsidR="004638A3" w:rsidRPr="004638A3" w:rsidRDefault="004638A3" w:rsidP="004638A3">
            <w:pPr>
              <w:jc w:val="center"/>
              <w:rPr>
                <w:rFonts w:ascii="Tahoma" w:eastAsiaTheme="minorHAnsi" w:hAnsi="Tahoma" w:cs="Tahoma"/>
                <w:b/>
                <w:sz w:val="18"/>
                <w:szCs w:val="18"/>
                <w:lang w:eastAsia="en-US"/>
              </w:rPr>
            </w:pPr>
          </w:p>
          <w:p w14:paraId="3B740664" w14:textId="77777777" w:rsidR="004638A3" w:rsidRPr="004638A3" w:rsidRDefault="004638A3" w:rsidP="004638A3">
            <w:pPr>
              <w:jc w:val="center"/>
              <w:rPr>
                <w:rFonts w:ascii="Tahoma" w:eastAsiaTheme="minorHAnsi" w:hAnsi="Tahoma" w:cs="Tahoma"/>
                <w:b/>
                <w:sz w:val="18"/>
                <w:szCs w:val="18"/>
                <w:lang w:eastAsia="en-US"/>
              </w:rPr>
            </w:pPr>
            <w:r w:rsidRPr="004638A3">
              <w:rPr>
                <w:rFonts w:ascii="Tahoma" w:eastAsiaTheme="minorHAnsi" w:hAnsi="Tahoma" w:cs="Tahoma"/>
                <w:b/>
                <w:sz w:val="18"/>
                <w:szCs w:val="18"/>
                <w:lang w:eastAsia="en-US"/>
              </w:rPr>
              <w:t>Затратный метод</w:t>
            </w:r>
          </w:p>
        </w:tc>
        <w:tc>
          <w:tcPr>
            <w:tcW w:w="3969" w:type="dxa"/>
          </w:tcPr>
          <w:p w14:paraId="6D25FCE6" w14:textId="77777777" w:rsidR="004638A3" w:rsidRPr="004638A3" w:rsidRDefault="004638A3" w:rsidP="004638A3">
            <w:pPr>
              <w:jc w:val="both"/>
              <w:rPr>
                <w:rFonts w:ascii="Tahoma" w:eastAsiaTheme="minorHAnsi" w:hAnsi="Tahoma" w:cs="Tahoma"/>
                <w:b/>
                <w:sz w:val="22"/>
                <w:szCs w:val="22"/>
                <w:lang w:eastAsia="en-US"/>
              </w:rPr>
            </w:pPr>
            <w:r w:rsidRPr="004638A3">
              <w:rPr>
                <w:rFonts w:ascii="Tahoma" w:eastAsiaTheme="minorHAnsi" w:hAnsi="Tahoma" w:cs="Tahoma"/>
                <w:sz w:val="18"/>
                <w:szCs w:val="18"/>
                <w:lang w:eastAsia="en-US"/>
              </w:rPr>
              <w:t xml:space="preserve">Заключается в установлении начальной (максимальной) цены на основании суммы произведенных затрат и обычной для определенной сферы деятельности прибыли. </w:t>
            </w:r>
          </w:p>
          <w:p w14:paraId="6563E3D6" w14:textId="77777777" w:rsidR="004638A3" w:rsidRPr="004638A3" w:rsidRDefault="004638A3" w:rsidP="004638A3">
            <w:pPr>
              <w:jc w:val="both"/>
              <w:rPr>
                <w:rFonts w:ascii="Tahoma" w:eastAsiaTheme="minorHAnsi" w:hAnsi="Tahoma" w:cs="Tahoma"/>
                <w:b/>
                <w:sz w:val="22"/>
                <w:szCs w:val="22"/>
                <w:lang w:eastAsia="en-US"/>
              </w:rPr>
            </w:pPr>
          </w:p>
        </w:tc>
        <w:tc>
          <w:tcPr>
            <w:tcW w:w="2552" w:type="dxa"/>
          </w:tcPr>
          <w:p w14:paraId="44287251" w14:textId="77777777" w:rsidR="004638A3" w:rsidRPr="004638A3" w:rsidRDefault="005946DD" w:rsidP="004638A3">
            <w:pPr>
              <w:jc w:val="both"/>
              <w:rPr>
                <w:rFonts w:ascii="Tahoma" w:eastAsiaTheme="minorHAnsi" w:hAnsi="Tahoma" w:cs="Tahoma"/>
                <w:b/>
                <w:sz w:val="22"/>
                <w:szCs w:val="22"/>
                <w:lang w:eastAsia="en-US"/>
              </w:rPr>
            </w:pPr>
            <w:r w:rsidRPr="005946DD">
              <w:rPr>
                <w:rFonts w:ascii="Tahoma" w:eastAsiaTheme="minorHAnsi" w:hAnsi="Tahoma" w:cs="Tahoma"/>
                <w:sz w:val="18"/>
                <w:szCs w:val="18"/>
                <w:lang w:eastAsia="en-US"/>
              </w:rPr>
              <w:t>Затратный метод применяется в случае, когда для заказчика выполняется индивидуальный заказ. При этом ответы на запросы коммерческих предложений не были получены, а общедоступные источники не содержат информации с идентичными потребностями, а также когда существует некая рекомендательная методика расчета цены, которая предусматривает нормы прямых и косвенных затрат, размеры прибыли и т.д.</w:t>
            </w:r>
          </w:p>
        </w:tc>
        <w:tc>
          <w:tcPr>
            <w:tcW w:w="4783" w:type="dxa"/>
          </w:tcPr>
          <w:p w14:paraId="5EB664A4" w14:textId="77777777" w:rsidR="004638A3" w:rsidRPr="004638A3" w:rsidRDefault="004638A3" w:rsidP="004638A3">
            <w:pPr>
              <w:jc w:val="both"/>
              <w:rPr>
                <w:rFonts w:ascii="Tahoma" w:eastAsiaTheme="minorHAnsi" w:hAnsi="Tahoma" w:cs="Tahoma"/>
                <w:sz w:val="18"/>
                <w:szCs w:val="18"/>
                <w:lang w:eastAsia="en-US"/>
              </w:rPr>
            </w:pPr>
            <w:r w:rsidRPr="004638A3">
              <w:rPr>
                <w:rFonts w:ascii="Tahoma" w:eastAsiaTheme="minorHAnsi" w:hAnsi="Tahoma" w:cs="Tahoma"/>
                <w:sz w:val="18"/>
                <w:szCs w:val="18"/>
                <w:lang w:eastAsia="en-US"/>
              </w:rPr>
              <w:t>При применении затратного метода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63FD1E7" w14:textId="77777777" w:rsidR="004638A3" w:rsidRDefault="004638A3" w:rsidP="004638A3">
            <w:pPr>
              <w:jc w:val="both"/>
              <w:rPr>
                <w:rFonts w:ascii="Tahoma" w:eastAsiaTheme="minorHAnsi" w:hAnsi="Tahoma" w:cs="Tahoma"/>
                <w:sz w:val="18"/>
                <w:szCs w:val="18"/>
                <w:lang w:eastAsia="en-US"/>
              </w:rPr>
            </w:pPr>
            <w:r w:rsidRPr="004638A3">
              <w:rPr>
                <w:rFonts w:ascii="Tahoma" w:eastAsiaTheme="minorHAnsi" w:hAnsi="Tahoma" w:cs="Tahoma"/>
                <w:sz w:val="18"/>
                <w:szCs w:val="18"/>
                <w:lang w:eastAsia="en-US"/>
              </w:rPr>
              <w:t>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9645B18" w14:textId="77777777" w:rsidR="005946DD" w:rsidRPr="005946DD" w:rsidRDefault="005946DD" w:rsidP="005946DD">
            <w:pPr>
              <w:jc w:val="both"/>
              <w:rPr>
                <w:rFonts w:ascii="Tahoma" w:eastAsiaTheme="minorHAnsi" w:hAnsi="Tahoma" w:cs="Tahoma"/>
                <w:sz w:val="18"/>
                <w:szCs w:val="18"/>
                <w:lang w:eastAsia="en-US"/>
              </w:rPr>
            </w:pPr>
            <w:r w:rsidRPr="005946DD">
              <w:rPr>
                <w:rFonts w:ascii="Tahoma" w:eastAsiaTheme="minorHAnsi" w:hAnsi="Tahoma" w:cs="Tahoma"/>
                <w:sz w:val="18"/>
                <w:szCs w:val="18"/>
                <w:lang w:eastAsia="en-US"/>
              </w:rPr>
              <w:t>При применении этого метода в первую очередь необходимо исследовать рынок, а затем, если результат исследования не позволит рассчитать стоимость, применить затратный способ расчета НМЦ.</w:t>
            </w:r>
          </w:p>
        </w:tc>
      </w:tr>
    </w:tbl>
    <w:p w14:paraId="594D874C" w14:textId="77777777" w:rsidR="004638A3" w:rsidRPr="004638A3" w:rsidRDefault="004638A3" w:rsidP="004638A3">
      <w:pPr>
        <w:spacing w:after="0" w:line="240" w:lineRule="auto"/>
        <w:ind w:left="284" w:firstLine="1134"/>
        <w:jc w:val="both"/>
        <w:rPr>
          <w:rFonts w:ascii="Tahoma" w:hAnsi="Tahoma" w:cs="Tahoma"/>
          <w:b/>
          <w:i/>
          <w:sz w:val="18"/>
          <w:szCs w:val="18"/>
        </w:rPr>
      </w:pPr>
      <w:r w:rsidRPr="004638A3">
        <w:rPr>
          <w:rFonts w:ascii="Tahoma" w:hAnsi="Tahoma" w:cs="Tahoma"/>
          <w:i/>
          <w:sz w:val="18"/>
          <w:szCs w:val="18"/>
        </w:rPr>
        <w:t>В случае невозможности применения для определения начальной (максимальной) цены указанных выше методов, заказчик вправе применить иные методы. В этом случае в обоснование начальной (максимальной) цены заказчик обязан включить обоснование невозможности применения указанных методов.</w:t>
      </w:r>
      <w:r w:rsidRPr="004638A3">
        <w:rPr>
          <w:rFonts w:ascii="Tahoma" w:hAnsi="Tahoma" w:cs="Tahoma"/>
          <w:b/>
          <w:i/>
          <w:sz w:val="18"/>
          <w:szCs w:val="18"/>
        </w:rPr>
        <w:t xml:space="preserve"> </w:t>
      </w:r>
    </w:p>
    <w:p w14:paraId="0E4C593C" w14:textId="77777777" w:rsidR="004638A3" w:rsidRPr="004638A3" w:rsidRDefault="00E44B0C" w:rsidP="004638A3">
      <w:pPr>
        <w:spacing w:after="0" w:line="240" w:lineRule="auto"/>
        <w:ind w:left="284" w:firstLine="1134"/>
        <w:jc w:val="both"/>
        <w:rPr>
          <w:rFonts w:ascii="Tahoma" w:hAnsi="Tahoma" w:cs="Tahoma"/>
          <w:i/>
          <w:sz w:val="18"/>
          <w:szCs w:val="18"/>
        </w:rPr>
      </w:pPr>
      <w:hyperlink r:id="rId25" w:anchor="dst100043" w:history="1">
        <w:r w:rsidR="004638A3" w:rsidRPr="004638A3">
          <w:rPr>
            <w:rFonts w:ascii="Tahoma" w:hAnsi="Tahoma" w:cs="Tahoma"/>
            <w:i/>
            <w:sz w:val="18"/>
            <w:szCs w:val="18"/>
          </w:rPr>
          <w:t>Идентичными</w:t>
        </w:r>
      </w:hyperlink>
      <w:r w:rsidR="004638A3" w:rsidRPr="004638A3">
        <w:rPr>
          <w:rFonts w:ascii="Tahoma" w:hAnsi="Tahoma" w:cs="Tahoma"/>
          <w:i/>
          <w:sz w:val="18"/>
          <w:szCs w:val="18"/>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bookmarkStart w:id="197" w:name="dst100239"/>
    <w:bookmarkEnd w:id="197"/>
    <w:p w14:paraId="2208187B" w14:textId="77777777" w:rsidR="004638A3" w:rsidRPr="004638A3" w:rsidRDefault="004638A3" w:rsidP="004638A3">
      <w:pPr>
        <w:spacing w:after="0" w:line="240" w:lineRule="auto"/>
        <w:ind w:left="284" w:firstLine="1134"/>
        <w:jc w:val="both"/>
        <w:rPr>
          <w:rFonts w:ascii="Tahoma" w:hAnsi="Tahoma" w:cs="Tahoma"/>
          <w:i/>
          <w:sz w:val="18"/>
          <w:szCs w:val="18"/>
        </w:rPr>
      </w:pPr>
      <w:r w:rsidRPr="004638A3">
        <w:rPr>
          <w:rFonts w:ascii="Tahoma" w:hAnsi="Tahoma" w:cs="Tahoma"/>
          <w:i/>
          <w:sz w:val="18"/>
          <w:szCs w:val="18"/>
        </w:rPr>
        <w:lastRenderedPageBreak/>
        <w:fldChar w:fldCharType="begin"/>
      </w:r>
      <w:r w:rsidRPr="004638A3">
        <w:rPr>
          <w:rFonts w:ascii="Tahoma" w:hAnsi="Tahoma" w:cs="Tahoma"/>
          <w:i/>
          <w:sz w:val="18"/>
          <w:szCs w:val="18"/>
        </w:rPr>
        <w:instrText xml:space="preserve"> HYPERLINK "http://www.consultant.ru/document/cons_doc_LAW_153376/" \l "dst100046" </w:instrText>
      </w:r>
      <w:r w:rsidRPr="004638A3">
        <w:rPr>
          <w:rFonts w:ascii="Tahoma" w:hAnsi="Tahoma" w:cs="Tahoma"/>
          <w:i/>
          <w:sz w:val="18"/>
          <w:szCs w:val="18"/>
        </w:rPr>
        <w:fldChar w:fldCharType="separate"/>
      </w:r>
      <w:r w:rsidRPr="004638A3">
        <w:rPr>
          <w:rFonts w:ascii="Tahoma" w:hAnsi="Tahoma" w:cs="Tahoma"/>
          <w:i/>
          <w:sz w:val="18"/>
          <w:szCs w:val="18"/>
        </w:rPr>
        <w:t>Однородными</w:t>
      </w:r>
      <w:r w:rsidRPr="004638A3">
        <w:rPr>
          <w:rFonts w:ascii="Tahoma" w:hAnsi="Tahoma" w:cs="Tahoma"/>
          <w:i/>
          <w:sz w:val="18"/>
          <w:szCs w:val="18"/>
        </w:rPr>
        <w:fldChar w:fldCharType="end"/>
      </w:r>
      <w:r w:rsidRPr="004638A3">
        <w:rPr>
          <w:rFonts w:ascii="Tahoma" w:hAnsi="Tahoma" w:cs="Tahoma"/>
          <w:i/>
          <w:sz w:val="18"/>
          <w:szCs w:val="18"/>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2B9FFDAD" w14:textId="77777777" w:rsidR="004638A3" w:rsidRPr="004638A3" w:rsidRDefault="004638A3" w:rsidP="004638A3">
      <w:pPr>
        <w:spacing w:after="0" w:line="240" w:lineRule="auto"/>
        <w:ind w:left="284" w:firstLine="1134"/>
        <w:jc w:val="both"/>
        <w:rPr>
          <w:rFonts w:ascii="Tahoma" w:hAnsi="Tahoma" w:cs="Tahoma"/>
          <w:i/>
          <w:sz w:val="18"/>
          <w:szCs w:val="18"/>
        </w:rPr>
      </w:pPr>
      <w:bookmarkStart w:id="198" w:name="dst100240"/>
      <w:bookmarkEnd w:id="198"/>
      <w:r w:rsidRPr="004638A3">
        <w:rPr>
          <w:rFonts w:ascii="Tahoma" w:hAnsi="Tahoma" w:cs="Tahoma"/>
          <w:i/>
          <w:sz w:val="18"/>
          <w:szCs w:val="18"/>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33D3AB44" w14:textId="77777777" w:rsidR="004638A3" w:rsidRPr="004638A3" w:rsidRDefault="004638A3" w:rsidP="004638A3">
      <w:pPr>
        <w:spacing w:after="0" w:line="240" w:lineRule="auto"/>
        <w:ind w:left="284" w:firstLine="1134"/>
        <w:jc w:val="both"/>
        <w:rPr>
          <w:rFonts w:ascii="Tahoma" w:hAnsi="Tahoma" w:cs="Tahoma"/>
          <w:i/>
          <w:sz w:val="18"/>
          <w:szCs w:val="18"/>
        </w:rPr>
      </w:pPr>
      <w:bookmarkStart w:id="199" w:name="dst100241"/>
      <w:bookmarkEnd w:id="199"/>
      <w:r w:rsidRPr="004638A3">
        <w:rPr>
          <w:rFonts w:ascii="Tahoma" w:hAnsi="Tahoma" w:cs="Tahoma"/>
          <w:i/>
          <w:sz w:val="18"/>
          <w:szCs w:val="18"/>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5A5E2C3D" w14:textId="77777777" w:rsidR="004638A3" w:rsidRPr="004638A3" w:rsidRDefault="004638A3" w:rsidP="004638A3">
      <w:pPr>
        <w:spacing w:after="0" w:line="240" w:lineRule="auto"/>
        <w:ind w:left="284" w:firstLine="1134"/>
        <w:jc w:val="both"/>
        <w:rPr>
          <w:rFonts w:ascii="Tahoma" w:hAnsi="Tahoma" w:cs="Tahoma"/>
          <w:i/>
          <w:sz w:val="18"/>
          <w:szCs w:val="18"/>
        </w:rPr>
      </w:pPr>
      <w:bookmarkStart w:id="200" w:name="dst100242"/>
      <w:bookmarkStart w:id="201" w:name="dst100243"/>
      <w:bookmarkEnd w:id="200"/>
      <w:bookmarkEnd w:id="201"/>
      <w:r w:rsidRPr="004638A3">
        <w:rPr>
          <w:rFonts w:ascii="Tahoma" w:hAnsi="Tahoma" w:cs="Tahoma"/>
          <w:i/>
          <w:sz w:val="18"/>
          <w:szCs w:val="18"/>
        </w:rPr>
        <w:t>К общедоступной информации о ценах товаров, работ, услуг относится:</w:t>
      </w:r>
    </w:p>
    <w:p w14:paraId="69D40683" w14:textId="77777777" w:rsidR="004638A3" w:rsidRPr="004638A3" w:rsidRDefault="004638A3" w:rsidP="004638A3">
      <w:pPr>
        <w:spacing w:after="0" w:line="240" w:lineRule="auto"/>
        <w:ind w:left="284" w:firstLine="1134"/>
        <w:jc w:val="both"/>
        <w:rPr>
          <w:rFonts w:ascii="Tahoma" w:hAnsi="Tahoma" w:cs="Tahoma"/>
          <w:i/>
          <w:sz w:val="18"/>
          <w:szCs w:val="18"/>
        </w:rPr>
      </w:pPr>
      <w:bookmarkStart w:id="202" w:name="dst100244"/>
      <w:bookmarkEnd w:id="202"/>
      <w:r w:rsidRPr="004638A3">
        <w:rPr>
          <w:rFonts w:ascii="Tahoma" w:hAnsi="Tahoma" w:cs="Tahoma"/>
          <w:i/>
          <w:sz w:val="18"/>
          <w:szCs w:val="18"/>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060AAE14" w14:textId="77777777" w:rsidR="004638A3" w:rsidRPr="004638A3" w:rsidRDefault="004638A3" w:rsidP="004638A3">
      <w:pPr>
        <w:spacing w:after="0" w:line="240" w:lineRule="auto"/>
        <w:ind w:left="284" w:firstLine="1134"/>
        <w:jc w:val="both"/>
        <w:rPr>
          <w:rFonts w:ascii="Tahoma" w:hAnsi="Tahoma" w:cs="Tahoma"/>
          <w:i/>
          <w:sz w:val="18"/>
          <w:szCs w:val="18"/>
        </w:rPr>
      </w:pPr>
      <w:bookmarkStart w:id="203" w:name="dst100245"/>
      <w:bookmarkEnd w:id="203"/>
      <w:r w:rsidRPr="004638A3">
        <w:rPr>
          <w:rFonts w:ascii="Tahoma" w:hAnsi="Tahoma" w:cs="Tahoma"/>
          <w:i/>
          <w:sz w:val="18"/>
          <w:szCs w:val="1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62C4EA9D" w14:textId="77777777" w:rsidR="004638A3" w:rsidRPr="004638A3" w:rsidRDefault="004638A3" w:rsidP="004638A3">
      <w:pPr>
        <w:spacing w:after="0" w:line="240" w:lineRule="auto"/>
        <w:ind w:left="284" w:firstLine="1134"/>
        <w:jc w:val="both"/>
        <w:rPr>
          <w:rFonts w:ascii="Tahoma" w:hAnsi="Tahoma" w:cs="Tahoma"/>
          <w:i/>
          <w:sz w:val="18"/>
          <w:szCs w:val="18"/>
        </w:rPr>
      </w:pPr>
      <w:bookmarkStart w:id="204" w:name="dst100246"/>
      <w:bookmarkEnd w:id="204"/>
      <w:r w:rsidRPr="004638A3">
        <w:rPr>
          <w:rFonts w:ascii="Tahoma" w:hAnsi="Tahoma" w:cs="Tahoma"/>
          <w:i/>
          <w:sz w:val="18"/>
          <w:szCs w:val="18"/>
        </w:rPr>
        <w:t>3) информация о котировках на российских биржах и иностранных биржах;</w:t>
      </w:r>
    </w:p>
    <w:p w14:paraId="37696F77" w14:textId="77777777" w:rsidR="004638A3" w:rsidRPr="004638A3" w:rsidRDefault="004638A3" w:rsidP="004638A3">
      <w:pPr>
        <w:spacing w:after="0" w:line="240" w:lineRule="auto"/>
        <w:ind w:left="284" w:firstLine="1134"/>
        <w:jc w:val="both"/>
        <w:rPr>
          <w:rFonts w:ascii="Tahoma" w:hAnsi="Tahoma" w:cs="Tahoma"/>
          <w:i/>
          <w:sz w:val="18"/>
          <w:szCs w:val="18"/>
        </w:rPr>
      </w:pPr>
      <w:bookmarkStart w:id="205" w:name="dst100247"/>
      <w:bookmarkEnd w:id="205"/>
      <w:r w:rsidRPr="004638A3">
        <w:rPr>
          <w:rFonts w:ascii="Tahoma" w:hAnsi="Tahoma" w:cs="Tahoma"/>
          <w:i/>
          <w:sz w:val="18"/>
          <w:szCs w:val="18"/>
        </w:rPr>
        <w:t>4) информация о котировках на электронных площадках;</w:t>
      </w:r>
    </w:p>
    <w:p w14:paraId="62E5E751" w14:textId="77777777" w:rsidR="004638A3" w:rsidRPr="004638A3" w:rsidRDefault="004638A3" w:rsidP="004638A3">
      <w:pPr>
        <w:spacing w:after="0" w:line="240" w:lineRule="auto"/>
        <w:ind w:left="284" w:firstLine="1134"/>
        <w:jc w:val="both"/>
        <w:rPr>
          <w:rFonts w:ascii="Tahoma" w:hAnsi="Tahoma" w:cs="Tahoma"/>
          <w:i/>
          <w:sz w:val="18"/>
          <w:szCs w:val="18"/>
        </w:rPr>
      </w:pPr>
      <w:bookmarkStart w:id="206" w:name="dst100248"/>
      <w:bookmarkEnd w:id="206"/>
      <w:r w:rsidRPr="004638A3">
        <w:rPr>
          <w:rFonts w:ascii="Tahoma" w:hAnsi="Tahoma" w:cs="Tahoma"/>
          <w:i/>
          <w:sz w:val="18"/>
          <w:szCs w:val="18"/>
        </w:rPr>
        <w:t>5) данные государственной статистической отчетности о ценах товаров, работ, услуг;</w:t>
      </w:r>
    </w:p>
    <w:p w14:paraId="28E80C62" w14:textId="77777777" w:rsidR="004638A3" w:rsidRPr="004638A3" w:rsidRDefault="004638A3" w:rsidP="004638A3">
      <w:pPr>
        <w:spacing w:after="0" w:line="240" w:lineRule="auto"/>
        <w:ind w:left="284" w:firstLine="1134"/>
        <w:jc w:val="both"/>
        <w:rPr>
          <w:rFonts w:ascii="Tahoma" w:hAnsi="Tahoma" w:cs="Tahoma"/>
          <w:i/>
          <w:sz w:val="18"/>
          <w:szCs w:val="18"/>
        </w:rPr>
      </w:pPr>
      <w:bookmarkStart w:id="207" w:name="dst100249"/>
      <w:bookmarkEnd w:id="207"/>
      <w:r w:rsidRPr="004638A3">
        <w:rPr>
          <w:rFonts w:ascii="Tahoma" w:hAnsi="Tahoma" w:cs="Tahoma"/>
          <w:i/>
          <w:sz w:val="18"/>
          <w:szCs w:val="1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692FCC0A" w14:textId="77777777" w:rsidR="004638A3" w:rsidRPr="004638A3" w:rsidRDefault="004638A3" w:rsidP="004638A3">
      <w:pPr>
        <w:spacing w:after="0" w:line="240" w:lineRule="auto"/>
        <w:ind w:left="284" w:firstLine="1134"/>
        <w:jc w:val="both"/>
        <w:rPr>
          <w:rFonts w:ascii="Tahoma" w:hAnsi="Tahoma" w:cs="Tahoma"/>
          <w:i/>
          <w:sz w:val="18"/>
          <w:szCs w:val="18"/>
        </w:rPr>
      </w:pPr>
      <w:bookmarkStart w:id="208" w:name="dst100250"/>
      <w:bookmarkEnd w:id="208"/>
      <w:r w:rsidRPr="004638A3">
        <w:rPr>
          <w:rFonts w:ascii="Tahoma" w:hAnsi="Tahoma" w:cs="Tahoma"/>
          <w:i/>
          <w:sz w:val="18"/>
          <w:szCs w:val="1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69B37D90" w14:textId="77777777" w:rsidR="004638A3" w:rsidRPr="004638A3" w:rsidRDefault="004638A3" w:rsidP="004638A3">
      <w:pPr>
        <w:spacing w:after="0" w:line="240" w:lineRule="auto"/>
        <w:ind w:left="284" w:firstLine="1134"/>
        <w:jc w:val="both"/>
        <w:rPr>
          <w:rFonts w:ascii="Tahoma" w:hAnsi="Tahoma" w:cs="Tahoma"/>
          <w:i/>
          <w:sz w:val="18"/>
          <w:szCs w:val="18"/>
        </w:rPr>
      </w:pPr>
      <w:bookmarkStart w:id="209" w:name="dst100251"/>
      <w:bookmarkEnd w:id="209"/>
      <w:r w:rsidRPr="004638A3">
        <w:rPr>
          <w:rFonts w:ascii="Tahoma" w:hAnsi="Tahoma" w:cs="Tahoma"/>
          <w:i/>
          <w:sz w:val="18"/>
          <w:szCs w:val="1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14:paraId="25E4E6AA" w14:textId="77777777" w:rsidR="004638A3" w:rsidRPr="004638A3" w:rsidRDefault="004638A3" w:rsidP="004638A3">
      <w:pPr>
        <w:spacing w:after="0" w:line="240" w:lineRule="auto"/>
        <w:ind w:left="284" w:firstLine="1134"/>
        <w:rPr>
          <w:rFonts w:ascii="Tahoma" w:hAnsi="Tahoma" w:cs="Tahoma"/>
          <w:i/>
          <w:sz w:val="18"/>
          <w:szCs w:val="18"/>
        </w:rPr>
      </w:pPr>
    </w:p>
    <w:p w14:paraId="5971CA11" w14:textId="77777777" w:rsidR="004638A3" w:rsidRPr="004638A3" w:rsidRDefault="004638A3" w:rsidP="004638A3">
      <w:pPr>
        <w:spacing w:after="0" w:line="240" w:lineRule="auto"/>
        <w:ind w:left="284" w:firstLine="1134"/>
        <w:rPr>
          <w:rFonts w:ascii="Tahoma" w:hAnsi="Tahoma" w:cs="Tahoma"/>
          <w:i/>
          <w:sz w:val="18"/>
          <w:szCs w:val="18"/>
        </w:rPr>
      </w:pPr>
    </w:p>
    <w:p w14:paraId="7D61E4DC" w14:textId="77777777" w:rsidR="004638A3" w:rsidRPr="004638A3" w:rsidRDefault="004638A3" w:rsidP="004638A3">
      <w:pPr>
        <w:spacing w:after="0" w:line="240" w:lineRule="auto"/>
        <w:ind w:left="284" w:firstLine="1134"/>
        <w:rPr>
          <w:rFonts w:ascii="Tahoma" w:hAnsi="Tahoma" w:cs="Tahoma"/>
          <w:i/>
          <w:sz w:val="18"/>
          <w:szCs w:val="18"/>
        </w:rPr>
      </w:pPr>
    </w:p>
    <w:p w14:paraId="2F95C156" w14:textId="77777777" w:rsidR="004638A3" w:rsidRPr="004638A3" w:rsidRDefault="004638A3" w:rsidP="004638A3">
      <w:pPr>
        <w:spacing w:after="0" w:line="240" w:lineRule="auto"/>
        <w:ind w:left="284" w:firstLine="1134"/>
        <w:rPr>
          <w:rFonts w:ascii="Tahoma" w:hAnsi="Tahoma" w:cs="Tahoma"/>
          <w:i/>
          <w:sz w:val="18"/>
          <w:szCs w:val="18"/>
        </w:rPr>
      </w:pPr>
    </w:p>
    <w:p w14:paraId="1F26CBFF" w14:textId="77777777" w:rsidR="004638A3" w:rsidRPr="004638A3" w:rsidRDefault="004638A3" w:rsidP="004638A3">
      <w:pPr>
        <w:spacing w:after="0" w:line="240" w:lineRule="auto"/>
        <w:ind w:left="284" w:firstLine="1134"/>
        <w:rPr>
          <w:rFonts w:ascii="Tahoma" w:hAnsi="Tahoma" w:cs="Tahoma"/>
          <w:i/>
          <w:sz w:val="18"/>
          <w:szCs w:val="18"/>
        </w:rPr>
      </w:pPr>
    </w:p>
    <w:p w14:paraId="2E6CC19E" w14:textId="77777777" w:rsidR="004638A3" w:rsidRPr="004638A3" w:rsidRDefault="004638A3" w:rsidP="004638A3">
      <w:pPr>
        <w:spacing w:after="0" w:line="240" w:lineRule="auto"/>
        <w:ind w:left="284" w:firstLine="1134"/>
        <w:rPr>
          <w:rFonts w:ascii="Tahoma" w:hAnsi="Tahoma" w:cs="Tahoma"/>
          <w:i/>
          <w:sz w:val="18"/>
          <w:szCs w:val="18"/>
        </w:rPr>
      </w:pPr>
    </w:p>
    <w:p w14:paraId="1D4C84EB" w14:textId="77777777" w:rsidR="004638A3" w:rsidRPr="004638A3" w:rsidRDefault="004638A3" w:rsidP="004638A3">
      <w:pPr>
        <w:spacing w:after="0" w:line="240" w:lineRule="auto"/>
        <w:ind w:left="284" w:firstLine="1134"/>
        <w:rPr>
          <w:rFonts w:ascii="Tahoma" w:hAnsi="Tahoma" w:cs="Tahoma"/>
          <w:i/>
          <w:sz w:val="18"/>
          <w:szCs w:val="18"/>
        </w:rPr>
      </w:pPr>
    </w:p>
    <w:p w14:paraId="1B93FFE5" w14:textId="77777777" w:rsidR="004638A3" w:rsidRPr="004638A3" w:rsidRDefault="004638A3" w:rsidP="004638A3">
      <w:pPr>
        <w:spacing w:after="0" w:line="240" w:lineRule="auto"/>
        <w:ind w:left="284" w:firstLine="1134"/>
        <w:rPr>
          <w:rFonts w:ascii="Tahoma" w:hAnsi="Tahoma" w:cs="Tahoma"/>
          <w:i/>
          <w:sz w:val="18"/>
          <w:szCs w:val="18"/>
        </w:rPr>
      </w:pPr>
    </w:p>
    <w:p w14:paraId="17CCA379" w14:textId="77777777" w:rsidR="004638A3" w:rsidRPr="004638A3" w:rsidRDefault="004638A3" w:rsidP="004638A3">
      <w:pPr>
        <w:spacing w:after="0" w:line="240" w:lineRule="auto"/>
        <w:ind w:left="284" w:firstLine="1134"/>
        <w:rPr>
          <w:rFonts w:ascii="Tahoma" w:hAnsi="Tahoma" w:cs="Tahoma"/>
          <w:i/>
          <w:sz w:val="18"/>
          <w:szCs w:val="18"/>
        </w:rPr>
      </w:pPr>
    </w:p>
    <w:p w14:paraId="20A8240A" w14:textId="77777777" w:rsidR="004638A3" w:rsidRPr="004638A3" w:rsidRDefault="004638A3" w:rsidP="004638A3">
      <w:pPr>
        <w:spacing w:after="0" w:line="240" w:lineRule="auto"/>
        <w:ind w:left="284" w:firstLine="1134"/>
        <w:rPr>
          <w:rFonts w:ascii="Tahoma" w:hAnsi="Tahoma" w:cs="Tahoma"/>
          <w:i/>
          <w:sz w:val="18"/>
          <w:szCs w:val="18"/>
        </w:rPr>
      </w:pPr>
    </w:p>
    <w:p w14:paraId="6D7B4742" w14:textId="77777777" w:rsidR="004638A3" w:rsidRPr="004638A3" w:rsidRDefault="004638A3" w:rsidP="004638A3">
      <w:pPr>
        <w:spacing w:after="0" w:line="240" w:lineRule="auto"/>
        <w:ind w:left="284" w:firstLine="1134"/>
        <w:rPr>
          <w:rFonts w:ascii="Tahoma" w:hAnsi="Tahoma" w:cs="Tahoma"/>
          <w:i/>
          <w:sz w:val="18"/>
          <w:szCs w:val="18"/>
        </w:rPr>
      </w:pPr>
    </w:p>
    <w:p w14:paraId="2D698E96" w14:textId="77777777" w:rsidR="004638A3" w:rsidRPr="004638A3" w:rsidRDefault="004638A3" w:rsidP="004638A3">
      <w:pPr>
        <w:spacing w:after="0" w:line="240" w:lineRule="auto"/>
        <w:ind w:left="284" w:firstLine="1134"/>
        <w:rPr>
          <w:rFonts w:ascii="Tahoma" w:hAnsi="Tahoma" w:cs="Tahoma"/>
          <w:i/>
          <w:sz w:val="18"/>
          <w:szCs w:val="18"/>
        </w:rPr>
      </w:pPr>
    </w:p>
    <w:p w14:paraId="458FE1A4" w14:textId="77777777" w:rsidR="004638A3" w:rsidRPr="004638A3" w:rsidRDefault="004638A3" w:rsidP="004638A3">
      <w:pPr>
        <w:spacing w:after="0" w:line="240" w:lineRule="auto"/>
        <w:ind w:left="284" w:firstLine="1134"/>
        <w:rPr>
          <w:rFonts w:ascii="Tahoma" w:hAnsi="Tahoma" w:cs="Tahoma"/>
          <w:i/>
          <w:sz w:val="18"/>
          <w:szCs w:val="18"/>
        </w:rPr>
      </w:pPr>
    </w:p>
    <w:p w14:paraId="3BD01F8E" w14:textId="77777777" w:rsidR="004638A3" w:rsidRPr="004638A3" w:rsidRDefault="004638A3" w:rsidP="004638A3">
      <w:pPr>
        <w:spacing w:after="0" w:line="240" w:lineRule="auto"/>
        <w:ind w:left="284" w:firstLine="1134"/>
        <w:rPr>
          <w:rFonts w:ascii="Tahoma" w:hAnsi="Tahoma" w:cs="Tahoma"/>
          <w:i/>
          <w:sz w:val="18"/>
          <w:szCs w:val="18"/>
        </w:rPr>
      </w:pPr>
    </w:p>
    <w:p w14:paraId="3A574F4C" w14:textId="77777777" w:rsidR="004638A3" w:rsidRPr="004638A3" w:rsidRDefault="004638A3" w:rsidP="004638A3">
      <w:pPr>
        <w:spacing w:after="0" w:line="240" w:lineRule="auto"/>
        <w:ind w:left="284" w:firstLine="1134"/>
        <w:rPr>
          <w:rFonts w:ascii="Tahoma" w:hAnsi="Tahoma" w:cs="Tahoma"/>
          <w:i/>
          <w:sz w:val="18"/>
          <w:szCs w:val="18"/>
        </w:rPr>
      </w:pPr>
    </w:p>
    <w:p w14:paraId="4289DFBD" w14:textId="77777777" w:rsidR="004638A3" w:rsidRPr="004638A3" w:rsidRDefault="004638A3" w:rsidP="004638A3">
      <w:pPr>
        <w:spacing w:after="0" w:line="240" w:lineRule="auto"/>
        <w:ind w:left="284" w:firstLine="1134"/>
        <w:rPr>
          <w:rFonts w:ascii="Tahoma" w:hAnsi="Tahoma" w:cs="Tahoma"/>
          <w:i/>
          <w:sz w:val="18"/>
          <w:szCs w:val="18"/>
        </w:rPr>
      </w:pPr>
    </w:p>
    <w:p w14:paraId="3E593A4A" w14:textId="77777777" w:rsidR="004638A3" w:rsidRPr="004638A3" w:rsidRDefault="004638A3" w:rsidP="004638A3">
      <w:pPr>
        <w:spacing w:after="0" w:line="240" w:lineRule="auto"/>
        <w:ind w:left="284" w:firstLine="1134"/>
        <w:rPr>
          <w:rFonts w:ascii="Tahoma" w:hAnsi="Tahoma" w:cs="Tahoma"/>
          <w:i/>
          <w:sz w:val="18"/>
          <w:szCs w:val="18"/>
        </w:rPr>
      </w:pPr>
    </w:p>
    <w:p w14:paraId="001E008E" w14:textId="77777777" w:rsidR="004638A3" w:rsidRPr="004638A3" w:rsidRDefault="004638A3" w:rsidP="004638A3">
      <w:pPr>
        <w:spacing w:after="0" w:line="240" w:lineRule="auto"/>
        <w:ind w:left="284" w:firstLine="1134"/>
        <w:rPr>
          <w:rFonts w:ascii="Tahoma" w:hAnsi="Tahoma" w:cs="Tahoma"/>
          <w:i/>
          <w:sz w:val="18"/>
          <w:szCs w:val="18"/>
        </w:rPr>
      </w:pPr>
    </w:p>
    <w:p w14:paraId="1A07E8A2" w14:textId="77777777" w:rsidR="004638A3" w:rsidRPr="004638A3" w:rsidRDefault="004638A3" w:rsidP="004638A3">
      <w:pPr>
        <w:spacing w:after="0" w:line="240" w:lineRule="auto"/>
        <w:ind w:left="284" w:firstLine="1134"/>
        <w:rPr>
          <w:rFonts w:ascii="Tahoma" w:hAnsi="Tahoma" w:cs="Tahoma"/>
          <w:i/>
          <w:sz w:val="18"/>
          <w:szCs w:val="18"/>
        </w:rPr>
      </w:pPr>
    </w:p>
    <w:p w14:paraId="3C74464D" w14:textId="77777777" w:rsidR="004638A3" w:rsidRPr="004638A3" w:rsidRDefault="004638A3" w:rsidP="004638A3">
      <w:pPr>
        <w:spacing w:after="0" w:line="240" w:lineRule="auto"/>
        <w:ind w:left="284" w:firstLine="1134"/>
        <w:jc w:val="center"/>
        <w:rPr>
          <w:rFonts w:ascii="Tahoma" w:hAnsi="Tahoma" w:cs="Tahoma"/>
          <w:i/>
          <w:sz w:val="18"/>
          <w:szCs w:val="18"/>
        </w:rPr>
      </w:pPr>
    </w:p>
    <w:p w14:paraId="53B9C9B3" w14:textId="77777777" w:rsidR="004638A3" w:rsidRPr="004638A3" w:rsidRDefault="004638A3" w:rsidP="004638A3">
      <w:pPr>
        <w:spacing w:after="0" w:line="240" w:lineRule="auto"/>
        <w:ind w:left="284" w:firstLine="1134"/>
        <w:jc w:val="center"/>
        <w:rPr>
          <w:rFonts w:ascii="Tahoma" w:hAnsi="Tahoma" w:cs="Tahoma"/>
          <w:i/>
          <w:sz w:val="18"/>
          <w:szCs w:val="18"/>
        </w:rPr>
      </w:pPr>
    </w:p>
    <w:p w14:paraId="197BC041" w14:textId="77777777" w:rsidR="004638A3" w:rsidRPr="004638A3" w:rsidRDefault="004638A3" w:rsidP="004638A3">
      <w:pPr>
        <w:spacing w:after="0" w:line="240" w:lineRule="auto"/>
        <w:ind w:left="284" w:firstLine="1134"/>
        <w:jc w:val="center"/>
        <w:rPr>
          <w:rFonts w:ascii="Tahoma" w:hAnsi="Tahoma" w:cs="Tahoma"/>
          <w:i/>
          <w:sz w:val="18"/>
          <w:szCs w:val="18"/>
        </w:rPr>
      </w:pPr>
    </w:p>
    <w:p w14:paraId="3B8B4A7E" w14:textId="77777777" w:rsidR="004638A3" w:rsidRPr="004638A3" w:rsidRDefault="004638A3" w:rsidP="004638A3">
      <w:pPr>
        <w:spacing w:after="0" w:line="240" w:lineRule="auto"/>
        <w:ind w:left="284" w:firstLine="1134"/>
        <w:jc w:val="center"/>
        <w:rPr>
          <w:rFonts w:ascii="Tahoma" w:hAnsi="Tahoma" w:cs="Tahoma"/>
          <w:b/>
        </w:rPr>
      </w:pPr>
      <w:r w:rsidRPr="004638A3">
        <w:rPr>
          <w:rFonts w:ascii="Tahoma" w:hAnsi="Tahoma" w:cs="Tahoma"/>
          <w:b/>
        </w:rPr>
        <w:lastRenderedPageBreak/>
        <w:t>Форма экономического обоснования начальной (максимальной) цены</w:t>
      </w:r>
    </w:p>
    <w:p w14:paraId="69B5852F" w14:textId="77777777" w:rsidR="004638A3" w:rsidRPr="004638A3" w:rsidRDefault="004638A3" w:rsidP="004638A3">
      <w:pPr>
        <w:spacing w:after="0" w:line="240" w:lineRule="auto"/>
        <w:ind w:left="284" w:firstLine="1134"/>
        <w:jc w:val="center"/>
        <w:rPr>
          <w:rFonts w:ascii="Tahoma" w:hAnsi="Tahoma" w:cs="Tahoma"/>
          <w:i/>
        </w:rPr>
      </w:pPr>
    </w:p>
    <w:p w14:paraId="73C34BDD" w14:textId="77777777" w:rsidR="004638A3" w:rsidRPr="004638A3" w:rsidRDefault="004638A3" w:rsidP="004638A3">
      <w:pPr>
        <w:spacing w:after="0" w:line="240" w:lineRule="auto"/>
        <w:ind w:left="284" w:firstLine="1134"/>
        <w:jc w:val="both"/>
        <w:rPr>
          <w:rFonts w:ascii="Tahoma" w:hAnsi="Tahoma" w:cs="Tahoma"/>
        </w:rPr>
      </w:pPr>
      <w:r w:rsidRPr="004638A3">
        <w:rPr>
          <w:rFonts w:ascii="Tahoma" w:hAnsi="Tahoma" w:cs="Tahoma"/>
        </w:rPr>
        <w:t xml:space="preserve">Начальная (максимальная) цена определена с применением метода сопоставимых рыночных цен. </w:t>
      </w:r>
    </w:p>
    <w:p w14:paraId="26425DCA" w14:textId="77777777" w:rsidR="004638A3" w:rsidRPr="004638A3" w:rsidRDefault="004638A3" w:rsidP="004638A3">
      <w:pPr>
        <w:spacing w:after="0" w:line="240" w:lineRule="auto"/>
        <w:ind w:left="284" w:firstLine="1134"/>
        <w:jc w:val="both"/>
        <w:rPr>
          <w:rFonts w:ascii="Tahoma" w:hAnsi="Tahoma" w:cs="Tahoma"/>
        </w:rPr>
      </w:pPr>
      <w:r w:rsidRPr="004638A3">
        <w:rPr>
          <w:rFonts w:ascii="Tahoma" w:hAnsi="Tahoma" w:cs="Tahoma"/>
        </w:rPr>
        <w:t>На основании маркетингового исследования рынка получена следующая информация:</w:t>
      </w:r>
    </w:p>
    <w:p w14:paraId="5B14D5A3" w14:textId="77777777" w:rsidR="004638A3" w:rsidRPr="004638A3" w:rsidRDefault="004638A3" w:rsidP="004638A3">
      <w:pPr>
        <w:spacing w:after="0" w:line="240" w:lineRule="auto"/>
        <w:ind w:left="284" w:firstLine="1134"/>
        <w:rPr>
          <w:rFonts w:ascii="Tahoma" w:hAnsi="Tahoma" w:cs="Tahoma"/>
          <w:i/>
          <w:sz w:val="18"/>
          <w:szCs w:val="18"/>
        </w:rPr>
      </w:pPr>
    </w:p>
    <w:tbl>
      <w:tblPr>
        <w:tblStyle w:val="4"/>
        <w:tblW w:w="0" w:type="auto"/>
        <w:tblInd w:w="846" w:type="dxa"/>
        <w:tblLook w:val="04A0" w:firstRow="1" w:lastRow="0" w:firstColumn="1" w:lastColumn="0" w:noHBand="0" w:noVBand="1"/>
      </w:tblPr>
      <w:tblGrid>
        <w:gridCol w:w="3969"/>
        <w:gridCol w:w="3685"/>
        <w:gridCol w:w="3544"/>
        <w:gridCol w:w="3544"/>
      </w:tblGrid>
      <w:tr w:rsidR="004638A3" w:rsidRPr="004638A3" w14:paraId="75A430B8" w14:textId="77777777" w:rsidTr="0038056D">
        <w:tc>
          <w:tcPr>
            <w:tcW w:w="14742" w:type="dxa"/>
            <w:gridSpan w:val="4"/>
          </w:tcPr>
          <w:p w14:paraId="4954C474" w14:textId="77777777" w:rsidR="004638A3" w:rsidRPr="004638A3" w:rsidRDefault="004638A3" w:rsidP="004638A3">
            <w:pPr>
              <w:jc w:val="center"/>
              <w:rPr>
                <w:rFonts w:ascii="Tahoma" w:eastAsiaTheme="minorHAnsi" w:hAnsi="Tahoma" w:cs="Tahoma"/>
                <w:b/>
                <w:sz w:val="22"/>
                <w:szCs w:val="22"/>
                <w:lang w:eastAsia="en-US"/>
              </w:rPr>
            </w:pPr>
          </w:p>
          <w:p w14:paraId="540161BE" w14:textId="77777777" w:rsidR="004638A3" w:rsidRPr="004638A3" w:rsidRDefault="004638A3" w:rsidP="004638A3">
            <w:pPr>
              <w:jc w:val="center"/>
              <w:rPr>
                <w:rFonts w:ascii="Tahoma" w:eastAsiaTheme="minorHAnsi" w:hAnsi="Tahoma" w:cs="Tahoma"/>
                <w:b/>
                <w:sz w:val="22"/>
                <w:szCs w:val="22"/>
                <w:lang w:eastAsia="en-US"/>
              </w:rPr>
            </w:pPr>
            <w:r w:rsidRPr="004638A3">
              <w:rPr>
                <w:rFonts w:ascii="Tahoma" w:eastAsiaTheme="minorHAnsi" w:hAnsi="Tahoma" w:cs="Tahoma"/>
                <w:b/>
                <w:lang w:eastAsia="en-US"/>
              </w:rPr>
              <w:t>Ценовая информация, используемая при определении начальной (максимальной) цены</w:t>
            </w:r>
          </w:p>
          <w:p w14:paraId="540F9A6D" w14:textId="77777777" w:rsidR="004638A3" w:rsidRPr="004638A3" w:rsidRDefault="004638A3" w:rsidP="004638A3">
            <w:pPr>
              <w:jc w:val="center"/>
              <w:rPr>
                <w:rFonts w:ascii="Tahoma" w:eastAsiaTheme="minorHAnsi" w:hAnsi="Tahoma" w:cs="Tahoma"/>
                <w:b/>
                <w:lang w:eastAsia="en-US"/>
              </w:rPr>
            </w:pPr>
          </w:p>
        </w:tc>
      </w:tr>
      <w:tr w:rsidR="004638A3" w:rsidRPr="004638A3" w14:paraId="30337332" w14:textId="77777777" w:rsidTr="0038056D">
        <w:tc>
          <w:tcPr>
            <w:tcW w:w="3969" w:type="dxa"/>
          </w:tcPr>
          <w:p w14:paraId="36EDFCFA" w14:textId="77777777" w:rsidR="004638A3" w:rsidRPr="004638A3" w:rsidRDefault="004638A3" w:rsidP="004638A3">
            <w:pPr>
              <w:jc w:val="center"/>
              <w:rPr>
                <w:rFonts w:ascii="Tahoma" w:eastAsiaTheme="minorHAnsi" w:hAnsi="Tahoma" w:cs="Tahoma"/>
                <w:b/>
                <w:lang w:eastAsia="en-US"/>
              </w:rPr>
            </w:pPr>
            <w:r w:rsidRPr="004638A3">
              <w:rPr>
                <w:rFonts w:ascii="Tahoma" w:eastAsiaTheme="minorHAnsi" w:hAnsi="Tahoma" w:cs="Tahoma"/>
                <w:b/>
                <w:lang w:eastAsia="en-US"/>
              </w:rPr>
              <w:t>Субъект 1</w:t>
            </w:r>
          </w:p>
          <w:p w14:paraId="630EDFA8" w14:textId="77777777" w:rsidR="004638A3" w:rsidRPr="004638A3" w:rsidRDefault="004638A3" w:rsidP="004638A3">
            <w:pPr>
              <w:jc w:val="center"/>
              <w:rPr>
                <w:rFonts w:ascii="Tahoma" w:eastAsiaTheme="minorHAnsi" w:hAnsi="Tahoma" w:cs="Tahoma"/>
                <w:i/>
                <w:lang w:eastAsia="en-US"/>
              </w:rPr>
            </w:pPr>
            <w:r w:rsidRPr="004638A3">
              <w:rPr>
                <w:rFonts w:ascii="Tahoma" w:eastAsiaTheme="minorHAnsi" w:hAnsi="Tahoma" w:cs="Tahoma"/>
                <w:i/>
                <w:lang w:eastAsia="en-US"/>
              </w:rPr>
              <w:t>(ценовая информация получена: указать общедоступный источник, из которого получена информация)</w:t>
            </w:r>
          </w:p>
        </w:tc>
        <w:tc>
          <w:tcPr>
            <w:tcW w:w="3685" w:type="dxa"/>
          </w:tcPr>
          <w:p w14:paraId="4CA70BE5" w14:textId="77777777" w:rsidR="004638A3" w:rsidRPr="004638A3" w:rsidRDefault="004638A3" w:rsidP="004638A3">
            <w:pPr>
              <w:jc w:val="center"/>
              <w:rPr>
                <w:rFonts w:ascii="Tahoma" w:eastAsiaTheme="minorHAnsi" w:hAnsi="Tahoma" w:cs="Tahoma"/>
                <w:b/>
                <w:lang w:eastAsia="en-US"/>
              </w:rPr>
            </w:pPr>
            <w:r w:rsidRPr="004638A3">
              <w:rPr>
                <w:rFonts w:ascii="Tahoma" w:eastAsiaTheme="minorHAnsi" w:hAnsi="Tahoma" w:cs="Tahoma"/>
                <w:b/>
                <w:lang w:eastAsia="en-US"/>
              </w:rPr>
              <w:t>Субъект 2</w:t>
            </w:r>
          </w:p>
          <w:p w14:paraId="3F801E31" w14:textId="77777777" w:rsidR="004638A3" w:rsidRPr="004638A3" w:rsidRDefault="004638A3" w:rsidP="004638A3">
            <w:pPr>
              <w:jc w:val="center"/>
              <w:rPr>
                <w:rFonts w:ascii="Tahoma" w:eastAsiaTheme="minorHAnsi" w:hAnsi="Tahoma" w:cs="Tahoma"/>
                <w:i/>
                <w:lang w:eastAsia="en-US"/>
              </w:rPr>
            </w:pPr>
            <w:r w:rsidRPr="004638A3">
              <w:rPr>
                <w:rFonts w:ascii="Tahoma" w:eastAsiaTheme="minorHAnsi" w:hAnsi="Tahoma" w:cs="Tahoma"/>
                <w:i/>
                <w:lang w:eastAsia="en-US"/>
              </w:rPr>
              <w:t>(ценовая информация получена: указать общедоступный источник, из которого получена информация)</w:t>
            </w:r>
          </w:p>
        </w:tc>
        <w:tc>
          <w:tcPr>
            <w:tcW w:w="3544" w:type="dxa"/>
          </w:tcPr>
          <w:p w14:paraId="31131B03" w14:textId="77777777" w:rsidR="004638A3" w:rsidRPr="004638A3" w:rsidRDefault="004638A3" w:rsidP="004638A3">
            <w:pPr>
              <w:jc w:val="center"/>
              <w:rPr>
                <w:rFonts w:ascii="Tahoma" w:eastAsiaTheme="minorHAnsi" w:hAnsi="Tahoma" w:cs="Tahoma"/>
                <w:b/>
                <w:lang w:eastAsia="en-US"/>
              </w:rPr>
            </w:pPr>
            <w:r w:rsidRPr="004638A3">
              <w:rPr>
                <w:rFonts w:ascii="Tahoma" w:eastAsiaTheme="minorHAnsi" w:hAnsi="Tahoma" w:cs="Tahoma"/>
                <w:b/>
                <w:lang w:eastAsia="en-US"/>
              </w:rPr>
              <w:t>Субъект 3</w:t>
            </w:r>
          </w:p>
          <w:p w14:paraId="45001A6E" w14:textId="77777777" w:rsidR="004638A3" w:rsidRPr="004638A3" w:rsidRDefault="004638A3" w:rsidP="004638A3">
            <w:pPr>
              <w:jc w:val="center"/>
              <w:rPr>
                <w:rFonts w:ascii="Tahoma" w:eastAsiaTheme="minorHAnsi" w:hAnsi="Tahoma" w:cs="Tahoma"/>
                <w:i/>
                <w:lang w:eastAsia="en-US"/>
              </w:rPr>
            </w:pPr>
            <w:r w:rsidRPr="004638A3">
              <w:rPr>
                <w:rFonts w:ascii="Tahoma" w:eastAsiaTheme="minorHAnsi" w:hAnsi="Tahoma" w:cs="Tahoma"/>
                <w:i/>
                <w:lang w:eastAsia="en-US"/>
              </w:rPr>
              <w:t>(ценовая информация получена: указать общедоступный источник, из которого получена информация)</w:t>
            </w:r>
          </w:p>
        </w:tc>
        <w:tc>
          <w:tcPr>
            <w:tcW w:w="3544" w:type="dxa"/>
          </w:tcPr>
          <w:p w14:paraId="3002CDB8" w14:textId="77777777" w:rsidR="004638A3" w:rsidRPr="004638A3" w:rsidRDefault="004638A3" w:rsidP="004638A3">
            <w:pPr>
              <w:jc w:val="center"/>
              <w:rPr>
                <w:rFonts w:ascii="Tahoma" w:eastAsiaTheme="minorHAnsi" w:hAnsi="Tahoma" w:cs="Tahoma"/>
                <w:b/>
                <w:lang w:eastAsia="en-US"/>
              </w:rPr>
            </w:pPr>
            <w:r w:rsidRPr="004638A3">
              <w:rPr>
                <w:rFonts w:ascii="Tahoma" w:eastAsiaTheme="minorHAnsi" w:hAnsi="Tahoma" w:cs="Tahoma"/>
                <w:b/>
                <w:lang w:eastAsia="en-US"/>
              </w:rPr>
              <w:t>Субъект 4</w:t>
            </w:r>
          </w:p>
          <w:p w14:paraId="769AEAED" w14:textId="77777777" w:rsidR="004638A3" w:rsidRPr="004638A3" w:rsidRDefault="004638A3" w:rsidP="004638A3">
            <w:pPr>
              <w:jc w:val="center"/>
              <w:rPr>
                <w:rFonts w:ascii="Tahoma" w:eastAsiaTheme="minorHAnsi" w:hAnsi="Tahoma" w:cs="Tahoma"/>
                <w:i/>
                <w:lang w:eastAsia="en-US"/>
              </w:rPr>
            </w:pPr>
            <w:r w:rsidRPr="004638A3">
              <w:rPr>
                <w:rFonts w:ascii="Tahoma" w:eastAsiaTheme="minorHAnsi" w:hAnsi="Tahoma" w:cs="Tahoma"/>
                <w:i/>
                <w:lang w:eastAsia="en-US"/>
              </w:rPr>
              <w:t>(ценовая информация получена: указать общедоступный источник, из которого получена информация)</w:t>
            </w:r>
          </w:p>
        </w:tc>
      </w:tr>
      <w:tr w:rsidR="004638A3" w:rsidRPr="004638A3" w14:paraId="0B293127" w14:textId="77777777" w:rsidTr="0038056D">
        <w:trPr>
          <w:trHeight w:val="744"/>
        </w:trPr>
        <w:tc>
          <w:tcPr>
            <w:tcW w:w="3969" w:type="dxa"/>
          </w:tcPr>
          <w:p w14:paraId="40D70A9F" w14:textId="77777777" w:rsidR="004638A3" w:rsidRPr="004638A3" w:rsidRDefault="004638A3" w:rsidP="004638A3">
            <w:pPr>
              <w:rPr>
                <w:rFonts w:ascii="Tahoma" w:eastAsiaTheme="minorHAnsi" w:hAnsi="Tahoma" w:cs="Tahoma"/>
                <w:i/>
                <w:lang w:eastAsia="en-US"/>
              </w:rPr>
            </w:pPr>
          </w:p>
        </w:tc>
        <w:tc>
          <w:tcPr>
            <w:tcW w:w="3685" w:type="dxa"/>
          </w:tcPr>
          <w:p w14:paraId="14BF5E37" w14:textId="77777777" w:rsidR="004638A3" w:rsidRPr="004638A3" w:rsidRDefault="004638A3" w:rsidP="004638A3">
            <w:pPr>
              <w:rPr>
                <w:rFonts w:ascii="Tahoma" w:eastAsiaTheme="minorHAnsi" w:hAnsi="Tahoma" w:cs="Tahoma"/>
                <w:i/>
                <w:lang w:eastAsia="en-US"/>
              </w:rPr>
            </w:pPr>
          </w:p>
        </w:tc>
        <w:tc>
          <w:tcPr>
            <w:tcW w:w="3544" w:type="dxa"/>
          </w:tcPr>
          <w:p w14:paraId="0C8E1F67" w14:textId="77777777" w:rsidR="004638A3" w:rsidRPr="004638A3" w:rsidRDefault="004638A3" w:rsidP="004638A3">
            <w:pPr>
              <w:rPr>
                <w:rFonts w:ascii="Tahoma" w:eastAsiaTheme="minorHAnsi" w:hAnsi="Tahoma" w:cs="Tahoma"/>
                <w:i/>
                <w:lang w:eastAsia="en-US"/>
              </w:rPr>
            </w:pPr>
          </w:p>
        </w:tc>
        <w:tc>
          <w:tcPr>
            <w:tcW w:w="3544" w:type="dxa"/>
          </w:tcPr>
          <w:p w14:paraId="43576778" w14:textId="77777777" w:rsidR="004638A3" w:rsidRPr="004638A3" w:rsidRDefault="004638A3" w:rsidP="004638A3">
            <w:pPr>
              <w:rPr>
                <w:rFonts w:ascii="Tahoma" w:eastAsiaTheme="minorHAnsi" w:hAnsi="Tahoma" w:cs="Tahoma"/>
                <w:i/>
                <w:lang w:eastAsia="en-US"/>
              </w:rPr>
            </w:pPr>
          </w:p>
        </w:tc>
      </w:tr>
    </w:tbl>
    <w:p w14:paraId="464F4E61" w14:textId="77777777" w:rsidR="004638A3" w:rsidRPr="004638A3" w:rsidRDefault="004638A3" w:rsidP="004638A3">
      <w:pPr>
        <w:spacing w:after="0" w:line="240" w:lineRule="auto"/>
        <w:ind w:left="284" w:firstLine="1134"/>
        <w:rPr>
          <w:rFonts w:ascii="Tahoma" w:hAnsi="Tahoma" w:cs="Tahoma"/>
          <w:i/>
          <w:sz w:val="18"/>
          <w:szCs w:val="18"/>
        </w:rPr>
      </w:pPr>
    </w:p>
    <w:p w14:paraId="6B7EB554" w14:textId="77777777" w:rsidR="004638A3" w:rsidRPr="004638A3" w:rsidRDefault="004638A3" w:rsidP="004638A3">
      <w:pPr>
        <w:spacing w:after="0" w:line="240" w:lineRule="auto"/>
        <w:ind w:left="284" w:firstLine="1134"/>
        <w:rPr>
          <w:rFonts w:ascii="Tahoma" w:hAnsi="Tahoma" w:cs="Tahoma"/>
          <w:i/>
          <w:sz w:val="18"/>
          <w:szCs w:val="18"/>
        </w:rPr>
      </w:pPr>
    </w:p>
    <w:p w14:paraId="76FF4C67" w14:textId="77777777" w:rsidR="004638A3" w:rsidRPr="004638A3" w:rsidRDefault="004638A3" w:rsidP="004638A3">
      <w:pPr>
        <w:spacing w:after="0" w:line="240" w:lineRule="auto"/>
        <w:ind w:left="284" w:firstLine="1134"/>
        <w:rPr>
          <w:rFonts w:ascii="Tahoma" w:hAnsi="Tahoma" w:cs="Tahoma"/>
        </w:rPr>
      </w:pPr>
      <w:r w:rsidRPr="004638A3">
        <w:rPr>
          <w:rFonts w:ascii="Tahoma" w:hAnsi="Tahoma" w:cs="Tahoma"/>
        </w:rPr>
        <w:t>Таким образом, начальная (максимальная) цена составляет ______________________________________ руб.</w:t>
      </w:r>
    </w:p>
    <w:p w14:paraId="3B22F30B" w14:textId="77777777" w:rsidR="004638A3" w:rsidRPr="004638A3" w:rsidRDefault="004638A3" w:rsidP="004638A3">
      <w:pPr>
        <w:spacing w:after="0" w:line="240" w:lineRule="auto"/>
        <w:ind w:left="284" w:firstLine="1134"/>
        <w:rPr>
          <w:rFonts w:ascii="Tahoma" w:hAnsi="Tahoma" w:cs="Tahoma"/>
        </w:rPr>
      </w:pPr>
    </w:p>
    <w:p w14:paraId="46D2CEED" w14:textId="77777777" w:rsidR="004638A3" w:rsidRPr="004638A3" w:rsidRDefault="004638A3" w:rsidP="004638A3">
      <w:pPr>
        <w:widowControl w:val="0"/>
        <w:spacing w:after="0" w:line="240" w:lineRule="auto"/>
        <w:ind w:firstLine="1418"/>
        <w:rPr>
          <w:rFonts w:ascii="Tahoma" w:hAnsi="Tahoma" w:cs="Tahoma"/>
        </w:rPr>
      </w:pPr>
      <w:r w:rsidRPr="004638A3">
        <w:rPr>
          <w:rFonts w:ascii="Tahoma" w:hAnsi="Tahoma" w:cs="Tahoma"/>
        </w:rPr>
        <w:t>Руководитель ФЦО:                            _________                 _____________________________</w:t>
      </w:r>
    </w:p>
    <w:p w14:paraId="20594373" w14:textId="77777777" w:rsidR="004638A3" w:rsidRPr="004638A3" w:rsidRDefault="004638A3" w:rsidP="004638A3">
      <w:pPr>
        <w:widowControl w:val="0"/>
        <w:spacing w:after="0" w:line="240" w:lineRule="auto"/>
        <w:ind w:left="1418" w:hanging="142"/>
        <w:rPr>
          <w:rFonts w:ascii="Tahoma" w:hAnsi="Tahoma" w:cs="Tahoma"/>
        </w:rPr>
      </w:pPr>
      <w:r w:rsidRPr="004638A3">
        <w:rPr>
          <w:rFonts w:ascii="Tahoma" w:hAnsi="Tahoma" w:cs="Tahoma"/>
        </w:rPr>
        <w:t xml:space="preserve">      (должность)                                     (подпись)                             (расшифровка подписи)</w:t>
      </w:r>
    </w:p>
    <w:p w14:paraId="1B7D5517" w14:textId="77777777" w:rsidR="004638A3" w:rsidRPr="004638A3" w:rsidRDefault="004638A3" w:rsidP="004638A3">
      <w:pPr>
        <w:widowControl w:val="0"/>
        <w:spacing w:after="0" w:line="240" w:lineRule="auto"/>
        <w:jc w:val="right"/>
        <w:rPr>
          <w:rFonts w:ascii="Tahoma" w:hAnsi="Tahoma" w:cs="Tahoma"/>
        </w:rPr>
      </w:pPr>
      <w:r w:rsidRPr="004638A3">
        <w:rPr>
          <w:rFonts w:ascii="Tahoma" w:hAnsi="Tahoma" w:cs="Tahoma"/>
        </w:rPr>
        <w:t>«     » _________ 20__ г.</w:t>
      </w:r>
    </w:p>
    <w:p w14:paraId="323623AE" w14:textId="77777777" w:rsidR="004638A3" w:rsidRPr="004638A3" w:rsidRDefault="004638A3" w:rsidP="004638A3">
      <w:pPr>
        <w:spacing w:after="0" w:line="240" w:lineRule="auto"/>
        <w:ind w:left="284" w:firstLine="1134"/>
        <w:rPr>
          <w:rFonts w:ascii="Tahoma" w:hAnsi="Tahoma" w:cs="Tahoma"/>
        </w:rPr>
      </w:pPr>
    </w:p>
    <w:p w14:paraId="62039942" w14:textId="77777777" w:rsidR="004638A3" w:rsidRPr="004638A3" w:rsidRDefault="004638A3" w:rsidP="004638A3">
      <w:pPr>
        <w:spacing w:after="0" w:line="240" w:lineRule="auto"/>
        <w:ind w:left="284" w:firstLine="1134"/>
        <w:rPr>
          <w:rFonts w:ascii="Tahoma" w:hAnsi="Tahoma" w:cs="Tahoma"/>
        </w:rPr>
      </w:pPr>
    </w:p>
    <w:p w14:paraId="3F1B6B05" w14:textId="77777777" w:rsidR="004638A3" w:rsidRPr="004638A3" w:rsidRDefault="004638A3" w:rsidP="004638A3">
      <w:pPr>
        <w:spacing w:after="0" w:line="240" w:lineRule="auto"/>
        <w:ind w:firstLine="1560"/>
        <w:rPr>
          <w:rFonts w:ascii="Tahoma" w:hAnsi="Tahoma" w:cs="Tahoma"/>
          <w:lang w:eastAsia="ru-RU"/>
        </w:rPr>
      </w:pPr>
      <w:r w:rsidRPr="004638A3">
        <w:rPr>
          <w:rFonts w:ascii="Tahoma" w:hAnsi="Tahoma" w:cs="Tahoma"/>
          <w:lang w:eastAsia="ru-RU"/>
        </w:rPr>
        <w:t>Средняя стоимость по формуле:</w:t>
      </w:r>
    </w:p>
    <w:p w14:paraId="19E563D4" w14:textId="77777777" w:rsidR="004638A3" w:rsidRPr="004638A3" w:rsidRDefault="004638A3" w:rsidP="004638A3">
      <w:pPr>
        <w:spacing w:after="0" w:line="240" w:lineRule="auto"/>
        <w:ind w:firstLine="1560"/>
        <w:rPr>
          <w:rFonts w:ascii="Tahoma" w:hAnsi="Tahoma" w:cs="Tahoma"/>
          <w:lang w:eastAsia="ru-RU"/>
        </w:rPr>
      </w:pPr>
      <w:r w:rsidRPr="004638A3">
        <w:rPr>
          <w:rFonts w:ascii="Tahoma" w:hAnsi="Tahoma" w:cs="Tahoma"/>
          <w:lang w:eastAsia="ru-RU"/>
        </w:rPr>
        <w:t>Х = (Х1 + Х2 + Х3 + Х4)/n,</w:t>
      </w:r>
    </w:p>
    <w:p w14:paraId="10337AA9" w14:textId="77777777" w:rsidR="004638A3" w:rsidRPr="004638A3" w:rsidRDefault="004638A3" w:rsidP="004638A3">
      <w:pPr>
        <w:spacing w:after="0" w:line="240" w:lineRule="auto"/>
        <w:ind w:firstLine="1560"/>
        <w:rPr>
          <w:rFonts w:ascii="Tahoma" w:hAnsi="Tahoma" w:cs="Tahoma"/>
          <w:lang w:eastAsia="ru-RU"/>
        </w:rPr>
      </w:pPr>
      <w:r w:rsidRPr="004638A3">
        <w:rPr>
          <w:rFonts w:ascii="Tahoma" w:hAnsi="Tahoma" w:cs="Tahoma"/>
          <w:lang w:eastAsia="ru-RU"/>
        </w:rPr>
        <w:t>Где:</w:t>
      </w:r>
    </w:p>
    <w:p w14:paraId="21F5532E" w14:textId="77777777" w:rsidR="004638A3" w:rsidRPr="004638A3" w:rsidRDefault="004638A3" w:rsidP="004638A3">
      <w:pPr>
        <w:spacing w:after="0" w:line="240" w:lineRule="auto"/>
        <w:ind w:firstLine="1560"/>
        <w:rPr>
          <w:rFonts w:ascii="Tahoma" w:hAnsi="Tahoma" w:cs="Tahoma"/>
          <w:lang w:eastAsia="ru-RU"/>
        </w:rPr>
      </w:pPr>
      <w:r w:rsidRPr="004638A3">
        <w:rPr>
          <w:rFonts w:ascii="Tahoma" w:hAnsi="Tahoma" w:cs="Tahoma"/>
          <w:lang w:eastAsia="ru-RU"/>
        </w:rPr>
        <w:t>Х – это стоимость коммерческого предложения,</w:t>
      </w:r>
    </w:p>
    <w:p w14:paraId="5B84BE83" w14:textId="77777777" w:rsidR="004638A3" w:rsidRPr="004638A3" w:rsidRDefault="004638A3" w:rsidP="004638A3">
      <w:pPr>
        <w:spacing w:after="0" w:line="240" w:lineRule="auto"/>
        <w:ind w:firstLine="1560"/>
        <w:rPr>
          <w:lang w:eastAsia="ru-RU"/>
        </w:rPr>
      </w:pPr>
      <w:r w:rsidRPr="004638A3">
        <w:rPr>
          <w:rFonts w:ascii="Tahoma" w:hAnsi="Tahoma" w:cs="Tahoma"/>
          <w:lang w:eastAsia="ru-RU"/>
        </w:rPr>
        <w:t>n – это их общее количество</w:t>
      </w:r>
      <w:r w:rsidRPr="004638A3">
        <w:rPr>
          <w:lang w:eastAsia="ru-RU"/>
        </w:rPr>
        <w:t>.</w:t>
      </w:r>
    </w:p>
    <w:p w14:paraId="0E8D8747" w14:textId="77777777" w:rsidR="004638A3" w:rsidRPr="004638A3" w:rsidRDefault="004638A3" w:rsidP="004638A3">
      <w:pPr>
        <w:shd w:val="clear" w:color="auto" w:fill="FFFFFF"/>
        <w:spacing w:before="100" w:beforeAutospacing="1" w:after="100" w:afterAutospacing="1" w:line="240" w:lineRule="auto"/>
        <w:ind w:left="142" w:firstLine="1418"/>
        <w:rPr>
          <w:rFonts w:ascii="Tahoma" w:eastAsia="Times New Roman" w:hAnsi="Tahoma" w:cs="Tahoma"/>
          <w:color w:val="000000"/>
          <w:lang w:eastAsia="ru-RU"/>
        </w:rPr>
      </w:pPr>
      <w:r w:rsidRPr="004638A3">
        <w:rPr>
          <w:rFonts w:ascii="Tahoma" w:eastAsia="Times New Roman" w:hAnsi="Tahoma" w:cs="Tahoma"/>
          <w:color w:val="000000"/>
          <w:lang w:eastAsia="ru-RU"/>
        </w:rPr>
        <w:t>В дальнейшем требуется определить коэффициент вариаций, который устанавливает их однородность. Для этого требуется найти среднюю квадратическую (Д). Определяется она по следующей формуле:</w:t>
      </w:r>
    </w:p>
    <w:p w14:paraId="668B608B" w14:textId="77777777" w:rsidR="004638A3" w:rsidRPr="004638A3" w:rsidRDefault="004638A3" w:rsidP="004638A3">
      <w:pPr>
        <w:shd w:val="clear" w:color="auto" w:fill="FFFFFF"/>
        <w:spacing w:before="100" w:beforeAutospacing="1" w:after="100" w:afterAutospacing="1" w:line="240" w:lineRule="auto"/>
        <w:ind w:left="142" w:firstLine="1418"/>
        <w:rPr>
          <w:rFonts w:ascii="Tahoma" w:eastAsia="Times New Roman" w:hAnsi="Tahoma" w:cs="Tahoma"/>
          <w:color w:val="000000"/>
          <w:lang w:eastAsia="ru-RU"/>
        </w:rPr>
      </w:pPr>
      <w:r w:rsidRPr="004638A3">
        <w:rPr>
          <w:rFonts w:ascii="Tahoma" w:eastAsia="Times New Roman" w:hAnsi="Tahoma" w:cs="Tahoma"/>
          <w:noProof/>
          <w:color w:val="000000"/>
          <w:lang w:eastAsia="ru-RU"/>
        </w:rPr>
        <w:drawing>
          <wp:inline distT="0" distB="0" distL="0" distR="0" wp14:anchorId="77CBBB58" wp14:editId="5DDF2563">
            <wp:extent cx="1295400" cy="523875"/>
            <wp:effectExtent l="0" t="0" r="0" b="9525"/>
            <wp:docPr id="8" name="Рисунок 8" descr="https://assistentus.ru/wp-content/uploads/2017/08/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istentus.ru/wp-content/uploads/2017/08/d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95400" cy="523875"/>
                    </a:xfrm>
                    <a:prstGeom prst="rect">
                      <a:avLst/>
                    </a:prstGeom>
                    <a:noFill/>
                    <a:ln>
                      <a:noFill/>
                    </a:ln>
                  </pic:spPr>
                </pic:pic>
              </a:graphicData>
            </a:graphic>
          </wp:inline>
        </w:drawing>
      </w:r>
    </w:p>
    <w:p w14:paraId="0C03A5B7" w14:textId="77777777" w:rsidR="004638A3" w:rsidRPr="004638A3" w:rsidRDefault="004638A3" w:rsidP="004638A3">
      <w:pPr>
        <w:shd w:val="clear" w:color="auto" w:fill="FFFFFF"/>
        <w:spacing w:before="100" w:beforeAutospacing="1" w:after="100" w:afterAutospacing="1" w:line="240" w:lineRule="auto"/>
        <w:ind w:left="142" w:firstLine="1418"/>
        <w:rPr>
          <w:rFonts w:ascii="Tahoma" w:eastAsia="Times New Roman" w:hAnsi="Tahoma" w:cs="Tahoma"/>
          <w:color w:val="000000"/>
          <w:lang w:eastAsia="ru-RU"/>
        </w:rPr>
      </w:pPr>
      <w:r w:rsidRPr="004638A3">
        <w:rPr>
          <w:rFonts w:ascii="Tahoma" w:eastAsia="Times New Roman" w:hAnsi="Tahoma" w:cs="Tahoma"/>
          <w:color w:val="000000"/>
          <w:lang w:eastAsia="ru-RU"/>
        </w:rPr>
        <w:t>Следующий этап – нахождение коэффициента. Для этого применяется формула:</w:t>
      </w:r>
    </w:p>
    <w:p w14:paraId="02F92292" w14:textId="77777777" w:rsidR="004638A3" w:rsidRPr="004638A3" w:rsidRDefault="004638A3" w:rsidP="004638A3">
      <w:pPr>
        <w:shd w:val="clear" w:color="auto" w:fill="FFFFFF"/>
        <w:spacing w:before="100" w:beforeAutospacing="1" w:after="100" w:afterAutospacing="1" w:line="240" w:lineRule="auto"/>
        <w:ind w:left="142" w:firstLine="1418"/>
        <w:rPr>
          <w:rFonts w:ascii="Tahoma" w:eastAsia="Times New Roman" w:hAnsi="Tahoma" w:cs="Tahoma"/>
          <w:color w:val="000000"/>
          <w:lang w:eastAsia="ru-RU"/>
        </w:rPr>
      </w:pPr>
      <w:r w:rsidRPr="004638A3">
        <w:rPr>
          <w:rFonts w:ascii="Tahoma" w:eastAsia="Times New Roman" w:hAnsi="Tahoma" w:cs="Tahoma"/>
          <w:color w:val="000000"/>
          <w:lang w:eastAsia="ru-RU"/>
        </w:rPr>
        <w:lastRenderedPageBreak/>
        <w:t>К = Д / Х * 100%</w:t>
      </w:r>
    </w:p>
    <w:p w14:paraId="2AAFDA49" w14:textId="77777777" w:rsidR="004638A3" w:rsidRPr="004638A3" w:rsidRDefault="004638A3" w:rsidP="004638A3">
      <w:pPr>
        <w:shd w:val="clear" w:color="auto" w:fill="FFFFFF"/>
        <w:spacing w:before="100" w:beforeAutospacing="1" w:after="100" w:afterAutospacing="1" w:line="240" w:lineRule="auto"/>
        <w:ind w:left="142" w:firstLine="1418"/>
        <w:rPr>
          <w:rFonts w:ascii="Tahoma" w:eastAsia="Times New Roman" w:hAnsi="Tahoma" w:cs="Tahoma"/>
          <w:color w:val="000000"/>
          <w:lang w:eastAsia="ru-RU"/>
        </w:rPr>
      </w:pPr>
      <w:r w:rsidRPr="004638A3">
        <w:rPr>
          <w:rFonts w:ascii="Tahoma" w:eastAsia="Times New Roman" w:hAnsi="Tahoma" w:cs="Tahoma"/>
          <w:color w:val="000000"/>
          <w:lang w:eastAsia="ru-RU"/>
        </w:rPr>
        <w:t>В результате мы получаем определенный коэффициент. Его значение позволяет определить однородность показателей:</w:t>
      </w:r>
    </w:p>
    <w:p w14:paraId="3755F28C" w14:textId="77777777" w:rsidR="004638A3" w:rsidRPr="004638A3" w:rsidRDefault="004638A3" w:rsidP="00ED1D05">
      <w:pPr>
        <w:numPr>
          <w:ilvl w:val="0"/>
          <w:numId w:val="24"/>
        </w:numPr>
        <w:shd w:val="clear" w:color="auto" w:fill="FFFFFF"/>
        <w:spacing w:before="100" w:beforeAutospacing="1" w:after="100" w:afterAutospacing="1" w:line="240" w:lineRule="auto"/>
        <w:ind w:left="142" w:firstLine="1418"/>
        <w:rPr>
          <w:rFonts w:ascii="Tahoma" w:eastAsia="Times New Roman" w:hAnsi="Tahoma" w:cs="Tahoma"/>
          <w:color w:val="000000"/>
          <w:lang w:eastAsia="ru-RU"/>
        </w:rPr>
      </w:pPr>
      <w:r w:rsidRPr="004638A3">
        <w:rPr>
          <w:rFonts w:ascii="Tahoma" w:eastAsia="Times New Roman" w:hAnsi="Tahoma" w:cs="Tahoma"/>
          <w:color w:val="000000"/>
          <w:lang w:eastAsia="ru-RU"/>
        </w:rPr>
        <w:t>Менее 10% — незначительная изменчивость, полученную среднюю стоимость можно использовать для определения цены.</w:t>
      </w:r>
    </w:p>
    <w:p w14:paraId="7746AF09" w14:textId="77777777" w:rsidR="004638A3" w:rsidRPr="004638A3" w:rsidRDefault="004638A3" w:rsidP="00ED1D05">
      <w:pPr>
        <w:numPr>
          <w:ilvl w:val="0"/>
          <w:numId w:val="24"/>
        </w:numPr>
        <w:shd w:val="clear" w:color="auto" w:fill="FFFFFF"/>
        <w:spacing w:before="100" w:beforeAutospacing="1" w:after="100" w:afterAutospacing="1" w:line="240" w:lineRule="auto"/>
        <w:ind w:left="142" w:firstLine="1418"/>
        <w:rPr>
          <w:rFonts w:ascii="Tahoma" w:eastAsia="Times New Roman" w:hAnsi="Tahoma" w:cs="Tahoma"/>
          <w:color w:val="000000"/>
          <w:lang w:eastAsia="ru-RU"/>
        </w:rPr>
      </w:pPr>
      <w:r w:rsidRPr="004638A3">
        <w:rPr>
          <w:rFonts w:ascii="Tahoma" w:eastAsia="Times New Roman" w:hAnsi="Tahoma" w:cs="Tahoma"/>
          <w:color w:val="000000"/>
          <w:lang w:eastAsia="ru-RU"/>
        </w:rPr>
        <w:t>10-20% — средняя изменчивость, показатель можно использовать для определения цены.</w:t>
      </w:r>
    </w:p>
    <w:p w14:paraId="6DB5E5BA" w14:textId="77777777" w:rsidR="004638A3" w:rsidRPr="004638A3" w:rsidRDefault="004638A3" w:rsidP="00ED1D05">
      <w:pPr>
        <w:numPr>
          <w:ilvl w:val="0"/>
          <w:numId w:val="24"/>
        </w:numPr>
        <w:shd w:val="clear" w:color="auto" w:fill="FFFFFF"/>
        <w:spacing w:before="100" w:beforeAutospacing="1" w:after="100" w:afterAutospacing="1" w:line="240" w:lineRule="auto"/>
        <w:ind w:left="142" w:firstLine="1418"/>
        <w:rPr>
          <w:rFonts w:ascii="Tahoma" w:eastAsia="Times New Roman" w:hAnsi="Tahoma" w:cs="Tahoma"/>
          <w:color w:val="000000"/>
          <w:lang w:eastAsia="ru-RU"/>
        </w:rPr>
      </w:pPr>
      <w:r w:rsidRPr="004638A3">
        <w:rPr>
          <w:rFonts w:ascii="Tahoma" w:eastAsia="Times New Roman" w:hAnsi="Tahoma" w:cs="Tahoma"/>
          <w:color w:val="000000"/>
          <w:lang w:eastAsia="ru-RU"/>
        </w:rPr>
        <w:t>20-33% — средняя высокая изменчивость. Среднюю стоимость не рекомендуется использовать для определения цены. Желательно провести дополнительный анализ рынка.</w:t>
      </w:r>
    </w:p>
    <w:p w14:paraId="763AFB57" w14:textId="77777777" w:rsidR="004638A3" w:rsidRPr="004638A3" w:rsidRDefault="004638A3" w:rsidP="00ED1D05">
      <w:pPr>
        <w:numPr>
          <w:ilvl w:val="0"/>
          <w:numId w:val="24"/>
        </w:numPr>
        <w:shd w:val="clear" w:color="auto" w:fill="FFFFFF"/>
        <w:spacing w:before="100" w:beforeAutospacing="1" w:after="100" w:afterAutospacing="1" w:line="240" w:lineRule="auto"/>
        <w:ind w:left="142" w:firstLine="1418"/>
        <w:rPr>
          <w:rFonts w:ascii="Tahoma" w:eastAsia="Times New Roman" w:hAnsi="Tahoma" w:cs="Tahoma"/>
          <w:color w:val="000000"/>
          <w:lang w:eastAsia="ru-RU"/>
        </w:rPr>
      </w:pPr>
      <w:r w:rsidRPr="004638A3">
        <w:rPr>
          <w:rFonts w:ascii="Tahoma" w:eastAsia="Times New Roman" w:hAnsi="Tahoma" w:cs="Tahoma"/>
          <w:color w:val="000000"/>
          <w:lang w:eastAsia="ru-RU"/>
        </w:rPr>
        <w:t>Больше 33% — неоднородные значения, полученный показатель нельзя использовать при расчете цены.</w:t>
      </w:r>
    </w:p>
    <w:p w14:paraId="4FC932AA" w14:textId="77777777" w:rsidR="005946DD" w:rsidRPr="005946DD" w:rsidRDefault="004638A3" w:rsidP="005946DD">
      <w:pPr>
        <w:ind w:left="142" w:firstLine="1418"/>
        <w:jc w:val="both"/>
        <w:rPr>
          <w:rFonts w:ascii="Tahoma" w:eastAsia="Times New Roman" w:hAnsi="Tahoma" w:cs="Tahoma"/>
          <w:color w:val="000000"/>
          <w:lang w:eastAsia="ru-RU"/>
        </w:rPr>
      </w:pPr>
      <w:r w:rsidRPr="004638A3">
        <w:rPr>
          <w:rFonts w:ascii="Tahoma" w:eastAsia="Times New Roman" w:hAnsi="Tahoma" w:cs="Tahoma"/>
          <w:color w:val="000000"/>
          <w:lang w:eastAsia="ru-RU"/>
        </w:rPr>
        <w:t>Если коэффициент высокий, то рассчитанная стоимост</w:t>
      </w:r>
      <w:r w:rsidR="005946DD">
        <w:rPr>
          <w:rFonts w:ascii="Tahoma" w:eastAsia="Times New Roman" w:hAnsi="Tahoma" w:cs="Tahoma"/>
          <w:color w:val="000000"/>
          <w:lang w:eastAsia="ru-RU"/>
        </w:rPr>
        <w:t xml:space="preserve">ь не может являться объективной, </w:t>
      </w:r>
      <w:r w:rsidR="005946DD" w:rsidRPr="005946DD">
        <w:rPr>
          <w:rFonts w:ascii="Tahoma" w:eastAsia="Times New Roman" w:hAnsi="Tahoma" w:cs="Tahoma"/>
          <w:color w:val="000000"/>
          <w:lang w:eastAsia="ru-RU"/>
        </w:rPr>
        <w:t>соответственно, применение метода сопоставимых рыночных цен нецелесообразно.</w:t>
      </w:r>
    </w:p>
    <w:p w14:paraId="74A9798C" w14:textId="77777777" w:rsidR="004638A3" w:rsidRPr="004638A3" w:rsidRDefault="004638A3" w:rsidP="004638A3">
      <w:pPr>
        <w:shd w:val="clear" w:color="auto" w:fill="FFFFFF"/>
        <w:spacing w:before="100" w:beforeAutospacing="1" w:after="100" w:afterAutospacing="1" w:line="240" w:lineRule="auto"/>
        <w:ind w:left="142" w:firstLine="1418"/>
        <w:rPr>
          <w:rFonts w:ascii="Tahoma" w:eastAsia="Times New Roman" w:hAnsi="Tahoma" w:cs="Tahoma"/>
          <w:color w:val="000000"/>
          <w:lang w:eastAsia="ru-RU"/>
        </w:rPr>
      </w:pPr>
    </w:p>
    <w:p w14:paraId="24A8EF3D" w14:textId="77777777" w:rsidR="004638A3" w:rsidRPr="004638A3" w:rsidRDefault="004638A3" w:rsidP="004638A3">
      <w:pPr>
        <w:spacing w:after="0" w:line="240" w:lineRule="auto"/>
        <w:ind w:left="142" w:firstLine="1418"/>
        <w:rPr>
          <w:rFonts w:ascii="Tahoma" w:hAnsi="Tahoma" w:cs="Tahoma"/>
          <w:i/>
        </w:rPr>
        <w:sectPr w:rsidR="004638A3" w:rsidRPr="004638A3" w:rsidSect="00835577">
          <w:pgSz w:w="16838" w:h="11906" w:orient="landscape"/>
          <w:pgMar w:top="284" w:right="709" w:bottom="0" w:left="284" w:header="709" w:footer="709" w:gutter="0"/>
          <w:cols w:space="708"/>
          <w:docGrid w:linePitch="360"/>
        </w:sectPr>
      </w:pPr>
    </w:p>
    <w:p w14:paraId="75DBBB12" w14:textId="046D1EE9" w:rsidR="00910B98" w:rsidRPr="00910B98" w:rsidRDefault="00D12B4B" w:rsidP="00910B98">
      <w:pPr>
        <w:spacing w:after="0" w:line="240" w:lineRule="auto"/>
        <w:jc w:val="center"/>
        <w:rPr>
          <w:rFonts w:ascii="Tahoma" w:eastAsia="Times New Roman" w:hAnsi="Tahoma" w:cs="Tahoma"/>
          <w:b/>
          <w:lang w:eastAsia="ru-RU"/>
        </w:rPr>
      </w:pPr>
      <w:r>
        <w:rPr>
          <w:rFonts w:ascii="Tahoma" w:eastAsia="Times New Roman" w:hAnsi="Tahoma" w:cs="Tahoma"/>
          <w:b/>
          <w:lang w:eastAsia="ru-RU"/>
        </w:rPr>
        <w:lastRenderedPageBreak/>
        <w:t>СОПРОВОДИТЕЛЬНОЕ ПИСЬМО К ПОРУЧЕНИЮ</w:t>
      </w:r>
    </w:p>
    <w:p w14:paraId="09A49B4D" w14:textId="3A8B77F4" w:rsidR="00910B98" w:rsidRPr="00910B98" w:rsidRDefault="00910B98" w:rsidP="00910B98">
      <w:pPr>
        <w:spacing w:after="0" w:line="240" w:lineRule="auto"/>
        <w:jc w:val="center"/>
        <w:rPr>
          <w:rFonts w:ascii="Tahoma" w:eastAsia="Times New Roman" w:hAnsi="Tahoma" w:cs="Tahoma"/>
          <w:b/>
          <w:lang w:eastAsia="ru-RU"/>
        </w:rPr>
      </w:pPr>
      <w:r w:rsidRPr="00910B98">
        <w:rPr>
          <w:rFonts w:ascii="Tahoma" w:eastAsia="Times New Roman" w:hAnsi="Tahoma" w:cs="Tahoma"/>
          <w:b/>
          <w:lang w:eastAsia="ru-RU"/>
        </w:rPr>
        <w:t>(ОБРАЗЕЦ)</w:t>
      </w:r>
    </w:p>
    <w:p w14:paraId="04A0CAAD" w14:textId="3C94B8C4" w:rsidR="00D12B4B" w:rsidRDefault="00D12B4B" w:rsidP="00910B98">
      <w:pPr>
        <w:spacing w:after="0" w:line="240" w:lineRule="auto"/>
        <w:jc w:val="center"/>
        <w:rPr>
          <w:rFonts w:ascii="Tahoma" w:eastAsia="Times New Roman" w:hAnsi="Tahoma" w:cs="Tahoma"/>
          <w:lang w:eastAsia="ru-RU"/>
        </w:rPr>
      </w:pPr>
      <w:r w:rsidRPr="00D12B4B">
        <w:rPr>
          <w:rFonts w:ascii="Tahoma" w:eastAsia="Times New Roman" w:hAnsi="Tahoma" w:cs="Tahoma"/>
          <w:noProof/>
          <w:color w:val="4A442A"/>
          <w:sz w:val="28"/>
          <w:szCs w:val="28"/>
          <w:lang w:eastAsia="ru-RU"/>
        </w:rPr>
        <w:drawing>
          <wp:anchor distT="0" distB="0" distL="114300" distR="114300" simplePos="0" relativeHeight="251883520" behindDoc="0" locked="0" layoutInCell="1" allowOverlap="1" wp14:anchorId="70FBF8CB" wp14:editId="2B7E2F64">
            <wp:simplePos x="0" y="0"/>
            <wp:positionH relativeFrom="column">
              <wp:posOffset>5229225</wp:posOffset>
            </wp:positionH>
            <wp:positionV relativeFrom="paragraph">
              <wp:posOffset>9525</wp:posOffset>
            </wp:positionV>
            <wp:extent cx="1219835" cy="983615"/>
            <wp:effectExtent l="19050" t="0" r="0" b="0"/>
            <wp:wrapSquare wrapText="bothSides"/>
            <wp:docPr id="2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GP.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835" cy="983615"/>
                    </a:xfrm>
                    <a:prstGeom prst="rect">
                      <a:avLst/>
                    </a:prstGeom>
                  </pic:spPr>
                </pic:pic>
              </a:graphicData>
            </a:graphic>
          </wp:anchor>
        </w:drawing>
      </w:r>
    </w:p>
    <w:p w14:paraId="0E13D43F" w14:textId="496EB544" w:rsidR="00D12B4B" w:rsidRDefault="00D12B4B" w:rsidP="00910B98">
      <w:pPr>
        <w:spacing w:after="0" w:line="240" w:lineRule="auto"/>
        <w:jc w:val="center"/>
        <w:rPr>
          <w:rFonts w:ascii="Tahoma" w:eastAsia="Times New Roman" w:hAnsi="Tahoma" w:cs="Tahoma"/>
          <w:lang w:eastAsia="ru-RU"/>
        </w:rPr>
      </w:pPr>
    </w:p>
    <w:p w14:paraId="0D96136B" w14:textId="77777777" w:rsidR="00D12B4B" w:rsidRDefault="00D12B4B" w:rsidP="00910B98">
      <w:pPr>
        <w:spacing w:after="0" w:line="240" w:lineRule="auto"/>
        <w:jc w:val="center"/>
        <w:rPr>
          <w:rFonts w:ascii="Tahoma" w:eastAsia="Times New Roman" w:hAnsi="Tahoma" w:cs="Tahoma"/>
          <w:lang w:eastAsia="ru-RU"/>
        </w:rPr>
      </w:pPr>
    </w:p>
    <w:p w14:paraId="0AE692E5" w14:textId="57B10189" w:rsidR="00910B98" w:rsidRPr="00910B98" w:rsidRDefault="00910B98" w:rsidP="00910B98">
      <w:pPr>
        <w:spacing w:after="0" w:line="240" w:lineRule="auto"/>
        <w:jc w:val="center"/>
        <w:rPr>
          <w:rFonts w:ascii="Tahoma" w:eastAsia="Times New Roman" w:hAnsi="Tahoma" w:cs="Tahoma"/>
          <w:lang w:eastAsia="ru-RU"/>
        </w:rPr>
      </w:pPr>
    </w:p>
    <w:p w14:paraId="5B7BF93E" w14:textId="47799A4C" w:rsidR="00910B98" w:rsidRDefault="00910B98" w:rsidP="00910B98">
      <w:pPr>
        <w:spacing w:after="0" w:line="240" w:lineRule="auto"/>
        <w:ind w:firstLine="708"/>
        <w:jc w:val="both"/>
        <w:rPr>
          <w:rFonts w:ascii="Tahoma" w:eastAsia="Times New Roman" w:hAnsi="Tahoma" w:cs="Tahoma"/>
          <w:lang w:eastAsia="ru-RU"/>
        </w:rPr>
      </w:pPr>
      <w:permStart w:id="39460525" w:edGrp="everyone"/>
    </w:p>
    <w:p w14:paraId="1F2134B2" w14:textId="12122092" w:rsidR="00D12B4B" w:rsidRDefault="00D12B4B" w:rsidP="00910B98">
      <w:pPr>
        <w:spacing w:after="0" w:line="240" w:lineRule="auto"/>
        <w:ind w:firstLine="708"/>
        <w:jc w:val="both"/>
        <w:rPr>
          <w:rFonts w:ascii="Tahoma" w:eastAsia="Times New Roman" w:hAnsi="Tahoma" w:cs="Tahoma"/>
          <w:lang w:eastAsia="ru-RU"/>
        </w:rPr>
      </w:pPr>
    </w:p>
    <w:p w14:paraId="5C783783" w14:textId="439ADFA9" w:rsidR="00D12B4B" w:rsidRDefault="00D12B4B" w:rsidP="00910B98">
      <w:pPr>
        <w:spacing w:after="0" w:line="240" w:lineRule="auto"/>
        <w:ind w:firstLine="708"/>
        <w:jc w:val="both"/>
        <w:rPr>
          <w:rFonts w:ascii="Tahoma" w:eastAsia="Times New Roman" w:hAnsi="Tahoma" w:cs="Tahoma"/>
          <w:lang w:eastAsia="ru-RU"/>
        </w:rPr>
      </w:pPr>
    </w:p>
    <w:p w14:paraId="27832FF0" w14:textId="77777777" w:rsidR="00D12B4B" w:rsidRDefault="00D12B4B" w:rsidP="00910B98">
      <w:pPr>
        <w:spacing w:after="0" w:line="240" w:lineRule="auto"/>
        <w:ind w:firstLine="708"/>
        <w:jc w:val="both"/>
        <w:rPr>
          <w:rFonts w:ascii="Tahoma" w:eastAsia="Times New Roman" w:hAnsi="Tahoma" w:cs="Tahoma"/>
          <w:lang w:eastAsia="ru-RU"/>
        </w:rPr>
      </w:pPr>
    </w:p>
    <w:tbl>
      <w:tblPr>
        <w:tblW w:w="0" w:type="auto"/>
        <w:tblLook w:val="01E0" w:firstRow="1" w:lastRow="1" w:firstColumn="1" w:lastColumn="1" w:noHBand="0" w:noVBand="0"/>
      </w:tblPr>
      <w:tblGrid>
        <w:gridCol w:w="817"/>
        <w:gridCol w:w="1701"/>
        <w:gridCol w:w="960"/>
        <w:gridCol w:w="1861"/>
      </w:tblGrid>
      <w:tr w:rsidR="00D12B4B" w:rsidRPr="00DD3C1C" w14:paraId="3AA5EB3F" w14:textId="77777777" w:rsidTr="00C90BCF">
        <w:tc>
          <w:tcPr>
            <w:tcW w:w="817" w:type="dxa"/>
            <w:shd w:val="clear" w:color="auto" w:fill="auto"/>
            <w:vAlign w:val="bottom"/>
          </w:tcPr>
          <w:p w14:paraId="57F7A656" w14:textId="77777777" w:rsidR="00D12B4B" w:rsidRPr="00D12B4B" w:rsidRDefault="00D12B4B" w:rsidP="00C90BCF">
            <w:pPr>
              <w:spacing w:after="0" w:line="240" w:lineRule="auto"/>
              <w:rPr>
                <w:rFonts w:ascii="Tahoma" w:hAnsi="Tahoma" w:cs="Tahoma"/>
                <w:color w:val="3B3838" w:themeColor="background2" w:themeShade="40"/>
              </w:rPr>
            </w:pPr>
          </w:p>
          <w:p w14:paraId="52B51D70" w14:textId="77777777" w:rsidR="00D12B4B" w:rsidRPr="00DD3C1C" w:rsidRDefault="00D12B4B" w:rsidP="00C90BCF">
            <w:pPr>
              <w:spacing w:after="0" w:line="240" w:lineRule="auto"/>
              <w:rPr>
                <w:rFonts w:ascii="Tahoma" w:hAnsi="Tahoma" w:cs="Tahoma"/>
                <w:color w:val="3B3838" w:themeColor="background2" w:themeShade="40"/>
              </w:rPr>
            </w:pPr>
          </w:p>
        </w:tc>
        <w:tc>
          <w:tcPr>
            <w:tcW w:w="1701" w:type="dxa"/>
            <w:tcBorders>
              <w:bottom w:val="single" w:sz="4" w:space="0" w:color="auto"/>
            </w:tcBorders>
            <w:shd w:val="clear" w:color="auto" w:fill="auto"/>
          </w:tcPr>
          <w:p w14:paraId="0937369F" w14:textId="77777777" w:rsidR="00D12B4B" w:rsidRPr="00DD3C1C" w:rsidRDefault="00D12B4B" w:rsidP="00C90BCF">
            <w:pPr>
              <w:spacing w:after="0" w:line="240" w:lineRule="auto"/>
              <w:rPr>
                <w:rFonts w:ascii="Tahoma" w:hAnsi="Tahoma" w:cs="Tahoma"/>
                <w:color w:val="3B3838" w:themeColor="background2" w:themeShade="40"/>
              </w:rPr>
            </w:pPr>
          </w:p>
        </w:tc>
        <w:tc>
          <w:tcPr>
            <w:tcW w:w="893" w:type="dxa"/>
            <w:shd w:val="clear" w:color="auto" w:fill="auto"/>
            <w:vAlign w:val="bottom"/>
          </w:tcPr>
          <w:p w14:paraId="26371894" w14:textId="77777777" w:rsidR="00D12B4B" w:rsidRPr="00DD3C1C" w:rsidRDefault="00D12B4B" w:rsidP="00C90BCF">
            <w:pPr>
              <w:spacing w:after="0" w:line="240" w:lineRule="auto"/>
              <w:rPr>
                <w:rFonts w:ascii="Tahoma" w:hAnsi="Tahoma" w:cs="Tahoma"/>
                <w:color w:val="3B3838" w:themeColor="background2" w:themeShade="40"/>
              </w:rPr>
            </w:pPr>
            <w:r w:rsidRPr="00DD3C1C">
              <w:rPr>
                <w:rFonts w:ascii="Tahoma" w:hAnsi="Tahoma" w:cs="Tahoma"/>
                <w:color w:val="3B3838" w:themeColor="background2" w:themeShade="40"/>
              </w:rPr>
              <w:t xml:space="preserve">№НГП/    </w:t>
            </w:r>
          </w:p>
        </w:tc>
        <w:tc>
          <w:tcPr>
            <w:tcW w:w="1861" w:type="dxa"/>
            <w:tcBorders>
              <w:bottom w:val="single" w:sz="4" w:space="0" w:color="auto"/>
            </w:tcBorders>
            <w:shd w:val="clear" w:color="auto" w:fill="auto"/>
          </w:tcPr>
          <w:p w14:paraId="2AB69CB1" w14:textId="77777777" w:rsidR="00D12B4B" w:rsidRPr="00DD3C1C" w:rsidRDefault="00D12B4B" w:rsidP="00C90BCF">
            <w:pPr>
              <w:spacing w:after="0" w:line="240" w:lineRule="auto"/>
              <w:rPr>
                <w:rFonts w:ascii="Tahoma" w:hAnsi="Tahoma" w:cs="Tahoma"/>
                <w:color w:val="3B3838" w:themeColor="background2" w:themeShade="40"/>
              </w:rPr>
            </w:pPr>
          </w:p>
        </w:tc>
      </w:tr>
      <w:tr w:rsidR="00D12B4B" w:rsidRPr="00DD3C1C" w14:paraId="571AE667" w14:textId="77777777" w:rsidTr="00C90BCF">
        <w:tc>
          <w:tcPr>
            <w:tcW w:w="817" w:type="dxa"/>
            <w:shd w:val="clear" w:color="auto" w:fill="auto"/>
          </w:tcPr>
          <w:p w14:paraId="0A3EAB87" w14:textId="77777777" w:rsidR="00D12B4B" w:rsidRPr="00DD3C1C" w:rsidRDefault="00D12B4B" w:rsidP="00C90BCF">
            <w:pPr>
              <w:spacing w:before="240" w:after="0" w:line="240" w:lineRule="auto"/>
              <w:rPr>
                <w:rFonts w:ascii="Tahoma" w:hAnsi="Tahoma" w:cs="Tahoma"/>
                <w:color w:val="3B3838" w:themeColor="background2" w:themeShade="40"/>
              </w:rPr>
            </w:pPr>
            <w:r w:rsidRPr="00DD3C1C">
              <w:rPr>
                <w:rFonts w:ascii="Tahoma" w:hAnsi="Tahoma" w:cs="Tahoma"/>
                <w:color w:val="3B3838" w:themeColor="background2" w:themeShade="40"/>
              </w:rPr>
              <w:t>На №</w:t>
            </w:r>
          </w:p>
        </w:tc>
        <w:tc>
          <w:tcPr>
            <w:tcW w:w="1701" w:type="dxa"/>
            <w:tcBorders>
              <w:top w:val="single" w:sz="4" w:space="0" w:color="auto"/>
              <w:bottom w:val="single" w:sz="4" w:space="0" w:color="auto"/>
            </w:tcBorders>
            <w:shd w:val="clear" w:color="auto" w:fill="auto"/>
          </w:tcPr>
          <w:p w14:paraId="21471324" w14:textId="77777777" w:rsidR="00D12B4B" w:rsidRPr="00DD3C1C" w:rsidRDefault="00D12B4B" w:rsidP="00C90BCF">
            <w:pPr>
              <w:spacing w:before="240" w:after="0" w:line="240" w:lineRule="auto"/>
              <w:rPr>
                <w:rFonts w:ascii="Tahoma" w:hAnsi="Tahoma" w:cs="Tahoma"/>
                <w:color w:val="3B3838" w:themeColor="background2" w:themeShade="40"/>
              </w:rPr>
            </w:pPr>
            <w:r w:rsidRPr="00DD3C1C">
              <w:rPr>
                <w:rFonts w:ascii="Tahoma" w:hAnsi="Tahoma" w:cs="Tahoma"/>
                <w:color w:val="3B3838" w:themeColor="background2" w:themeShade="40"/>
              </w:rPr>
              <w:t xml:space="preserve">  </w:t>
            </w:r>
          </w:p>
        </w:tc>
        <w:tc>
          <w:tcPr>
            <w:tcW w:w="893" w:type="dxa"/>
            <w:shd w:val="clear" w:color="auto" w:fill="auto"/>
          </w:tcPr>
          <w:p w14:paraId="3EB60F4A" w14:textId="77777777" w:rsidR="00D12B4B" w:rsidRPr="00DD3C1C" w:rsidRDefault="00D12B4B" w:rsidP="00C90BCF">
            <w:pPr>
              <w:spacing w:before="240" w:after="0" w:line="240" w:lineRule="auto"/>
              <w:rPr>
                <w:rFonts w:ascii="Tahoma" w:hAnsi="Tahoma" w:cs="Tahoma"/>
                <w:color w:val="3B3838" w:themeColor="background2" w:themeShade="40"/>
              </w:rPr>
            </w:pPr>
            <w:r w:rsidRPr="00DD3C1C">
              <w:rPr>
                <w:rFonts w:ascii="Tahoma" w:hAnsi="Tahoma" w:cs="Tahoma"/>
                <w:color w:val="3B3838" w:themeColor="background2" w:themeShade="40"/>
              </w:rPr>
              <w:t>от</w:t>
            </w:r>
          </w:p>
        </w:tc>
        <w:tc>
          <w:tcPr>
            <w:tcW w:w="1861" w:type="dxa"/>
            <w:tcBorders>
              <w:top w:val="single" w:sz="4" w:space="0" w:color="auto"/>
              <w:bottom w:val="single" w:sz="4" w:space="0" w:color="auto"/>
            </w:tcBorders>
            <w:shd w:val="clear" w:color="auto" w:fill="auto"/>
          </w:tcPr>
          <w:p w14:paraId="69756119" w14:textId="77777777" w:rsidR="00D12B4B" w:rsidRPr="00DD3C1C" w:rsidRDefault="00D12B4B" w:rsidP="00C90BCF">
            <w:pPr>
              <w:spacing w:before="240" w:after="0" w:line="240" w:lineRule="auto"/>
              <w:rPr>
                <w:rFonts w:ascii="Tahoma" w:hAnsi="Tahoma" w:cs="Tahoma"/>
                <w:color w:val="3B3838" w:themeColor="background2" w:themeShade="40"/>
              </w:rPr>
            </w:pPr>
            <w:r w:rsidRPr="00DD3C1C">
              <w:rPr>
                <w:rFonts w:ascii="Tahoma" w:hAnsi="Tahoma" w:cs="Tahoma"/>
                <w:color w:val="3B3838" w:themeColor="background2" w:themeShade="40"/>
              </w:rPr>
              <w:t xml:space="preserve">  </w:t>
            </w:r>
          </w:p>
        </w:tc>
      </w:tr>
    </w:tbl>
    <w:p w14:paraId="3E05F3F4" w14:textId="77777777" w:rsidR="00D12B4B" w:rsidRPr="007412BD" w:rsidRDefault="00D12B4B" w:rsidP="00D12B4B">
      <w:pPr>
        <w:pStyle w:val="a4"/>
      </w:pPr>
    </w:p>
    <w:p w14:paraId="74B2CE45" w14:textId="6B7A01B8" w:rsidR="00D12B4B" w:rsidRDefault="00D12B4B" w:rsidP="00D12B4B">
      <w:pPr>
        <w:tabs>
          <w:tab w:val="left" w:pos="5812"/>
          <w:tab w:val="left" w:pos="5940"/>
        </w:tabs>
        <w:spacing w:after="0" w:line="240" w:lineRule="auto"/>
        <w:ind w:left="6237"/>
        <w:rPr>
          <w:rFonts w:ascii="Tahoma" w:hAnsi="Tahoma" w:cs="Tahoma"/>
        </w:rPr>
      </w:pPr>
    </w:p>
    <w:p w14:paraId="42A0E58E" w14:textId="77777777" w:rsidR="00D12B4B" w:rsidRPr="007412BD" w:rsidRDefault="00D12B4B" w:rsidP="00D12B4B">
      <w:pPr>
        <w:tabs>
          <w:tab w:val="left" w:pos="5812"/>
          <w:tab w:val="left" w:pos="5940"/>
        </w:tabs>
        <w:spacing w:after="0" w:line="240" w:lineRule="auto"/>
        <w:ind w:left="6237"/>
        <w:rPr>
          <w:rFonts w:ascii="Tahoma" w:hAnsi="Tahoma" w:cs="Tahoma"/>
        </w:rPr>
      </w:pPr>
    </w:p>
    <w:p w14:paraId="77F489FB" w14:textId="36E4D84E" w:rsidR="00D12B4B" w:rsidRPr="007412BD" w:rsidRDefault="00D12B4B" w:rsidP="00D12B4B">
      <w:pPr>
        <w:pStyle w:val="af4"/>
        <w:tabs>
          <w:tab w:val="left" w:pos="5812"/>
          <w:tab w:val="left" w:pos="5940"/>
        </w:tabs>
        <w:ind w:left="6237"/>
        <w:rPr>
          <w:rFonts w:ascii="Tahoma" w:hAnsi="Tahoma" w:cs="Tahoma"/>
          <w:sz w:val="22"/>
          <w:szCs w:val="22"/>
        </w:rPr>
      </w:pPr>
      <w:r w:rsidRPr="007412BD">
        <w:rPr>
          <w:rFonts w:ascii="Tahoma" w:hAnsi="Tahoma" w:cs="Tahoma"/>
          <w:sz w:val="22"/>
          <w:szCs w:val="22"/>
        </w:rPr>
        <w:t xml:space="preserve">       </w:t>
      </w:r>
    </w:p>
    <w:p w14:paraId="7B5E6441" w14:textId="175EA802" w:rsidR="00D12B4B" w:rsidRPr="007412BD" w:rsidRDefault="00D12B4B" w:rsidP="00D12B4B">
      <w:pPr>
        <w:spacing w:after="0" w:line="240" w:lineRule="auto"/>
        <w:jc w:val="both"/>
        <w:rPr>
          <w:rFonts w:ascii="Tahoma" w:hAnsi="Tahoma" w:cs="Tahoma"/>
        </w:rPr>
      </w:pPr>
      <w:r w:rsidRPr="007412BD">
        <w:rPr>
          <w:rFonts w:ascii="Tahoma" w:hAnsi="Tahoma" w:cs="Tahoma"/>
        </w:rPr>
        <w:t>О направлении поручения на закупку</w:t>
      </w:r>
    </w:p>
    <w:p w14:paraId="6F391E67" w14:textId="77777777" w:rsidR="00D12B4B" w:rsidRPr="007412BD" w:rsidRDefault="00D12B4B" w:rsidP="00D12B4B">
      <w:pPr>
        <w:spacing w:after="0" w:line="240" w:lineRule="auto"/>
        <w:jc w:val="both"/>
        <w:rPr>
          <w:rFonts w:ascii="Tahoma" w:hAnsi="Tahoma" w:cs="Tahoma"/>
        </w:rPr>
      </w:pPr>
    </w:p>
    <w:p w14:paraId="7D503AF1" w14:textId="6E06294A" w:rsidR="00D12B4B" w:rsidRPr="007412BD" w:rsidRDefault="00D12B4B" w:rsidP="00D12B4B">
      <w:pPr>
        <w:jc w:val="center"/>
        <w:rPr>
          <w:rFonts w:ascii="Tahoma" w:hAnsi="Tahoma" w:cs="Tahoma"/>
        </w:rPr>
      </w:pPr>
      <w:r w:rsidRPr="007412BD">
        <w:rPr>
          <w:rFonts w:ascii="Tahoma" w:hAnsi="Tahoma" w:cs="Tahoma"/>
        </w:rPr>
        <w:t>Уважаемый ________________!</w:t>
      </w:r>
    </w:p>
    <w:p w14:paraId="3E15B4A3" w14:textId="3A10A03C" w:rsidR="00910B98" w:rsidRPr="00DD3C1C" w:rsidRDefault="00D12B4B" w:rsidP="00910B98">
      <w:pPr>
        <w:spacing w:after="0" w:line="240" w:lineRule="auto"/>
        <w:ind w:firstLine="540"/>
        <w:jc w:val="both"/>
        <w:rPr>
          <w:rFonts w:ascii="Tahoma" w:eastAsia="Times New Roman" w:hAnsi="Tahoma" w:cs="Tahoma"/>
          <w:lang w:eastAsia="ru-RU"/>
        </w:rPr>
      </w:pPr>
      <w:r w:rsidRPr="007412BD">
        <w:rPr>
          <w:rFonts w:ascii="Tahoma" w:eastAsia="Calibri" w:hAnsi="Tahoma" w:cs="Tahoma"/>
        </w:rPr>
        <w:t>Во исполнение условий Агентского договора от 29.12.2018 № 470/2018, н</w:t>
      </w:r>
      <w:r w:rsidR="00910B98" w:rsidRPr="00D12B4B">
        <w:rPr>
          <w:rFonts w:ascii="Tahoma" w:eastAsia="Times New Roman" w:hAnsi="Tahoma" w:cs="Tahoma"/>
          <w:lang w:eastAsia="ru-RU"/>
        </w:rPr>
        <w:t xml:space="preserve">аправляю в Ваш адрес </w:t>
      </w:r>
      <w:r w:rsidRPr="00DD3C1C">
        <w:rPr>
          <w:rFonts w:ascii="Tahoma" w:eastAsia="Times New Roman" w:hAnsi="Tahoma" w:cs="Tahoma"/>
          <w:lang w:eastAsia="ru-RU"/>
        </w:rPr>
        <w:t>Поручение</w:t>
      </w:r>
      <w:r w:rsidR="00910B98" w:rsidRPr="00DD3C1C">
        <w:rPr>
          <w:rFonts w:ascii="Tahoma" w:eastAsia="Times New Roman" w:hAnsi="Tahoma" w:cs="Tahoma"/>
          <w:lang w:eastAsia="ru-RU"/>
        </w:rPr>
        <w:t xml:space="preserve"> на закупку </w:t>
      </w:r>
      <w:r w:rsidR="00910B98" w:rsidRPr="00DD3C1C">
        <w:rPr>
          <w:rFonts w:ascii="Tahoma" w:eastAsia="Times New Roman" w:hAnsi="Tahoma" w:cs="Tahoma"/>
          <w:i/>
          <w:lang w:eastAsia="ru-RU"/>
        </w:rPr>
        <w:t>(указать предмет закупки)</w:t>
      </w:r>
      <w:r w:rsidR="00910B98" w:rsidRPr="00DD3C1C">
        <w:rPr>
          <w:rFonts w:ascii="Tahoma" w:eastAsia="Times New Roman" w:hAnsi="Tahoma" w:cs="Tahoma"/>
          <w:lang w:eastAsia="ru-RU"/>
        </w:rPr>
        <w:t xml:space="preserve"> (в том числе проект договора) в соответствии с Приложением №1 действующего Регламента по организации и проведению закупочных процедур в АО «Норильск</w:t>
      </w:r>
      <w:r w:rsidRPr="00DD3C1C">
        <w:rPr>
          <w:rFonts w:ascii="Tahoma" w:eastAsia="Times New Roman" w:hAnsi="Tahoma" w:cs="Tahoma"/>
          <w:lang w:eastAsia="ru-RU"/>
        </w:rPr>
        <w:t>газпром</w:t>
      </w:r>
      <w:r w:rsidR="00910B98" w:rsidRPr="00DD3C1C">
        <w:rPr>
          <w:rFonts w:ascii="Tahoma" w:eastAsia="Times New Roman" w:hAnsi="Tahoma" w:cs="Tahoma"/>
          <w:lang w:eastAsia="ru-RU"/>
        </w:rPr>
        <w:t>».</w:t>
      </w:r>
    </w:p>
    <w:p w14:paraId="61BFA761" w14:textId="77777777" w:rsidR="00910B98" w:rsidRPr="00910B98" w:rsidRDefault="00910B98" w:rsidP="00910B98">
      <w:pPr>
        <w:spacing w:after="0" w:line="240" w:lineRule="auto"/>
        <w:ind w:firstLine="540"/>
        <w:jc w:val="both"/>
        <w:rPr>
          <w:rFonts w:ascii="Tahoma" w:eastAsia="Times New Roman" w:hAnsi="Tahoma" w:cs="Tahoma"/>
          <w:lang w:eastAsia="ru-RU"/>
        </w:rPr>
      </w:pPr>
      <w:r w:rsidRPr="00910B98">
        <w:rPr>
          <w:rFonts w:ascii="Tahoma" w:eastAsia="Times New Roman" w:hAnsi="Tahoma" w:cs="Tahoma"/>
          <w:lang w:eastAsia="ru-RU"/>
        </w:rPr>
        <w:t xml:space="preserve">Начальная (максимальная) стоимость закупки составляет _____________ руб. без учета НДС. </w:t>
      </w:r>
    </w:p>
    <w:p w14:paraId="10853019" w14:textId="77777777" w:rsidR="00910B98" w:rsidRPr="00910B98" w:rsidRDefault="00910B98" w:rsidP="00910B98">
      <w:pPr>
        <w:spacing w:after="0" w:line="240" w:lineRule="auto"/>
        <w:ind w:firstLine="540"/>
        <w:jc w:val="both"/>
        <w:rPr>
          <w:rFonts w:ascii="Tahoma" w:eastAsia="Times New Roman" w:hAnsi="Tahoma" w:cs="Tahoma"/>
          <w:lang w:eastAsia="ru-RU"/>
        </w:rPr>
      </w:pPr>
      <w:r w:rsidRPr="00910B98">
        <w:rPr>
          <w:rFonts w:ascii="Tahoma" w:eastAsia="Times New Roman" w:hAnsi="Tahoma" w:cs="Tahoma"/>
          <w:lang w:eastAsia="ru-RU"/>
        </w:rPr>
        <w:t xml:space="preserve">Согласованный проект договора прошу учесть при формировании закупочной документации. </w:t>
      </w:r>
    </w:p>
    <w:p w14:paraId="6092EC39" w14:textId="77777777" w:rsidR="00910B98" w:rsidRPr="00910B98" w:rsidRDefault="00910B98" w:rsidP="00910B98">
      <w:pPr>
        <w:spacing w:after="0" w:line="240" w:lineRule="auto"/>
        <w:ind w:firstLine="540"/>
        <w:jc w:val="both"/>
        <w:rPr>
          <w:rFonts w:ascii="Tahoma" w:eastAsia="Times New Roman" w:hAnsi="Tahoma" w:cs="Tahoma"/>
          <w:lang w:eastAsia="ru-RU"/>
        </w:rPr>
      </w:pPr>
    </w:p>
    <w:p w14:paraId="7F7D28EF" w14:textId="2FBA0199" w:rsidR="00910B98" w:rsidRPr="00910B98" w:rsidRDefault="00910B98" w:rsidP="00910B98">
      <w:pPr>
        <w:suppressAutoHyphens/>
        <w:spacing w:after="0" w:line="240" w:lineRule="auto"/>
        <w:jc w:val="both"/>
        <w:rPr>
          <w:rFonts w:ascii="Tahoma" w:eastAsia="Times New Roman" w:hAnsi="Tahoma" w:cs="Tahoma"/>
          <w:lang w:eastAsia="ru-RU"/>
        </w:rPr>
      </w:pPr>
      <w:r w:rsidRPr="00910B98">
        <w:rPr>
          <w:rFonts w:ascii="Tahoma" w:eastAsia="Times New Roman" w:hAnsi="Tahoma" w:cs="Tahoma"/>
          <w:lang w:eastAsia="ru-RU"/>
        </w:rPr>
        <w:t>Приложение: 1. Архив (</w:t>
      </w:r>
      <w:r w:rsidR="001E4FDA">
        <w:rPr>
          <w:rFonts w:ascii="Tahoma" w:eastAsia="Times New Roman" w:hAnsi="Tahoma" w:cs="Tahoma"/>
          <w:lang w:eastAsia="ru-RU"/>
        </w:rPr>
        <w:t>поручение</w:t>
      </w:r>
      <w:r w:rsidR="001E4FDA" w:rsidRPr="00910B98">
        <w:rPr>
          <w:rFonts w:ascii="Tahoma" w:eastAsia="Times New Roman" w:hAnsi="Tahoma" w:cs="Tahoma"/>
          <w:lang w:eastAsia="ru-RU"/>
        </w:rPr>
        <w:t xml:space="preserve"> </w:t>
      </w:r>
      <w:r w:rsidRPr="00910B98">
        <w:rPr>
          <w:rFonts w:ascii="Tahoma" w:eastAsia="Times New Roman" w:hAnsi="Tahoma" w:cs="Tahoma"/>
          <w:lang w:eastAsia="ru-RU"/>
        </w:rPr>
        <w:t>со всеми приложениями, за исключением проекта договора) в эл. виде;</w:t>
      </w:r>
    </w:p>
    <w:p w14:paraId="7F985E0B" w14:textId="77777777" w:rsidR="00910B98" w:rsidRPr="00910B98" w:rsidRDefault="00910B98" w:rsidP="00910B98">
      <w:pPr>
        <w:suppressAutoHyphens/>
        <w:spacing w:after="0" w:line="240" w:lineRule="auto"/>
        <w:jc w:val="both"/>
        <w:rPr>
          <w:rFonts w:ascii="Tahoma" w:eastAsia="Times New Roman" w:hAnsi="Tahoma" w:cs="Tahoma"/>
          <w:lang w:eastAsia="ru-RU"/>
        </w:rPr>
      </w:pPr>
      <w:r w:rsidRPr="00910B98">
        <w:rPr>
          <w:rFonts w:ascii="Tahoma" w:eastAsia="Times New Roman" w:hAnsi="Tahoma" w:cs="Tahoma"/>
          <w:lang w:eastAsia="ru-RU"/>
        </w:rPr>
        <w:t xml:space="preserve">                     2. Архив (только проект договора/дополнительного соглашения/ГС) в эл. виде;</w:t>
      </w:r>
    </w:p>
    <w:p w14:paraId="135CCAB4" w14:textId="77777777" w:rsidR="00910B98" w:rsidRPr="00910B98" w:rsidRDefault="00910B98" w:rsidP="00910B98">
      <w:pPr>
        <w:spacing w:after="0" w:line="240" w:lineRule="auto"/>
        <w:ind w:firstLine="540"/>
        <w:jc w:val="both"/>
        <w:rPr>
          <w:rFonts w:ascii="Tahoma" w:eastAsia="Times New Roman" w:hAnsi="Tahoma" w:cs="Tahoma"/>
          <w:lang w:eastAsia="ru-RU"/>
        </w:rPr>
      </w:pPr>
    </w:p>
    <w:p w14:paraId="69D914DC" w14:textId="77777777" w:rsidR="00910B98" w:rsidRPr="00910B98" w:rsidRDefault="00910B98" w:rsidP="00910B98">
      <w:pPr>
        <w:spacing w:after="0" w:line="240" w:lineRule="auto"/>
        <w:jc w:val="both"/>
        <w:rPr>
          <w:rFonts w:ascii="Tahoma" w:eastAsia="Times New Roman" w:hAnsi="Tahoma" w:cs="Tahoma"/>
          <w:b/>
          <w:lang w:eastAsia="ru-RU"/>
        </w:rPr>
      </w:pPr>
    </w:p>
    <w:p w14:paraId="14DE366F" w14:textId="74A7F543" w:rsidR="00910B98" w:rsidRPr="00910B98" w:rsidRDefault="00910B98" w:rsidP="00910B98">
      <w:pPr>
        <w:spacing w:after="0" w:line="240" w:lineRule="auto"/>
        <w:jc w:val="both"/>
        <w:rPr>
          <w:rFonts w:ascii="Tahoma" w:eastAsia="Times New Roman" w:hAnsi="Tahoma" w:cs="Tahoma"/>
          <w:lang w:eastAsia="ru-RU"/>
        </w:rPr>
      </w:pPr>
      <w:r w:rsidRPr="00910B98">
        <w:rPr>
          <w:rFonts w:ascii="Tahoma" w:eastAsia="Times New Roman" w:hAnsi="Tahoma" w:cs="Tahoma"/>
          <w:lang w:eastAsia="ru-RU"/>
        </w:rPr>
        <w:t xml:space="preserve">       </w:t>
      </w:r>
      <w:r w:rsidR="00D12B4B">
        <w:rPr>
          <w:rFonts w:ascii="Tahoma" w:eastAsia="Times New Roman" w:hAnsi="Tahoma" w:cs="Tahoma"/>
          <w:lang w:eastAsia="ru-RU"/>
        </w:rPr>
        <w:t>Генеральный директор</w:t>
      </w:r>
      <w:r w:rsidRPr="00910B98">
        <w:rPr>
          <w:rFonts w:ascii="Tahoma" w:eastAsia="Times New Roman" w:hAnsi="Tahoma" w:cs="Tahoma"/>
          <w:lang w:eastAsia="ru-RU"/>
        </w:rPr>
        <w:t xml:space="preserve">                                                                                  </w:t>
      </w:r>
    </w:p>
    <w:p w14:paraId="2BDB0629" w14:textId="77777777" w:rsidR="00910B98" w:rsidRPr="00910B98" w:rsidRDefault="00910B98" w:rsidP="00910B98">
      <w:pPr>
        <w:spacing w:after="0" w:line="240" w:lineRule="auto"/>
        <w:ind w:firstLine="540"/>
        <w:jc w:val="both"/>
        <w:rPr>
          <w:rFonts w:ascii="Tahoma" w:eastAsia="Times New Roman" w:hAnsi="Tahoma" w:cs="Tahoma"/>
          <w:lang w:eastAsia="ru-RU"/>
        </w:rPr>
      </w:pPr>
    </w:p>
    <w:permEnd w:id="39460525"/>
    <w:p w14:paraId="0C881177" w14:textId="77777777" w:rsidR="00910B98" w:rsidRPr="00910B98" w:rsidRDefault="00910B98" w:rsidP="00910B98">
      <w:pPr>
        <w:spacing w:after="0" w:line="240" w:lineRule="auto"/>
        <w:jc w:val="right"/>
        <w:rPr>
          <w:rFonts w:ascii="Tahoma" w:eastAsia="Times New Roman" w:hAnsi="Tahoma" w:cs="Tahoma"/>
          <w:b/>
          <w:lang w:eastAsia="ru-RU"/>
        </w:rPr>
      </w:pPr>
    </w:p>
    <w:p w14:paraId="5B12A90B" w14:textId="77777777" w:rsidR="00910B98" w:rsidRPr="00910B98" w:rsidRDefault="00910B98" w:rsidP="00910B98">
      <w:pPr>
        <w:spacing w:after="0" w:line="240" w:lineRule="auto"/>
        <w:jc w:val="right"/>
        <w:rPr>
          <w:rFonts w:ascii="Tahoma" w:eastAsia="Times New Roman" w:hAnsi="Tahoma" w:cs="Tahoma"/>
          <w:b/>
          <w:lang w:eastAsia="ru-RU"/>
        </w:rPr>
      </w:pPr>
    </w:p>
    <w:p w14:paraId="75EBE847" w14:textId="77777777" w:rsidR="00910B98" w:rsidRPr="00910B98" w:rsidRDefault="00910B98" w:rsidP="00910B98">
      <w:pPr>
        <w:spacing w:after="0" w:line="240" w:lineRule="auto"/>
        <w:jc w:val="right"/>
        <w:rPr>
          <w:rFonts w:ascii="Tahoma" w:eastAsia="Times New Roman" w:hAnsi="Tahoma" w:cs="Tahoma"/>
          <w:b/>
          <w:lang w:eastAsia="ru-RU"/>
        </w:rPr>
      </w:pPr>
    </w:p>
    <w:p w14:paraId="763AF176" w14:textId="77777777" w:rsidR="00910B98" w:rsidRPr="00910B98" w:rsidRDefault="00910B98" w:rsidP="00910B98">
      <w:pPr>
        <w:jc w:val="center"/>
        <w:rPr>
          <w:rFonts w:ascii="Tahoma" w:hAnsi="Tahoma" w:cs="Tahoma"/>
          <w:b/>
        </w:rPr>
      </w:pPr>
    </w:p>
    <w:p w14:paraId="4E4E3DDE" w14:textId="77777777" w:rsidR="00910B98" w:rsidRPr="00910B98" w:rsidRDefault="00910B98" w:rsidP="00910B98">
      <w:pPr>
        <w:jc w:val="center"/>
        <w:rPr>
          <w:rFonts w:ascii="Tahoma" w:hAnsi="Tahoma" w:cs="Tahoma"/>
          <w:b/>
        </w:rPr>
      </w:pPr>
    </w:p>
    <w:p w14:paraId="2AA84D2F" w14:textId="77777777" w:rsidR="00910B98" w:rsidRPr="00910B98" w:rsidRDefault="00910B98" w:rsidP="00910B98">
      <w:pPr>
        <w:jc w:val="center"/>
        <w:rPr>
          <w:rFonts w:ascii="Tahoma" w:hAnsi="Tahoma" w:cs="Tahoma"/>
          <w:b/>
        </w:rPr>
      </w:pPr>
    </w:p>
    <w:p w14:paraId="15A5CE42" w14:textId="77777777" w:rsidR="00910B98" w:rsidRPr="00910B98" w:rsidRDefault="00910B98" w:rsidP="00910B98">
      <w:pPr>
        <w:jc w:val="center"/>
        <w:rPr>
          <w:rFonts w:ascii="Tahoma" w:hAnsi="Tahoma" w:cs="Tahoma"/>
          <w:b/>
        </w:rPr>
      </w:pPr>
    </w:p>
    <w:p w14:paraId="14E666B6" w14:textId="77777777" w:rsidR="00910B98" w:rsidRPr="00910B98" w:rsidRDefault="00910B98" w:rsidP="00910B98">
      <w:pPr>
        <w:jc w:val="center"/>
        <w:rPr>
          <w:rFonts w:ascii="Tahoma" w:hAnsi="Tahoma" w:cs="Tahoma"/>
          <w:b/>
        </w:rPr>
      </w:pPr>
    </w:p>
    <w:p w14:paraId="65FF1873" w14:textId="77777777" w:rsidR="00910B98" w:rsidRPr="00910B98" w:rsidRDefault="00910B98" w:rsidP="00910B98">
      <w:pPr>
        <w:jc w:val="center"/>
        <w:rPr>
          <w:rFonts w:ascii="Tahoma" w:hAnsi="Tahoma" w:cs="Tahoma"/>
          <w:b/>
        </w:rPr>
      </w:pPr>
    </w:p>
    <w:p w14:paraId="0659E6CC" w14:textId="0744717D" w:rsidR="00910B98" w:rsidRDefault="00910B98" w:rsidP="00910B98">
      <w:pPr>
        <w:jc w:val="center"/>
        <w:rPr>
          <w:rFonts w:ascii="Tahoma" w:hAnsi="Tahoma" w:cs="Tahoma"/>
          <w:b/>
        </w:rPr>
      </w:pPr>
    </w:p>
    <w:p w14:paraId="67C27511" w14:textId="77777777" w:rsidR="00397061" w:rsidRPr="00910B98" w:rsidRDefault="00397061" w:rsidP="00910B98">
      <w:pPr>
        <w:jc w:val="center"/>
        <w:rPr>
          <w:rFonts w:ascii="Tahoma" w:hAnsi="Tahoma" w:cs="Tahoma"/>
          <w:b/>
        </w:rPr>
      </w:pPr>
    </w:p>
    <w:p w14:paraId="41F7CC9E" w14:textId="7F833EE3" w:rsidR="00910B98" w:rsidRDefault="00910B98" w:rsidP="00910B98">
      <w:pPr>
        <w:jc w:val="center"/>
        <w:rPr>
          <w:rFonts w:ascii="Tahoma" w:hAnsi="Tahoma" w:cs="Tahoma"/>
          <w:b/>
        </w:rPr>
      </w:pPr>
    </w:p>
    <w:p w14:paraId="69109980" w14:textId="77777777" w:rsidR="00D12B4B" w:rsidRPr="00910B98" w:rsidRDefault="00D12B4B" w:rsidP="00910B98">
      <w:pPr>
        <w:jc w:val="center"/>
        <w:rPr>
          <w:rFonts w:ascii="Tahoma" w:hAnsi="Tahoma" w:cs="Tahoma"/>
          <w:b/>
        </w:rPr>
      </w:pPr>
    </w:p>
    <w:p w14:paraId="773A6AAB" w14:textId="534D1CB1" w:rsidR="00910B98" w:rsidRPr="00910B98" w:rsidRDefault="00910B98" w:rsidP="00910B98">
      <w:pPr>
        <w:jc w:val="center"/>
        <w:rPr>
          <w:rFonts w:ascii="Tahoma" w:hAnsi="Tahoma" w:cs="Tahoma"/>
          <w:b/>
        </w:rPr>
      </w:pPr>
      <w:r w:rsidRPr="00910B98">
        <w:rPr>
          <w:rFonts w:ascii="Tahoma" w:hAnsi="Tahoma" w:cs="Tahoma"/>
          <w:b/>
        </w:rPr>
        <w:lastRenderedPageBreak/>
        <w:t xml:space="preserve">Схема согласования </w:t>
      </w:r>
      <w:r w:rsidR="00397061">
        <w:rPr>
          <w:rFonts w:ascii="Tahoma" w:hAnsi="Tahoma" w:cs="Tahoma"/>
          <w:b/>
        </w:rPr>
        <w:t>поручения</w:t>
      </w:r>
      <w:r w:rsidRPr="00910B98">
        <w:rPr>
          <w:rFonts w:ascii="Tahoma" w:hAnsi="Tahoma" w:cs="Tahoma"/>
          <w:b/>
        </w:rPr>
        <w:t xml:space="preserve"> (в том числе проекта договора)</w:t>
      </w:r>
    </w:p>
    <w:p w14:paraId="171B28D8" w14:textId="77777777" w:rsidR="00910B98" w:rsidRPr="00910B98" w:rsidRDefault="00910B98" w:rsidP="00910B98">
      <w:pPr>
        <w:jc w:val="center"/>
      </w:pPr>
      <w:r w:rsidRPr="00910B98">
        <w:rPr>
          <w:noProof/>
          <w:lang w:eastAsia="ru-RU"/>
        </w:rPr>
        <mc:AlternateContent>
          <mc:Choice Requires="wps">
            <w:drawing>
              <wp:anchor distT="0" distB="0" distL="114300" distR="114300" simplePos="0" relativeHeight="251876352" behindDoc="0" locked="0" layoutInCell="1" allowOverlap="1" wp14:anchorId="5755A5AD" wp14:editId="0BC1BFB5">
                <wp:simplePos x="0" y="0"/>
                <wp:positionH relativeFrom="column">
                  <wp:posOffset>3371215</wp:posOffset>
                </wp:positionH>
                <wp:positionV relativeFrom="paragraph">
                  <wp:posOffset>2441575</wp:posOffset>
                </wp:positionV>
                <wp:extent cx="2790825" cy="1047750"/>
                <wp:effectExtent l="0" t="0" r="28575"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047750"/>
                        </a:xfrm>
                        <a:prstGeom prst="rect">
                          <a:avLst/>
                        </a:prstGeom>
                        <a:solidFill>
                          <a:srgbClr val="FFFFFF"/>
                        </a:solidFill>
                        <a:ln w="9525">
                          <a:solidFill>
                            <a:srgbClr val="000000"/>
                          </a:solidFill>
                          <a:miter lim="800000"/>
                          <a:headEnd/>
                          <a:tailEnd/>
                        </a:ln>
                      </wps:spPr>
                      <wps:txbx>
                        <w:txbxContent>
                          <w:p w14:paraId="537D3917" w14:textId="77777777" w:rsidR="00BD5380" w:rsidRPr="003079FC" w:rsidRDefault="00BD5380" w:rsidP="00910B98">
                            <w:pPr>
                              <w:jc w:val="center"/>
                              <w:rPr>
                                <w:rFonts w:ascii="Tahoma" w:hAnsi="Tahoma" w:cs="Tahoma"/>
                                <w:sz w:val="18"/>
                                <w:szCs w:val="18"/>
                              </w:rPr>
                            </w:pPr>
                            <w:permStart w:id="1875589903" w:edGrp="everyone"/>
                            <w:r w:rsidRPr="003079FC">
                              <w:rPr>
                                <w:rFonts w:ascii="Tahoma" w:hAnsi="Tahoma" w:cs="Tahoma"/>
                                <w:sz w:val="18"/>
                                <w:szCs w:val="18"/>
                              </w:rPr>
                              <w:t>При необходимости:</w:t>
                            </w:r>
                          </w:p>
                          <w:p w14:paraId="06040F23" w14:textId="77777777" w:rsidR="00BD5380" w:rsidRPr="003079FC" w:rsidRDefault="00BD5380" w:rsidP="00910B98">
                            <w:pPr>
                              <w:jc w:val="center"/>
                              <w:rPr>
                                <w:rFonts w:ascii="Tahoma" w:hAnsi="Tahoma" w:cs="Tahoma"/>
                                <w:sz w:val="18"/>
                                <w:szCs w:val="18"/>
                              </w:rPr>
                            </w:pPr>
                            <w:r w:rsidRPr="003079FC">
                              <w:rPr>
                                <w:rFonts w:ascii="Tahoma" w:hAnsi="Tahoma" w:cs="Tahoma"/>
                                <w:sz w:val="18"/>
                                <w:szCs w:val="18"/>
                              </w:rPr>
                              <w:t>- Руководитель проекта;</w:t>
                            </w:r>
                          </w:p>
                          <w:p w14:paraId="64C56BC8" w14:textId="77777777" w:rsidR="00BD5380" w:rsidRPr="003079FC" w:rsidRDefault="00BD5380" w:rsidP="00910B98">
                            <w:pPr>
                              <w:jc w:val="center"/>
                              <w:rPr>
                                <w:rFonts w:ascii="Tahoma" w:hAnsi="Tahoma" w:cs="Tahoma"/>
                                <w:b/>
                                <w:sz w:val="18"/>
                                <w:szCs w:val="18"/>
                              </w:rPr>
                            </w:pPr>
                            <w:r w:rsidRPr="003079FC">
                              <w:rPr>
                                <w:rFonts w:ascii="Tahoma" w:hAnsi="Tahoma" w:cs="Tahoma"/>
                                <w:sz w:val="18"/>
                                <w:szCs w:val="18"/>
                              </w:rPr>
                              <w:t>- Внутренний заказчик</w:t>
                            </w:r>
                            <w:r w:rsidRPr="003079FC">
                              <w:rPr>
                                <w:rFonts w:ascii="Tahoma" w:hAnsi="Tahoma" w:cs="Tahoma"/>
                                <w:b/>
                                <w:sz w:val="18"/>
                                <w:szCs w:val="18"/>
                              </w:rPr>
                              <w:t xml:space="preserve">                      Согласовывают заявку со всеми приложениями, а также проект договора</w:t>
                            </w:r>
                          </w:p>
                          <w:permEnd w:id="1875589903"/>
                          <w:p w14:paraId="04C4CF19" w14:textId="77777777" w:rsidR="00BD5380" w:rsidRPr="0028373A" w:rsidRDefault="00BD5380" w:rsidP="00910B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5A5AD" id="Прямоугольник 40" o:spid="_x0000_s1047" style="position:absolute;left:0;text-align:left;margin-left:265.45pt;margin-top:192.25pt;width:219.75pt;height:8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">
                <v:textbox>
                  <w:txbxContent>
                    <w:p w14:paraId="537D3917" w14:textId="77777777" w:rsidR="00BD5380" w:rsidRPr="003079FC" w:rsidRDefault="00BD5380" w:rsidP="00910B98">
                      <w:pPr>
                        <w:jc w:val="center"/>
                        <w:rPr>
                          <w:rFonts w:ascii="Tahoma" w:hAnsi="Tahoma" w:cs="Tahoma"/>
                          <w:sz w:val="18"/>
                          <w:szCs w:val="18"/>
                        </w:rPr>
                      </w:pPr>
                      <w:permStart w:id="1875589903" w:edGrp="everyone"/>
                      <w:r w:rsidRPr="003079FC">
                        <w:rPr>
                          <w:rFonts w:ascii="Tahoma" w:hAnsi="Tahoma" w:cs="Tahoma"/>
                          <w:sz w:val="18"/>
                          <w:szCs w:val="18"/>
                        </w:rPr>
                        <w:t>При необходимости:</w:t>
                      </w:r>
                    </w:p>
                    <w:p w14:paraId="06040F23" w14:textId="77777777" w:rsidR="00BD5380" w:rsidRPr="003079FC" w:rsidRDefault="00BD5380" w:rsidP="00910B98">
                      <w:pPr>
                        <w:jc w:val="center"/>
                        <w:rPr>
                          <w:rFonts w:ascii="Tahoma" w:hAnsi="Tahoma" w:cs="Tahoma"/>
                          <w:sz w:val="18"/>
                          <w:szCs w:val="18"/>
                        </w:rPr>
                      </w:pPr>
                      <w:r w:rsidRPr="003079FC">
                        <w:rPr>
                          <w:rFonts w:ascii="Tahoma" w:hAnsi="Tahoma" w:cs="Tahoma"/>
                          <w:sz w:val="18"/>
                          <w:szCs w:val="18"/>
                        </w:rPr>
                        <w:t>- Руководитель проекта;</w:t>
                      </w:r>
                    </w:p>
                    <w:p w14:paraId="64C56BC8" w14:textId="77777777" w:rsidR="00BD5380" w:rsidRPr="003079FC" w:rsidRDefault="00BD5380" w:rsidP="00910B98">
                      <w:pPr>
                        <w:jc w:val="center"/>
                        <w:rPr>
                          <w:rFonts w:ascii="Tahoma" w:hAnsi="Tahoma" w:cs="Tahoma"/>
                          <w:b/>
                          <w:sz w:val="18"/>
                          <w:szCs w:val="18"/>
                        </w:rPr>
                      </w:pPr>
                      <w:r w:rsidRPr="003079FC">
                        <w:rPr>
                          <w:rFonts w:ascii="Tahoma" w:hAnsi="Tahoma" w:cs="Tahoma"/>
                          <w:sz w:val="18"/>
                          <w:szCs w:val="18"/>
                        </w:rPr>
                        <w:t>- Внутренний заказчик</w:t>
                      </w:r>
                      <w:r w:rsidRPr="003079FC">
                        <w:rPr>
                          <w:rFonts w:ascii="Tahoma" w:hAnsi="Tahoma" w:cs="Tahoma"/>
                          <w:b/>
                          <w:sz w:val="18"/>
                          <w:szCs w:val="18"/>
                        </w:rPr>
                        <w:t xml:space="preserve">                      Согласовывают заявку со всеми приложениями, а также проект договора</w:t>
                      </w:r>
                    </w:p>
                    <w:permEnd w:id="1875589903"/>
                    <w:p w14:paraId="04C4CF19" w14:textId="77777777" w:rsidR="00BD5380" w:rsidRPr="0028373A" w:rsidRDefault="00BD5380" w:rsidP="00910B98">
                      <w:pPr>
                        <w:jc w:val="center"/>
                      </w:pPr>
                    </w:p>
                  </w:txbxContent>
                </v:textbox>
              </v:rect>
            </w:pict>
          </mc:Fallback>
        </mc:AlternateContent>
      </w:r>
      <w:r w:rsidRPr="00910B98">
        <w:rPr>
          <w:noProof/>
          <w:lang w:eastAsia="ru-RU"/>
        </w:rPr>
        <mc:AlternateContent>
          <mc:Choice Requires="wps">
            <w:drawing>
              <wp:anchor distT="0" distB="0" distL="114300" distR="114300" simplePos="0" relativeHeight="251875328" behindDoc="0" locked="0" layoutInCell="1" allowOverlap="1" wp14:anchorId="22E43EC6" wp14:editId="2948F85D">
                <wp:simplePos x="0" y="0"/>
                <wp:positionH relativeFrom="column">
                  <wp:posOffset>3313430</wp:posOffset>
                </wp:positionH>
                <wp:positionV relativeFrom="paragraph">
                  <wp:posOffset>1412875</wp:posOffset>
                </wp:positionV>
                <wp:extent cx="2828925" cy="914400"/>
                <wp:effectExtent l="0" t="0" r="28575"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14400"/>
                        </a:xfrm>
                        <a:prstGeom prst="rect">
                          <a:avLst/>
                        </a:prstGeom>
                        <a:solidFill>
                          <a:srgbClr val="FFFFFF"/>
                        </a:solidFill>
                        <a:ln w="9525">
                          <a:solidFill>
                            <a:srgbClr val="000000"/>
                          </a:solidFill>
                          <a:miter lim="800000"/>
                          <a:headEnd/>
                          <a:tailEnd/>
                        </a:ln>
                      </wps:spPr>
                      <wps:txbx>
                        <w:txbxContent>
                          <w:p w14:paraId="39DF9F23" w14:textId="77777777" w:rsidR="00BD5380" w:rsidRPr="003079FC" w:rsidRDefault="00BD5380" w:rsidP="00910B98">
                            <w:pPr>
                              <w:jc w:val="center"/>
                              <w:rPr>
                                <w:rFonts w:ascii="Tahoma" w:hAnsi="Tahoma" w:cs="Tahoma"/>
                                <w:sz w:val="18"/>
                                <w:szCs w:val="18"/>
                              </w:rPr>
                            </w:pPr>
                            <w:permStart w:id="1472465061" w:edGrp="everyone"/>
                            <w:r w:rsidRPr="003079FC">
                              <w:rPr>
                                <w:rFonts w:ascii="Tahoma" w:hAnsi="Tahoma" w:cs="Tahoma"/>
                                <w:sz w:val="18"/>
                                <w:szCs w:val="18"/>
                              </w:rPr>
                              <w:t>Заместитель Генерального директора Общества (по курируемому направлению деятельности) либо Главный инженер</w:t>
                            </w:r>
                          </w:p>
                          <w:p w14:paraId="52E8C7C6" w14:textId="77777777" w:rsidR="00BD5380" w:rsidRPr="003079FC" w:rsidRDefault="00BD5380" w:rsidP="00910B98">
                            <w:pPr>
                              <w:jc w:val="center"/>
                              <w:rPr>
                                <w:rFonts w:ascii="Tahoma" w:hAnsi="Tahoma" w:cs="Tahoma"/>
                                <w:b/>
                                <w:sz w:val="18"/>
                                <w:szCs w:val="18"/>
                              </w:rPr>
                            </w:pPr>
                            <w:r w:rsidRPr="003079FC">
                              <w:rPr>
                                <w:rFonts w:ascii="Tahoma" w:hAnsi="Tahoma" w:cs="Tahoma"/>
                                <w:b/>
                                <w:sz w:val="18"/>
                                <w:szCs w:val="18"/>
                              </w:rPr>
                              <w:t>Согласовывают заявку со всеми приложениями, а также проект договора</w:t>
                            </w:r>
                            <w:permEnd w:id="14724650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43EC6" id="Прямоугольник 42" o:spid="_x0000_s1048" style="position:absolute;left:0;text-align:left;margin-left:260.9pt;margin-top:111.25pt;width:222.75pt;height:1in;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">
                <v:textbox>
                  <w:txbxContent>
                    <w:p w14:paraId="39DF9F23" w14:textId="77777777" w:rsidR="00BD5380" w:rsidRPr="003079FC" w:rsidRDefault="00BD5380" w:rsidP="00910B98">
                      <w:pPr>
                        <w:jc w:val="center"/>
                        <w:rPr>
                          <w:rFonts w:ascii="Tahoma" w:hAnsi="Tahoma" w:cs="Tahoma"/>
                          <w:sz w:val="18"/>
                          <w:szCs w:val="18"/>
                        </w:rPr>
                      </w:pPr>
                      <w:permStart w:id="1472465061" w:edGrp="everyone"/>
                      <w:r w:rsidRPr="003079FC">
                        <w:rPr>
                          <w:rFonts w:ascii="Tahoma" w:hAnsi="Tahoma" w:cs="Tahoma"/>
                          <w:sz w:val="18"/>
                          <w:szCs w:val="18"/>
                        </w:rPr>
                        <w:t>Заместитель Генерального директора Общества (по курируемому направлению деятельности) либо Главный инженер</w:t>
                      </w:r>
                    </w:p>
                    <w:p w14:paraId="52E8C7C6" w14:textId="77777777" w:rsidR="00BD5380" w:rsidRPr="003079FC" w:rsidRDefault="00BD5380" w:rsidP="00910B98">
                      <w:pPr>
                        <w:jc w:val="center"/>
                        <w:rPr>
                          <w:rFonts w:ascii="Tahoma" w:hAnsi="Tahoma" w:cs="Tahoma"/>
                          <w:b/>
                          <w:sz w:val="18"/>
                          <w:szCs w:val="18"/>
                        </w:rPr>
                      </w:pPr>
                      <w:r w:rsidRPr="003079FC">
                        <w:rPr>
                          <w:rFonts w:ascii="Tahoma" w:hAnsi="Tahoma" w:cs="Tahoma"/>
                          <w:b/>
                          <w:sz w:val="18"/>
                          <w:szCs w:val="18"/>
                        </w:rPr>
                        <w:t>Согласовывают заявку со всеми приложениями, а также проект договора</w:t>
                      </w:r>
                      <w:permEnd w:id="1472465061"/>
                    </w:p>
                  </w:txbxContent>
                </v:textbox>
              </v:rect>
            </w:pict>
          </mc:Fallback>
        </mc:AlternateContent>
      </w:r>
      <w:r w:rsidRPr="00910B98">
        <w:rPr>
          <w:noProof/>
          <w:lang w:eastAsia="ru-RU"/>
        </w:rPr>
        <mc:AlternateContent>
          <mc:Choice Requires="wps">
            <w:drawing>
              <wp:anchor distT="0" distB="0" distL="114300" distR="114300" simplePos="0" relativeHeight="251873280" behindDoc="0" locked="0" layoutInCell="1" allowOverlap="1" wp14:anchorId="6F6CD7BB" wp14:editId="3D9D19DE">
                <wp:simplePos x="0" y="0"/>
                <wp:positionH relativeFrom="margin">
                  <wp:align>right</wp:align>
                </wp:positionH>
                <wp:positionV relativeFrom="paragraph">
                  <wp:posOffset>3622675</wp:posOffset>
                </wp:positionV>
                <wp:extent cx="2838450" cy="1533525"/>
                <wp:effectExtent l="0" t="0" r="19050" b="285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1533525"/>
                        </a:xfrm>
                        <a:prstGeom prst="rect">
                          <a:avLst/>
                        </a:prstGeom>
                        <a:solidFill>
                          <a:srgbClr val="FFFFFF"/>
                        </a:solidFill>
                        <a:ln w="9525">
                          <a:solidFill>
                            <a:srgbClr val="000000"/>
                          </a:solidFill>
                          <a:miter lim="800000"/>
                          <a:headEnd/>
                          <a:tailEnd/>
                        </a:ln>
                      </wps:spPr>
                      <wps:txbx>
                        <w:txbxContent>
                          <w:p w14:paraId="3515923B" w14:textId="77777777" w:rsidR="00BD5380" w:rsidRPr="003079FC" w:rsidRDefault="00BD5380" w:rsidP="00910B98">
                            <w:pPr>
                              <w:jc w:val="both"/>
                              <w:rPr>
                                <w:rFonts w:ascii="Tahoma" w:hAnsi="Tahoma" w:cs="Tahoma"/>
                                <w:sz w:val="18"/>
                                <w:szCs w:val="18"/>
                              </w:rPr>
                            </w:pPr>
                            <w:permStart w:id="1955935184" w:edGrp="everyone"/>
                            <w:r w:rsidRPr="003079FC">
                              <w:rPr>
                                <w:rFonts w:ascii="Tahoma" w:hAnsi="Tahoma" w:cs="Tahoma"/>
                                <w:b/>
                                <w:sz w:val="18"/>
                                <w:szCs w:val="18"/>
                              </w:rPr>
                              <w:t>УБиР</w:t>
                            </w:r>
                            <w:r w:rsidRPr="003079FC">
                              <w:rPr>
                                <w:rFonts w:ascii="Tahoma" w:hAnsi="Tahoma" w:cs="Tahoma"/>
                                <w:sz w:val="18"/>
                                <w:szCs w:val="18"/>
                              </w:rPr>
                              <w:t xml:space="preserve"> осуществляет проверку и подтверждение платёжеспособности и благонадёжности контрагента (если это заявка на закуп у единственного источника), проверку соответствия проекта договора лимитам риска на контрагента, защита конфиденциальной информации Общества, если</w:t>
                            </w:r>
                            <w:r w:rsidRPr="00FC4F19">
                              <w:rPr>
                                <w:rFonts w:ascii="Tahoma" w:hAnsi="Tahoma" w:cs="Tahoma"/>
                                <w:szCs w:val="18"/>
                              </w:rPr>
                              <w:t xml:space="preserve"> </w:t>
                            </w:r>
                            <w:r w:rsidRPr="003079FC">
                              <w:rPr>
                                <w:rFonts w:ascii="Tahoma" w:hAnsi="Tahoma" w:cs="Tahoma"/>
                                <w:sz w:val="18"/>
                                <w:szCs w:val="18"/>
                              </w:rPr>
                              <w:t>необходимость такой защиты вытекает, либо может вытекать из существа договорных отношений.</w:t>
                            </w:r>
                          </w:p>
                          <w:permEnd w:id="1955935184"/>
                          <w:p w14:paraId="1797BFD9" w14:textId="77777777" w:rsidR="00BD5380" w:rsidRPr="0028373A" w:rsidRDefault="00BD5380" w:rsidP="00910B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CD7BB" id="Прямоугольник 41" o:spid="_x0000_s1049" style="position:absolute;left:0;text-align:left;margin-left:172.3pt;margin-top:285.25pt;width:223.5pt;height:120.75pt;z-index:251873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">
                <v:textbox>
                  <w:txbxContent>
                    <w:p w14:paraId="3515923B" w14:textId="77777777" w:rsidR="00BD5380" w:rsidRPr="003079FC" w:rsidRDefault="00BD5380" w:rsidP="00910B98">
                      <w:pPr>
                        <w:jc w:val="both"/>
                        <w:rPr>
                          <w:rFonts w:ascii="Tahoma" w:hAnsi="Tahoma" w:cs="Tahoma"/>
                          <w:sz w:val="18"/>
                          <w:szCs w:val="18"/>
                        </w:rPr>
                      </w:pPr>
                      <w:permStart w:id="1955935184" w:edGrp="everyone"/>
                      <w:r w:rsidRPr="003079FC">
                        <w:rPr>
                          <w:rFonts w:ascii="Tahoma" w:hAnsi="Tahoma" w:cs="Tahoma"/>
                          <w:b/>
                          <w:sz w:val="18"/>
                          <w:szCs w:val="18"/>
                        </w:rPr>
                        <w:t>УБиР</w:t>
                      </w:r>
                      <w:r w:rsidRPr="003079FC">
                        <w:rPr>
                          <w:rFonts w:ascii="Tahoma" w:hAnsi="Tahoma" w:cs="Tahoma"/>
                          <w:sz w:val="18"/>
                          <w:szCs w:val="18"/>
                        </w:rPr>
                        <w:t xml:space="preserve"> осуществляет проверку и подтверждение платёжеспособности и благонадёжности контрагента (если это заявка на закуп у единственного источника), проверку соответствия проекта договора лимитам риска на контрагента, защита конфиденциальной информации Общества, если</w:t>
                      </w:r>
                      <w:r w:rsidRPr="00FC4F19">
                        <w:rPr>
                          <w:rFonts w:ascii="Tahoma" w:hAnsi="Tahoma" w:cs="Tahoma"/>
                          <w:szCs w:val="18"/>
                        </w:rPr>
                        <w:t xml:space="preserve"> </w:t>
                      </w:r>
                      <w:r w:rsidRPr="003079FC">
                        <w:rPr>
                          <w:rFonts w:ascii="Tahoma" w:hAnsi="Tahoma" w:cs="Tahoma"/>
                          <w:sz w:val="18"/>
                          <w:szCs w:val="18"/>
                        </w:rPr>
                        <w:t>необходимость такой защиты вытекает, либо может вытекать из существа договорных отношений.</w:t>
                      </w:r>
                    </w:p>
                    <w:permEnd w:id="1955935184"/>
                    <w:p w14:paraId="1797BFD9" w14:textId="77777777" w:rsidR="00BD5380" w:rsidRPr="0028373A" w:rsidRDefault="00BD5380" w:rsidP="00910B98"/>
                  </w:txbxContent>
                </v:textbox>
                <w10:wrap anchorx="margin"/>
              </v:rect>
            </w:pict>
          </mc:Fallback>
        </mc:AlternateContent>
      </w:r>
      <w:r w:rsidRPr="00910B98">
        <w:rPr>
          <w:noProof/>
          <w:lang w:eastAsia="ru-RU"/>
        </w:rPr>
        <mc:AlternateContent>
          <mc:Choice Requires="wps">
            <w:drawing>
              <wp:anchor distT="0" distB="0" distL="114300" distR="114300" simplePos="0" relativeHeight="251880448" behindDoc="0" locked="0" layoutInCell="1" allowOverlap="1" wp14:anchorId="4EF63A15" wp14:editId="571F08B3">
                <wp:simplePos x="0" y="0"/>
                <wp:positionH relativeFrom="rightMargin">
                  <wp:posOffset>47625</wp:posOffset>
                </wp:positionH>
                <wp:positionV relativeFrom="paragraph">
                  <wp:posOffset>1753235</wp:posOffset>
                </wp:positionV>
                <wp:extent cx="285750" cy="6238875"/>
                <wp:effectExtent l="0" t="0" r="38100" b="28575"/>
                <wp:wrapNone/>
                <wp:docPr id="50" name="Правая фигурная скобка 50"/>
                <wp:cNvGraphicFramePr/>
                <a:graphic xmlns:a="http://schemas.openxmlformats.org/drawingml/2006/main">
                  <a:graphicData uri="http://schemas.microsoft.com/office/word/2010/wordprocessingShape">
                    <wps:wsp>
                      <wps:cNvSpPr/>
                      <wps:spPr>
                        <a:xfrm>
                          <a:off x="0" y="0"/>
                          <a:ext cx="285750" cy="62388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E52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50" o:spid="_x0000_s1026" type="#_x0000_t88" style="position:absolute;margin-left:3.75pt;margin-top:138.05pt;width:22.5pt;height:491.25pt;z-index:251880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" adj="82" strokecolor="windowText" strokeweight=".5pt">
                <v:stroke joinstyle="miter"/>
                <w10:wrap anchorx="margin"/>
              </v:shape>
            </w:pict>
          </mc:Fallback>
        </mc:AlternateContent>
      </w:r>
      <w:r w:rsidRPr="00910B98">
        <w:rPr>
          <w:noProof/>
          <w:lang w:eastAsia="ru-RU"/>
        </w:rPr>
        <mc:AlternateContent>
          <mc:Choice Requires="wps">
            <w:drawing>
              <wp:anchor distT="0" distB="0" distL="114300" distR="114300" simplePos="0" relativeHeight="251874304" behindDoc="0" locked="0" layoutInCell="1" allowOverlap="1" wp14:anchorId="5C9DA965" wp14:editId="277876E3">
                <wp:simplePos x="0" y="0"/>
                <wp:positionH relativeFrom="margin">
                  <wp:align>right</wp:align>
                </wp:positionH>
                <wp:positionV relativeFrom="paragraph">
                  <wp:posOffset>41275</wp:posOffset>
                </wp:positionV>
                <wp:extent cx="2924175" cy="1009650"/>
                <wp:effectExtent l="0" t="0" r="2857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009650"/>
                        </a:xfrm>
                        <a:prstGeom prst="rect">
                          <a:avLst/>
                        </a:prstGeom>
                        <a:solidFill>
                          <a:srgbClr val="FFFFFF"/>
                        </a:solidFill>
                        <a:ln w="9525">
                          <a:solidFill>
                            <a:srgbClr val="000000"/>
                          </a:solidFill>
                          <a:miter lim="800000"/>
                          <a:headEnd/>
                          <a:tailEnd/>
                        </a:ln>
                      </wps:spPr>
                      <wps:txbx>
                        <w:txbxContent>
                          <w:p w14:paraId="1FA0AE5B" w14:textId="70B8FAA3" w:rsidR="00BD5380" w:rsidRPr="003079FC" w:rsidRDefault="00BD5380" w:rsidP="00910B98">
                            <w:pPr>
                              <w:jc w:val="both"/>
                              <w:rPr>
                                <w:rFonts w:ascii="Tahoma" w:hAnsi="Tahoma" w:cs="Tahoma"/>
                                <w:sz w:val="18"/>
                                <w:szCs w:val="18"/>
                              </w:rPr>
                            </w:pPr>
                            <w:permStart w:id="1212897073" w:edGrp="everyone"/>
                            <w:r w:rsidRPr="003079FC">
                              <w:rPr>
                                <w:rFonts w:ascii="Tahoma" w:hAnsi="Tahoma" w:cs="Tahoma"/>
                                <w:sz w:val="18"/>
                                <w:szCs w:val="18"/>
                              </w:rPr>
                              <w:t xml:space="preserve">Формирует </w:t>
                            </w:r>
                            <w:r>
                              <w:rPr>
                                <w:rFonts w:ascii="Tahoma" w:hAnsi="Tahoma" w:cs="Tahoma"/>
                                <w:sz w:val="18"/>
                                <w:szCs w:val="18"/>
                              </w:rPr>
                              <w:t>сопроводительное письмо</w:t>
                            </w:r>
                            <w:r w:rsidRPr="003079FC">
                              <w:rPr>
                                <w:rFonts w:ascii="Tahoma" w:hAnsi="Tahoma" w:cs="Tahoma"/>
                                <w:sz w:val="18"/>
                                <w:szCs w:val="18"/>
                              </w:rPr>
                              <w:t xml:space="preserve"> «О </w:t>
                            </w:r>
                            <w:r>
                              <w:rPr>
                                <w:rFonts w:ascii="Tahoma" w:hAnsi="Tahoma" w:cs="Tahoma"/>
                                <w:sz w:val="18"/>
                                <w:szCs w:val="18"/>
                              </w:rPr>
                              <w:t>направлении</w:t>
                            </w:r>
                            <w:r w:rsidRPr="003079FC">
                              <w:rPr>
                                <w:rFonts w:ascii="Tahoma" w:hAnsi="Tahoma" w:cs="Tahoma"/>
                                <w:sz w:val="18"/>
                                <w:szCs w:val="18"/>
                              </w:rPr>
                              <w:t xml:space="preserve"> </w:t>
                            </w:r>
                            <w:r>
                              <w:rPr>
                                <w:rFonts w:ascii="Tahoma" w:hAnsi="Tahoma" w:cs="Tahoma"/>
                                <w:sz w:val="18"/>
                                <w:szCs w:val="18"/>
                              </w:rPr>
                              <w:t>поручения</w:t>
                            </w:r>
                            <w:r w:rsidRPr="003079FC">
                              <w:rPr>
                                <w:rFonts w:ascii="Tahoma" w:hAnsi="Tahoma" w:cs="Tahoma"/>
                                <w:sz w:val="18"/>
                                <w:szCs w:val="18"/>
                              </w:rPr>
                              <w:t xml:space="preserve"> на закупку» в системе КАСУД и направляет на веерное согласование в структурные подразделения, участвующие в согласовании проекта договора, а при необходимости всей заявки в целом</w:t>
                            </w:r>
                            <w:r>
                              <w:rPr>
                                <w:rFonts w:ascii="Tahoma" w:hAnsi="Tahoma" w:cs="Tahoma"/>
                                <w:sz w:val="18"/>
                                <w:szCs w:val="18"/>
                              </w:rPr>
                              <w:t>.</w:t>
                            </w:r>
                            <w:r w:rsidRPr="003079FC">
                              <w:rPr>
                                <w:rFonts w:ascii="Tahoma" w:hAnsi="Tahoma" w:cs="Tahoma"/>
                                <w:sz w:val="18"/>
                                <w:szCs w:val="18"/>
                              </w:rPr>
                              <w:t>)</w:t>
                            </w:r>
                            <w:permEnd w:id="12128970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DA965" id="Прямоугольник 39" o:spid="_x0000_s1050" style="position:absolute;left:0;text-align:left;margin-left:179.05pt;margin-top:3.25pt;width:230.25pt;height:79.5pt;z-index:251874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">
                <v:textbox>
                  <w:txbxContent>
                    <w:p w14:paraId="1FA0AE5B" w14:textId="70B8FAA3" w:rsidR="00BD5380" w:rsidRPr="003079FC" w:rsidRDefault="00BD5380" w:rsidP="00910B98">
                      <w:pPr>
                        <w:jc w:val="both"/>
                        <w:rPr>
                          <w:rFonts w:ascii="Tahoma" w:hAnsi="Tahoma" w:cs="Tahoma"/>
                          <w:sz w:val="18"/>
                          <w:szCs w:val="18"/>
                        </w:rPr>
                      </w:pPr>
                      <w:permStart w:id="1212897073" w:edGrp="everyone"/>
                      <w:r w:rsidRPr="003079FC">
                        <w:rPr>
                          <w:rFonts w:ascii="Tahoma" w:hAnsi="Tahoma" w:cs="Tahoma"/>
                          <w:sz w:val="18"/>
                          <w:szCs w:val="18"/>
                        </w:rPr>
                        <w:t xml:space="preserve">Формирует </w:t>
                      </w:r>
                      <w:r>
                        <w:rPr>
                          <w:rFonts w:ascii="Tahoma" w:hAnsi="Tahoma" w:cs="Tahoma"/>
                          <w:sz w:val="18"/>
                          <w:szCs w:val="18"/>
                        </w:rPr>
                        <w:t>сопроводительное письмо</w:t>
                      </w:r>
                      <w:r w:rsidRPr="003079FC">
                        <w:rPr>
                          <w:rFonts w:ascii="Tahoma" w:hAnsi="Tahoma" w:cs="Tahoma"/>
                          <w:sz w:val="18"/>
                          <w:szCs w:val="18"/>
                        </w:rPr>
                        <w:t xml:space="preserve"> «О </w:t>
                      </w:r>
                      <w:r>
                        <w:rPr>
                          <w:rFonts w:ascii="Tahoma" w:hAnsi="Tahoma" w:cs="Tahoma"/>
                          <w:sz w:val="18"/>
                          <w:szCs w:val="18"/>
                        </w:rPr>
                        <w:t>направлении</w:t>
                      </w:r>
                      <w:r w:rsidRPr="003079FC">
                        <w:rPr>
                          <w:rFonts w:ascii="Tahoma" w:hAnsi="Tahoma" w:cs="Tahoma"/>
                          <w:sz w:val="18"/>
                          <w:szCs w:val="18"/>
                        </w:rPr>
                        <w:t xml:space="preserve"> </w:t>
                      </w:r>
                      <w:r>
                        <w:rPr>
                          <w:rFonts w:ascii="Tahoma" w:hAnsi="Tahoma" w:cs="Tahoma"/>
                          <w:sz w:val="18"/>
                          <w:szCs w:val="18"/>
                        </w:rPr>
                        <w:t>поручения</w:t>
                      </w:r>
                      <w:r w:rsidRPr="003079FC">
                        <w:rPr>
                          <w:rFonts w:ascii="Tahoma" w:hAnsi="Tahoma" w:cs="Tahoma"/>
                          <w:sz w:val="18"/>
                          <w:szCs w:val="18"/>
                        </w:rPr>
                        <w:t xml:space="preserve"> на закупку» в системе КАСУД и направляет на веерное согласование в структурные подразделения, участвующие в согласовании проекта договора, а при необходимости всей заявки в целом</w:t>
                      </w:r>
                      <w:r>
                        <w:rPr>
                          <w:rFonts w:ascii="Tahoma" w:hAnsi="Tahoma" w:cs="Tahoma"/>
                          <w:sz w:val="18"/>
                          <w:szCs w:val="18"/>
                        </w:rPr>
                        <w:t>.</w:t>
                      </w:r>
                      <w:r w:rsidRPr="003079FC">
                        <w:rPr>
                          <w:rFonts w:ascii="Tahoma" w:hAnsi="Tahoma" w:cs="Tahoma"/>
                          <w:sz w:val="18"/>
                          <w:szCs w:val="18"/>
                        </w:rPr>
                        <w:t>)</w:t>
                      </w:r>
                      <w:permEnd w:id="1212897073"/>
                    </w:p>
                  </w:txbxContent>
                </v:textbox>
                <w10:wrap anchorx="margin"/>
              </v:rect>
            </w:pict>
          </mc:Fallback>
        </mc:AlternateContent>
      </w:r>
      <w:r w:rsidRPr="00910B98">
        <w:rPr>
          <w:noProof/>
          <w:lang w:eastAsia="ru-RU"/>
        </w:rPr>
        <mc:AlternateContent>
          <mc:Choice Requires="wps">
            <w:drawing>
              <wp:anchor distT="0" distB="0" distL="114300" distR="114300" simplePos="0" relativeHeight="251869184" behindDoc="0" locked="0" layoutInCell="1" allowOverlap="1" wp14:anchorId="5375AB38" wp14:editId="64366B7E">
                <wp:simplePos x="0" y="0"/>
                <wp:positionH relativeFrom="margin">
                  <wp:align>left</wp:align>
                </wp:positionH>
                <wp:positionV relativeFrom="paragraph">
                  <wp:posOffset>1708150</wp:posOffset>
                </wp:positionV>
                <wp:extent cx="2171700" cy="22098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09800"/>
                        </a:xfrm>
                        <a:prstGeom prst="rect">
                          <a:avLst/>
                        </a:prstGeom>
                        <a:solidFill>
                          <a:srgbClr val="FFFFFF"/>
                        </a:solidFill>
                        <a:ln w="9525">
                          <a:solidFill>
                            <a:srgbClr val="000000"/>
                          </a:solidFill>
                          <a:prstDash val="dash"/>
                          <a:miter lim="800000"/>
                          <a:headEnd/>
                          <a:tailEnd/>
                        </a:ln>
                      </wps:spPr>
                      <wps:txbx>
                        <w:txbxContent>
                          <w:p w14:paraId="2DF91CDC" w14:textId="08360CF4" w:rsidR="00BD5380" w:rsidRPr="003079FC" w:rsidRDefault="00BD5380" w:rsidP="00910B98">
                            <w:pPr>
                              <w:jc w:val="both"/>
                              <w:rPr>
                                <w:rFonts w:ascii="Tahoma" w:hAnsi="Tahoma" w:cs="Tahoma"/>
                                <w:sz w:val="18"/>
                                <w:szCs w:val="18"/>
                              </w:rPr>
                            </w:pPr>
                            <w:permStart w:id="440868649" w:edGrp="everyone"/>
                            <w:r w:rsidRPr="003079FC">
                              <w:rPr>
                                <w:rFonts w:ascii="Tahoma" w:hAnsi="Tahoma" w:cs="Tahoma"/>
                                <w:b/>
                                <w:sz w:val="18"/>
                                <w:szCs w:val="18"/>
                              </w:rPr>
                              <w:t>Отдел закупок</w:t>
                            </w:r>
                            <w:r w:rsidRPr="003079FC">
                              <w:rPr>
                                <w:rFonts w:ascii="Tahoma" w:hAnsi="Tahoma" w:cs="Tahoma"/>
                                <w:sz w:val="18"/>
                                <w:szCs w:val="18"/>
                              </w:rPr>
                              <w:t xml:space="preserve"> </w:t>
                            </w:r>
                            <w:r>
                              <w:rPr>
                                <w:rFonts w:ascii="Tahoma" w:hAnsi="Tahoma" w:cs="Tahoma"/>
                                <w:sz w:val="18"/>
                                <w:szCs w:val="18"/>
                              </w:rPr>
                              <w:t xml:space="preserve">Организатора </w:t>
                            </w:r>
                            <w:r w:rsidRPr="003079FC">
                              <w:rPr>
                                <w:rFonts w:ascii="Tahoma" w:hAnsi="Tahoma" w:cs="Tahoma"/>
                                <w:sz w:val="18"/>
                                <w:szCs w:val="18"/>
                              </w:rPr>
                              <w:t xml:space="preserve">формирует закупочную документацию на основании полученной заявки. В рабочем порядке согласовывает с ФЦО, РП и внутренним заказчиком (при необходимости). Направляет на согласование закупочную документацию в ГО (при необходимости). После получения всех согласований закупочная документация передается в бюро организации закупочных процедур для вынесения на утверждение ЦЗК. </w:t>
                            </w:r>
                            <w:permEnd w:id="4408686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5AB38" id="Прямоугольник 17" o:spid="_x0000_s1051" style="position:absolute;left:0;text-align:left;margin-left:0;margin-top:134.5pt;width:171pt;height:174pt;z-index:251869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">
                <v:stroke dashstyle="dash"/>
                <v:textbox>
                  <w:txbxContent>
                    <w:p w14:paraId="2DF91CDC" w14:textId="08360CF4" w:rsidR="00BD5380" w:rsidRPr="003079FC" w:rsidRDefault="00BD5380" w:rsidP="00910B98">
                      <w:pPr>
                        <w:jc w:val="both"/>
                        <w:rPr>
                          <w:rFonts w:ascii="Tahoma" w:hAnsi="Tahoma" w:cs="Tahoma"/>
                          <w:sz w:val="18"/>
                          <w:szCs w:val="18"/>
                        </w:rPr>
                      </w:pPr>
                      <w:permStart w:id="440868649" w:edGrp="everyone"/>
                      <w:r w:rsidRPr="003079FC">
                        <w:rPr>
                          <w:rFonts w:ascii="Tahoma" w:hAnsi="Tahoma" w:cs="Tahoma"/>
                          <w:b/>
                          <w:sz w:val="18"/>
                          <w:szCs w:val="18"/>
                        </w:rPr>
                        <w:t>Отдел закупок</w:t>
                      </w:r>
                      <w:r w:rsidRPr="003079FC">
                        <w:rPr>
                          <w:rFonts w:ascii="Tahoma" w:hAnsi="Tahoma" w:cs="Tahoma"/>
                          <w:sz w:val="18"/>
                          <w:szCs w:val="18"/>
                        </w:rPr>
                        <w:t xml:space="preserve"> </w:t>
                      </w:r>
                      <w:r>
                        <w:rPr>
                          <w:rFonts w:ascii="Tahoma" w:hAnsi="Tahoma" w:cs="Tahoma"/>
                          <w:sz w:val="18"/>
                          <w:szCs w:val="18"/>
                        </w:rPr>
                        <w:t xml:space="preserve">Организатора </w:t>
                      </w:r>
                      <w:r w:rsidRPr="003079FC">
                        <w:rPr>
                          <w:rFonts w:ascii="Tahoma" w:hAnsi="Tahoma" w:cs="Tahoma"/>
                          <w:sz w:val="18"/>
                          <w:szCs w:val="18"/>
                        </w:rPr>
                        <w:t xml:space="preserve">формирует закупочную документацию на основании полученной заявки. В рабочем порядке согласовывает с ФЦО, РП и внутренним заказчиком (при необходимости). Направляет на согласование закупочную документацию в ГО (при необходимости). После получения всех согласований закупочная документация передается в бюро организации закупочных процедур для вынесения на утверждение ЦЗК. </w:t>
                      </w:r>
                      <w:permEnd w:id="440868649"/>
                    </w:p>
                  </w:txbxContent>
                </v:textbox>
                <w10:wrap anchorx="margin"/>
              </v:rect>
            </w:pict>
          </mc:Fallback>
        </mc:AlternateContent>
      </w:r>
      <w:r w:rsidRPr="00910B98">
        <w:rPr>
          <w:noProof/>
          <w:lang w:eastAsia="ru-RU"/>
        </w:rPr>
        <mc:AlternateContent>
          <mc:Choice Requires="wps">
            <w:drawing>
              <wp:anchor distT="0" distB="0" distL="114300" distR="114300" simplePos="0" relativeHeight="251870208" behindDoc="0" locked="0" layoutInCell="1" allowOverlap="1" wp14:anchorId="16C6AD0C" wp14:editId="5EE96AE4">
                <wp:simplePos x="0" y="0"/>
                <wp:positionH relativeFrom="column">
                  <wp:posOffset>-800100</wp:posOffset>
                </wp:positionH>
                <wp:positionV relativeFrom="paragraph">
                  <wp:posOffset>3078480</wp:posOffset>
                </wp:positionV>
                <wp:extent cx="0" cy="0"/>
                <wp:effectExtent l="9525" t="59055" r="19050" b="5524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DAEB3" id="Прямая соединительная линия 38"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42.4pt" to="-63pt,2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9V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">
                <v:stroke endarrow="block"/>
              </v:line>
            </w:pict>
          </mc:Fallback>
        </mc:AlternateContent>
      </w:r>
      <w:r w:rsidRPr="00910B98">
        <w:rPr>
          <w:noProof/>
          <w:lang w:eastAsia="ru-RU"/>
        </w:rPr>
        <mc:AlternateContent>
          <mc:Choice Requires="wpc">
            <w:drawing>
              <wp:inline distT="0" distB="0" distL="0" distR="0" wp14:anchorId="3BB69C3F" wp14:editId="6794FA8C">
                <wp:extent cx="5829300" cy="3843860"/>
                <wp:effectExtent l="0" t="0" r="0" b="0"/>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Line 20"/>
                        <wps:cNvCnPr>
                          <a:cxnSpLocks noChangeShapeType="1"/>
                        </wps:cNvCnPr>
                        <wps:spPr bwMode="auto">
                          <a:xfrm>
                            <a:off x="1695450" y="455099"/>
                            <a:ext cx="136207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21"/>
                        <wps:cNvCnPr>
                          <a:cxnSpLocks noChangeShapeType="1"/>
                        </wps:cNvCnPr>
                        <wps:spPr bwMode="auto">
                          <a:xfrm>
                            <a:off x="4305935" y="1083635"/>
                            <a:ext cx="635" cy="307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24"/>
                        <wps:cNvCnPr>
                          <a:cxnSpLocks noChangeShapeType="1"/>
                        </wps:cNvCnPr>
                        <wps:spPr bwMode="auto">
                          <a:xfrm>
                            <a:off x="2672080" y="87483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0" y="35999"/>
                            <a:ext cx="1713865" cy="800100"/>
                          </a:xfrm>
                          <a:prstGeom prst="rect">
                            <a:avLst/>
                          </a:prstGeom>
                          <a:solidFill>
                            <a:srgbClr val="FFFFFF"/>
                          </a:solidFill>
                          <a:ln w="9525">
                            <a:solidFill>
                              <a:srgbClr val="000000"/>
                            </a:solidFill>
                            <a:miter lim="800000"/>
                            <a:headEnd/>
                            <a:tailEnd/>
                          </a:ln>
                        </wps:spPr>
                        <wps:txbx>
                          <w:txbxContent>
                            <w:p w14:paraId="4A661F02" w14:textId="77777777" w:rsidR="00BD5380" w:rsidRPr="003079FC" w:rsidRDefault="00BD5380" w:rsidP="00910B98">
                              <w:pPr>
                                <w:jc w:val="center"/>
                                <w:rPr>
                                  <w:rFonts w:ascii="Tahoma" w:hAnsi="Tahoma" w:cs="Tahoma"/>
                                  <w:sz w:val="18"/>
                                  <w:szCs w:val="18"/>
                                </w:rPr>
                              </w:pPr>
                              <w:permStart w:id="1410882304" w:edGrp="everyone"/>
                              <w:r w:rsidRPr="003079FC">
                                <w:rPr>
                                  <w:rFonts w:ascii="Tahoma" w:hAnsi="Tahoma" w:cs="Tahoma"/>
                                  <w:sz w:val="18"/>
                                  <w:szCs w:val="18"/>
                                </w:rPr>
                                <w:t>Инициатор закупки (ФЦО)</w:t>
                              </w:r>
                            </w:p>
                            <w:p w14:paraId="4AC06478" w14:textId="77777777" w:rsidR="00BD5380" w:rsidRPr="003079FC" w:rsidRDefault="00BD5380" w:rsidP="00910B98">
                              <w:pPr>
                                <w:jc w:val="center"/>
                                <w:rPr>
                                  <w:rFonts w:ascii="Tahoma" w:hAnsi="Tahoma" w:cs="Tahoma"/>
                                  <w:i/>
                                  <w:sz w:val="18"/>
                                  <w:szCs w:val="18"/>
                                </w:rPr>
                              </w:pPr>
                              <w:r w:rsidRPr="003079FC">
                                <w:rPr>
                                  <w:rFonts w:ascii="Tahoma" w:hAnsi="Tahoma" w:cs="Tahoma"/>
                                  <w:i/>
                                  <w:sz w:val="18"/>
                                  <w:szCs w:val="18"/>
                                </w:rPr>
                                <w:t>(начало цикла)</w:t>
                              </w:r>
                              <w:permEnd w:id="1410882304"/>
                            </w:p>
                          </w:txbxContent>
                        </wps:txbx>
                        <wps:bodyPr rot="0" vert="horz" wrap="square" lIns="91440" tIns="45720" rIns="91440" bIns="45720" anchor="t" anchorCtr="0" upright="1">
                          <a:noAutofit/>
                        </wps:bodyPr>
                      </wps:wsp>
                    </wpc:wpc>
                  </a:graphicData>
                </a:graphic>
              </wp:inline>
            </w:drawing>
          </mc:Choice>
          <mc:Fallback>
            <w:pict>
              <v:group w14:anchorId="3BB69C3F" id="Полотно 23" o:spid="_x0000_s1052" editas="canvas" style="width:459pt;height:302.65pt;mso-position-horizontal-relative:char;mso-position-vertical-relative:line" coordsize="58293,3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width:58293;height:38436;visibility:visible;mso-wrap-style:square">
                  <v:fill o:detectmouseclick="t"/>
                  <v:path o:connecttype="none"/>
                </v:shape>
                <v:line id="Line 20" o:spid="_x0000_s1054" style="position:absolute;visibility:visible;mso-wrap-style:square" from="16954,4550" to="30575,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21" o:spid="_x0000_s1055" style="position:absolute;visibility:visible;mso-wrap-style:square" from="43059,10836" to="43065,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24" o:spid="_x0000_s1056" style="position:absolute;visibility:visible;mso-wrap-style:square" from="26720,8748" to="26720,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rect id="Rectangle 30" o:spid="_x0000_s1057" style="position:absolute;top:359;width:1713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4A661F02" w14:textId="77777777" w:rsidR="00BD5380" w:rsidRPr="003079FC" w:rsidRDefault="00BD5380" w:rsidP="00910B98">
                        <w:pPr>
                          <w:jc w:val="center"/>
                          <w:rPr>
                            <w:rFonts w:ascii="Tahoma" w:hAnsi="Tahoma" w:cs="Tahoma"/>
                            <w:sz w:val="18"/>
                            <w:szCs w:val="18"/>
                          </w:rPr>
                        </w:pPr>
                        <w:permStart w:id="1410882304" w:edGrp="everyone"/>
                        <w:r w:rsidRPr="003079FC">
                          <w:rPr>
                            <w:rFonts w:ascii="Tahoma" w:hAnsi="Tahoma" w:cs="Tahoma"/>
                            <w:sz w:val="18"/>
                            <w:szCs w:val="18"/>
                          </w:rPr>
                          <w:t>Инициатор закупки (ФЦО)</w:t>
                        </w:r>
                      </w:p>
                      <w:p w14:paraId="4AC06478" w14:textId="77777777" w:rsidR="00BD5380" w:rsidRPr="003079FC" w:rsidRDefault="00BD5380" w:rsidP="00910B98">
                        <w:pPr>
                          <w:jc w:val="center"/>
                          <w:rPr>
                            <w:rFonts w:ascii="Tahoma" w:hAnsi="Tahoma" w:cs="Tahoma"/>
                            <w:i/>
                            <w:sz w:val="18"/>
                            <w:szCs w:val="18"/>
                          </w:rPr>
                        </w:pPr>
                        <w:r w:rsidRPr="003079FC">
                          <w:rPr>
                            <w:rFonts w:ascii="Tahoma" w:hAnsi="Tahoma" w:cs="Tahoma"/>
                            <w:i/>
                            <w:sz w:val="18"/>
                            <w:szCs w:val="18"/>
                          </w:rPr>
                          <w:t>(начало цикла)</w:t>
                        </w:r>
                        <w:permEnd w:id="1410882304"/>
                      </w:p>
                    </w:txbxContent>
                  </v:textbox>
                </v:rect>
                <w10:anchorlock/>
              </v:group>
            </w:pict>
          </mc:Fallback>
        </mc:AlternateContent>
      </w:r>
    </w:p>
    <w:p w14:paraId="07FAB0BA" w14:textId="2BD14D75" w:rsidR="00910B98" w:rsidRPr="00910B98" w:rsidRDefault="00D12B4B" w:rsidP="00910B98">
      <w:r w:rsidRPr="00910B98">
        <w:rPr>
          <w:noProof/>
          <w:lang w:eastAsia="ru-RU"/>
        </w:rPr>
        <mc:AlternateContent>
          <mc:Choice Requires="wps">
            <w:drawing>
              <wp:anchor distT="0" distB="0" distL="114300" distR="114300" simplePos="0" relativeHeight="251868160" behindDoc="0" locked="0" layoutInCell="1" allowOverlap="1" wp14:anchorId="780A8FA5" wp14:editId="07E25A4E">
                <wp:simplePos x="0" y="0"/>
                <wp:positionH relativeFrom="margin">
                  <wp:posOffset>-635</wp:posOffset>
                </wp:positionH>
                <wp:positionV relativeFrom="paragraph">
                  <wp:posOffset>226695</wp:posOffset>
                </wp:positionV>
                <wp:extent cx="2609850" cy="141922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419225"/>
                        </a:xfrm>
                        <a:prstGeom prst="rect">
                          <a:avLst/>
                        </a:prstGeom>
                        <a:solidFill>
                          <a:srgbClr val="FFFFFF"/>
                        </a:solidFill>
                        <a:ln w="9525">
                          <a:solidFill>
                            <a:srgbClr val="000000"/>
                          </a:solidFill>
                          <a:prstDash val="dash"/>
                          <a:miter lim="800000"/>
                          <a:headEnd/>
                          <a:tailEnd/>
                        </a:ln>
                      </wps:spPr>
                      <wps:txbx>
                        <w:txbxContent>
                          <w:p w14:paraId="2AFEFAFA" w14:textId="03742F89" w:rsidR="00BD5380" w:rsidRPr="003079FC" w:rsidRDefault="00BD5380" w:rsidP="00910B98">
                            <w:pPr>
                              <w:jc w:val="both"/>
                              <w:rPr>
                                <w:rFonts w:ascii="Tahoma" w:hAnsi="Tahoma" w:cs="Tahoma"/>
                                <w:sz w:val="18"/>
                                <w:szCs w:val="18"/>
                              </w:rPr>
                            </w:pPr>
                            <w:permStart w:id="157514907" w:edGrp="everyone"/>
                            <w:r w:rsidRPr="003079FC">
                              <w:rPr>
                                <w:rFonts w:ascii="Tahoma" w:hAnsi="Tahoma" w:cs="Tahoma"/>
                                <w:sz w:val="18"/>
                                <w:szCs w:val="18"/>
                              </w:rPr>
                              <w:t xml:space="preserve">После получения в КАСУД всех согласований </w:t>
                            </w:r>
                            <w:r>
                              <w:rPr>
                                <w:rFonts w:ascii="Tahoma" w:hAnsi="Tahoma" w:cs="Tahoma"/>
                                <w:sz w:val="18"/>
                                <w:szCs w:val="18"/>
                              </w:rPr>
                              <w:t>письмо о направлении поручения на закупку</w:t>
                            </w:r>
                            <w:r w:rsidRPr="003079FC">
                              <w:rPr>
                                <w:rFonts w:ascii="Tahoma" w:hAnsi="Tahoma" w:cs="Tahoma"/>
                                <w:sz w:val="18"/>
                                <w:szCs w:val="18"/>
                              </w:rPr>
                              <w:t xml:space="preserve"> поступает в адрес </w:t>
                            </w:r>
                            <w:r w:rsidRPr="003079FC">
                              <w:rPr>
                                <w:rFonts w:ascii="Tahoma" w:hAnsi="Tahoma" w:cs="Tahoma"/>
                                <w:b/>
                                <w:sz w:val="18"/>
                                <w:szCs w:val="18"/>
                              </w:rPr>
                              <w:t>Заместителя Генерального директора по</w:t>
                            </w:r>
                            <w:r>
                              <w:rPr>
                                <w:rFonts w:ascii="Tahoma" w:hAnsi="Tahoma" w:cs="Tahoma"/>
                                <w:b/>
                                <w:sz w:val="18"/>
                                <w:szCs w:val="18"/>
                              </w:rPr>
                              <w:t xml:space="preserve"> </w:t>
                            </w:r>
                            <w:r w:rsidRPr="003079FC">
                              <w:rPr>
                                <w:rFonts w:ascii="Tahoma" w:hAnsi="Tahoma" w:cs="Tahoma"/>
                                <w:b/>
                                <w:sz w:val="18"/>
                                <w:szCs w:val="18"/>
                              </w:rPr>
                              <w:t>материально-техническому обеспечению</w:t>
                            </w:r>
                            <w:r w:rsidRPr="003079FC">
                              <w:rPr>
                                <w:rFonts w:ascii="Tahoma" w:hAnsi="Tahoma" w:cs="Tahoma"/>
                                <w:sz w:val="18"/>
                                <w:szCs w:val="18"/>
                              </w:rPr>
                              <w:t xml:space="preserve">, который в системе КАСУД формирует поручение отделу закупок </w:t>
                            </w:r>
                            <w:r>
                              <w:rPr>
                                <w:rFonts w:ascii="Tahoma" w:hAnsi="Tahoma" w:cs="Tahoma"/>
                                <w:sz w:val="18"/>
                                <w:szCs w:val="18"/>
                              </w:rPr>
                              <w:t xml:space="preserve">Организатора </w:t>
                            </w:r>
                            <w:r w:rsidRPr="003079FC">
                              <w:rPr>
                                <w:rFonts w:ascii="Tahoma" w:hAnsi="Tahoma" w:cs="Tahoma"/>
                                <w:sz w:val="18"/>
                                <w:szCs w:val="18"/>
                              </w:rPr>
                              <w:t xml:space="preserve">для разработки закупочной документации. </w:t>
                            </w:r>
                            <w:permEnd w:id="1575149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8FA5" id="Прямоугольник 14" o:spid="_x0000_s1058" style="position:absolute;margin-left:-.05pt;margin-top:17.85pt;width:205.5pt;height:111.7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">
                <v:stroke dashstyle="dash"/>
                <v:textbox>
                  <w:txbxContent>
                    <w:p w14:paraId="2AFEFAFA" w14:textId="03742F89" w:rsidR="00BD5380" w:rsidRPr="003079FC" w:rsidRDefault="00BD5380" w:rsidP="00910B98">
                      <w:pPr>
                        <w:jc w:val="both"/>
                        <w:rPr>
                          <w:rFonts w:ascii="Tahoma" w:hAnsi="Tahoma" w:cs="Tahoma"/>
                          <w:sz w:val="18"/>
                          <w:szCs w:val="18"/>
                        </w:rPr>
                      </w:pPr>
                      <w:permStart w:id="157514907" w:edGrp="everyone"/>
                      <w:r w:rsidRPr="003079FC">
                        <w:rPr>
                          <w:rFonts w:ascii="Tahoma" w:hAnsi="Tahoma" w:cs="Tahoma"/>
                          <w:sz w:val="18"/>
                          <w:szCs w:val="18"/>
                        </w:rPr>
                        <w:t xml:space="preserve">После получения в КАСУД всех согласований </w:t>
                      </w:r>
                      <w:r>
                        <w:rPr>
                          <w:rFonts w:ascii="Tahoma" w:hAnsi="Tahoma" w:cs="Tahoma"/>
                          <w:sz w:val="18"/>
                          <w:szCs w:val="18"/>
                        </w:rPr>
                        <w:t>письмо о направлении поручения на закупку</w:t>
                      </w:r>
                      <w:r w:rsidRPr="003079FC">
                        <w:rPr>
                          <w:rFonts w:ascii="Tahoma" w:hAnsi="Tahoma" w:cs="Tahoma"/>
                          <w:sz w:val="18"/>
                          <w:szCs w:val="18"/>
                        </w:rPr>
                        <w:t xml:space="preserve"> поступает в адрес </w:t>
                      </w:r>
                      <w:r w:rsidRPr="003079FC">
                        <w:rPr>
                          <w:rFonts w:ascii="Tahoma" w:hAnsi="Tahoma" w:cs="Tahoma"/>
                          <w:b/>
                          <w:sz w:val="18"/>
                          <w:szCs w:val="18"/>
                        </w:rPr>
                        <w:t>Заместителя Генерального директора по</w:t>
                      </w:r>
                      <w:r>
                        <w:rPr>
                          <w:rFonts w:ascii="Tahoma" w:hAnsi="Tahoma" w:cs="Tahoma"/>
                          <w:b/>
                          <w:sz w:val="18"/>
                          <w:szCs w:val="18"/>
                        </w:rPr>
                        <w:t xml:space="preserve"> </w:t>
                      </w:r>
                      <w:r w:rsidRPr="003079FC">
                        <w:rPr>
                          <w:rFonts w:ascii="Tahoma" w:hAnsi="Tahoma" w:cs="Tahoma"/>
                          <w:b/>
                          <w:sz w:val="18"/>
                          <w:szCs w:val="18"/>
                        </w:rPr>
                        <w:t>материально-техническому обеспечению</w:t>
                      </w:r>
                      <w:r w:rsidRPr="003079FC">
                        <w:rPr>
                          <w:rFonts w:ascii="Tahoma" w:hAnsi="Tahoma" w:cs="Tahoma"/>
                          <w:sz w:val="18"/>
                          <w:szCs w:val="18"/>
                        </w:rPr>
                        <w:t xml:space="preserve">, который в системе КАСУД формирует поручение отделу закупок </w:t>
                      </w:r>
                      <w:r>
                        <w:rPr>
                          <w:rFonts w:ascii="Tahoma" w:hAnsi="Tahoma" w:cs="Tahoma"/>
                          <w:sz w:val="18"/>
                          <w:szCs w:val="18"/>
                        </w:rPr>
                        <w:t xml:space="preserve">Организатора </w:t>
                      </w:r>
                      <w:r w:rsidRPr="003079FC">
                        <w:rPr>
                          <w:rFonts w:ascii="Tahoma" w:hAnsi="Tahoma" w:cs="Tahoma"/>
                          <w:sz w:val="18"/>
                          <w:szCs w:val="18"/>
                        </w:rPr>
                        <w:t xml:space="preserve">для разработки закупочной документации. </w:t>
                      </w:r>
                      <w:permEnd w:id="157514907"/>
                    </w:p>
                  </w:txbxContent>
                </v:textbox>
                <w10:wrap anchorx="margin"/>
              </v:rect>
            </w:pict>
          </mc:Fallback>
        </mc:AlternateContent>
      </w:r>
      <w:r w:rsidR="00910B98" w:rsidRPr="00910B98">
        <w:rPr>
          <w:noProof/>
          <w:lang w:eastAsia="ru-RU"/>
        </w:rPr>
        <mc:AlternateContent>
          <mc:Choice Requires="wps">
            <w:drawing>
              <wp:anchor distT="0" distB="0" distL="114300" distR="114300" simplePos="0" relativeHeight="251879424" behindDoc="0" locked="0" layoutInCell="1" allowOverlap="1" wp14:anchorId="595CA8A5" wp14:editId="52BEAF56">
                <wp:simplePos x="0" y="0"/>
                <wp:positionH relativeFrom="margin">
                  <wp:posOffset>3409315</wp:posOffset>
                </wp:positionH>
                <wp:positionV relativeFrom="paragraph">
                  <wp:posOffset>3522345</wp:posOffset>
                </wp:positionV>
                <wp:extent cx="2828925" cy="752475"/>
                <wp:effectExtent l="0" t="0" r="28575"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752475"/>
                        </a:xfrm>
                        <a:prstGeom prst="rect">
                          <a:avLst/>
                        </a:prstGeom>
                        <a:solidFill>
                          <a:srgbClr val="FFFFFF"/>
                        </a:solidFill>
                        <a:ln w="9525">
                          <a:solidFill>
                            <a:srgbClr val="000000"/>
                          </a:solidFill>
                          <a:miter lim="800000"/>
                          <a:headEnd/>
                          <a:tailEnd/>
                        </a:ln>
                      </wps:spPr>
                      <wps:txbx>
                        <w:txbxContent>
                          <w:p w14:paraId="62525C28" w14:textId="77777777" w:rsidR="00BD5380" w:rsidRPr="003079FC" w:rsidRDefault="00BD5380" w:rsidP="00910B98">
                            <w:pPr>
                              <w:jc w:val="both"/>
                              <w:rPr>
                                <w:rFonts w:ascii="Tahoma" w:hAnsi="Tahoma" w:cs="Tahoma"/>
                                <w:sz w:val="18"/>
                                <w:szCs w:val="18"/>
                              </w:rPr>
                            </w:pPr>
                            <w:permStart w:id="69428240" w:edGrp="everyone"/>
                            <w:r w:rsidRPr="003079FC">
                              <w:rPr>
                                <w:rFonts w:ascii="Tahoma" w:hAnsi="Tahoma" w:cs="Tahoma"/>
                                <w:b/>
                                <w:sz w:val="18"/>
                                <w:szCs w:val="18"/>
                              </w:rPr>
                              <w:t>Правовое управление</w:t>
                            </w:r>
                            <w:r w:rsidRPr="003079FC">
                              <w:rPr>
                                <w:rFonts w:ascii="Tahoma" w:hAnsi="Tahoma" w:cs="Tahoma"/>
                                <w:sz w:val="18"/>
                                <w:szCs w:val="18"/>
                              </w:rPr>
                              <w:t xml:space="preserve"> согласовывает проект договора, а также заявку на соответствие требованиям действующего</w:t>
                            </w:r>
                            <w:r w:rsidRPr="003079FC">
                              <w:rPr>
                                <w:sz w:val="18"/>
                                <w:szCs w:val="18"/>
                              </w:rPr>
                              <w:t xml:space="preserve"> </w:t>
                            </w:r>
                            <w:r w:rsidRPr="003079FC">
                              <w:rPr>
                                <w:rFonts w:ascii="Tahoma" w:hAnsi="Tahoma" w:cs="Tahoma"/>
                                <w:sz w:val="18"/>
                                <w:szCs w:val="18"/>
                              </w:rPr>
                              <w:t>законодательства о закупках.</w:t>
                            </w:r>
                            <w:permEnd w:id="69428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CA8A5" id="Прямоугольник 20" o:spid="_x0000_s1059" style="position:absolute;margin-left:268.45pt;margin-top:277.35pt;width:222.75pt;height:59.2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">
                <v:textbox>
                  <w:txbxContent>
                    <w:p w14:paraId="62525C28" w14:textId="77777777" w:rsidR="00BD5380" w:rsidRPr="003079FC" w:rsidRDefault="00BD5380" w:rsidP="00910B98">
                      <w:pPr>
                        <w:jc w:val="both"/>
                        <w:rPr>
                          <w:rFonts w:ascii="Tahoma" w:hAnsi="Tahoma" w:cs="Tahoma"/>
                          <w:sz w:val="18"/>
                          <w:szCs w:val="18"/>
                        </w:rPr>
                      </w:pPr>
                      <w:permStart w:id="69428240" w:edGrp="everyone"/>
                      <w:r w:rsidRPr="003079FC">
                        <w:rPr>
                          <w:rFonts w:ascii="Tahoma" w:hAnsi="Tahoma" w:cs="Tahoma"/>
                          <w:b/>
                          <w:sz w:val="18"/>
                          <w:szCs w:val="18"/>
                        </w:rPr>
                        <w:t>Правовое управление</w:t>
                      </w:r>
                      <w:r w:rsidRPr="003079FC">
                        <w:rPr>
                          <w:rFonts w:ascii="Tahoma" w:hAnsi="Tahoma" w:cs="Tahoma"/>
                          <w:sz w:val="18"/>
                          <w:szCs w:val="18"/>
                        </w:rPr>
                        <w:t xml:space="preserve"> согласовывает проект договора, а также заявку на соответствие требованиям действующего</w:t>
                      </w:r>
                      <w:r w:rsidRPr="003079FC">
                        <w:rPr>
                          <w:sz w:val="18"/>
                          <w:szCs w:val="18"/>
                        </w:rPr>
                        <w:t xml:space="preserve"> </w:t>
                      </w:r>
                      <w:r w:rsidRPr="003079FC">
                        <w:rPr>
                          <w:rFonts w:ascii="Tahoma" w:hAnsi="Tahoma" w:cs="Tahoma"/>
                          <w:sz w:val="18"/>
                          <w:szCs w:val="18"/>
                        </w:rPr>
                        <w:t>законодательства о закупках.</w:t>
                      </w:r>
                      <w:permEnd w:id="69428240"/>
                    </w:p>
                  </w:txbxContent>
                </v:textbox>
                <w10:wrap anchorx="margin"/>
              </v:rect>
            </w:pict>
          </mc:Fallback>
        </mc:AlternateContent>
      </w:r>
      <w:r w:rsidR="00910B98" w:rsidRPr="00910B98">
        <w:rPr>
          <w:noProof/>
          <w:lang w:eastAsia="ru-RU"/>
        </w:rPr>
        <mc:AlternateContent>
          <mc:Choice Requires="wps">
            <w:drawing>
              <wp:anchor distT="0" distB="0" distL="114300" distR="114300" simplePos="0" relativeHeight="251878400" behindDoc="0" locked="0" layoutInCell="1" allowOverlap="1" wp14:anchorId="78595792" wp14:editId="16817A5F">
                <wp:simplePos x="0" y="0"/>
                <wp:positionH relativeFrom="margin">
                  <wp:posOffset>3428365</wp:posOffset>
                </wp:positionH>
                <wp:positionV relativeFrom="paragraph">
                  <wp:posOffset>2665095</wp:posOffset>
                </wp:positionV>
                <wp:extent cx="2838450" cy="733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733425"/>
                        </a:xfrm>
                        <a:prstGeom prst="rect">
                          <a:avLst/>
                        </a:prstGeom>
                        <a:solidFill>
                          <a:srgbClr val="FFFFFF"/>
                        </a:solidFill>
                        <a:ln w="9525">
                          <a:solidFill>
                            <a:srgbClr val="000000"/>
                          </a:solidFill>
                          <a:miter lim="800000"/>
                          <a:headEnd/>
                          <a:tailEnd/>
                        </a:ln>
                      </wps:spPr>
                      <wps:txbx>
                        <w:txbxContent>
                          <w:p w14:paraId="01351CE8" w14:textId="77777777" w:rsidR="00BD5380" w:rsidRPr="003079FC" w:rsidRDefault="00BD5380" w:rsidP="00910B98">
                            <w:pPr>
                              <w:jc w:val="both"/>
                              <w:rPr>
                                <w:rFonts w:ascii="Tahoma" w:hAnsi="Tahoma" w:cs="Tahoma"/>
                                <w:sz w:val="18"/>
                                <w:szCs w:val="18"/>
                              </w:rPr>
                            </w:pPr>
                            <w:permStart w:id="1989042909" w:edGrp="everyone"/>
                            <w:r w:rsidRPr="003079FC">
                              <w:rPr>
                                <w:rFonts w:ascii="Tahoma" w:hAnsi="Tahoma" w:cs="Tahoma"/>
                                <w:b/>
                                <w:sz w:val="18"/>
                                <w:szCs w:val="18"/>
                              </w:rPr>
                              <w:t xml:space="preserve">Заместитель Генерального директора по экономике и финансам </w:t>
                            </w:r>
                            <w:r w:rsidRPr="003079FC">
                              <w:rPr>
                                <w:rFonts w:ascii="Tahoma" w:hAnsi="Tahoma" w:cs="Tahoma"/>
                                <w:sz w:val="18"/>
                                <w:szCs w:val="18"/>
                              </w:rPr>
                              <w:t>согласовывают проект договора, а также стоимость закупки в составе заявки.</w:t>
                            </w:r>
                          </w:p>
                          <w:p w14:paraId="6DA2A687" w14:textId="77777777" w:rsidR="00BD5380" w:rsidRDefault="00BD5380" w:rsidP="00910B98"/>
                          <w:permEnd w:id="1989042909"/>
                          <w:p w14:paraId="13DB765E" w14:textId="77777777" w:rsidR="00BD5380" w:rsidRDefault="00BD5380" w:rsidP="00910B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95792" id="Прямоугольник 19" o:spid="_x0000_s1060" style="position:absolute;margin-left:269.95pt;margin-top:209.85pt;width:223.5pt;height:57.7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">
                <v:textbox>
                  <w:txbxContent>
                    <w:p w14:paraId="01351CE8" w14:textId="77777777" w:rsidR="00BD5380" w:rsidRPr="003079FC" w:rsidRDefault="00BD5380" w:rsidP="00910B98">
                      <w:pPr>
                        <w:jc w:val="both"/>
                        <w:rPr>
                          <w:rFonts w:ascii="Tahoma" w:hAnsi="Tahoma" w:cs="Tahoma"/>
                          <w:sz w:val="18"/>
                          <w:szCs w:val="18"/>
                        </w:rPr>
                      </w:pPr>
                      <w:permStart w:id="1989042909" w:edGrp="everyone"/>
                      <w:r w:rsidRPr="003079FC">
                        <w:rPr>
                          <w:rFonts w:ascii="Tahoma" w:hAnsi="Tahoma" w:cs="Tahoma"/>
                          <w:b/>
                          <w:sz w:val="18"/>
                          <w:szCs w:val="18"/>
                        </w:rPr>
                        <w:t xml:space="preserve">Заместитель Генерального директора по экономике и финансам </w:t>
                      </w:r>
                      <w:r w:rsidRPr="003079FC">
                        <w:rPr>
                          <w:rFonts w:ascii="Tahoma" w:hAnsi="Tahoma" w:cs="Tahoma"/>
                          <w:sz w:val="18"/>
                          <w:szCs w:val="18"/>
                        </w:rPr>
                        <w:t>согласовывают проект договора, а также стоимость закупки в составе заявки.</w:t>
                      </w:r>
                    </w:p>
                    <w:p w14:paraId="6DA2A687" w14:textId="77777777" w:rsidR="00BD5380" w:rsidRDefault="00BD5380" w:rsidP="00910B98"/>
                    <w:permEnd w:id="1989042909"/>
                    <w:p w14:paraId="13DB765E" w14:textId="77777777" w:rsidR="00BD5380" w:rsidRDefault="00BD5380" w:rsidP="00910B98"/>
                  </w:txbxContent>
                </v:textbox>
                <w10:wrap anchorx="margin"/>
              </v:rect>
            </w:pict>
          </mc:Fallback>
        </mc:AlternateContent>
      </w:r>
      <w:r w:rsidR="00910B98" w:rsidRPr="00910B98">
        <w:rPr>
          <w:noProof/>
          <w:lang w:eastAsia="ru-RU"/>
        </w:rPr>
        <mc:AlternateContent>
          <mc:Choice Requires="wps">
            <w:drawing>
              <wp:anchor distT="0" distB="0" distL="114300" distR="114300" simplePos="0" relativeHeight="251877376" behindDoc="0" locked="0" layoutInCell="1" allowOverlap="1" wp14:anchorId="00404B95" wp14:editId="3DA04807">
                <wp:simplePos x="0" y="0"/>
                <wp:positionH relativeFrom="margin">
                  <wp:posOffset>3410585</wp:posOffset>
                </wp:positionH>
                <wp:positionV relativeFrom="paragraph">
                  <wp:posOffset>1331595</wp:posOffset>
                </wp:positionV>
                <wp:extent cx="2847975" cy="1152525"/>
                <wp:effectExtent l="0" t="0" r="28575"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152525"/>
                        </a:xfrm>
                        <a:prstGeom prst="rect">
                          <a:avLst/>
                        </a:prstGeom>
                        <a:solidFill>
                          <a:srgbClr val="FFFFFF"/>
                        </a:solidFill>
                        <a:ln w="9525">
                          <a:solidFill>
                            <a:srgbClr val="000000"/>
                          </a:solidFill>
                          <a:miter lim="800000"/>
                          <a:headEnd/>
                          <a:tailEnd/>
                        </a:ln>
                      </wps:spPr>
                      <wps:txbx>
                        <w:txbxContent>
                          <w:p w14:paraId="53084293" w14:textId="77777777" w:rsidR="00BD5380" w:rsidRPr="003079FC" w:rsidRDefault="00BD5380" w:rsidP="00910B98">
                            <w:pPr>
                              <w:jc w:val="both"/>
                              <w:rPr>
                                <w:rFonts w:ascii="Tahoma" w:hAnsi="Tahoma" w:cs="Tahoma"/>
                                <w:sz w:val="18"/>
                                <w:szCs w:val="18"/>
                              </w:rPr>
                            </w:pPr>
                            <w:permStart w:id="1643316679" w:edGrp="everyone"/>
                            <w:r w:rsidRPr="00FC4F19">
                              <w:rPr>
                                <w:szCs w:val="18"/>
                              </w:rPr>
                              <w:t xml:space="preserve"> </w:t>
                            </w:r>
                            <w:r>
                              <w:rPr>
                                <w:rFonts w:ascii="Tahoma" w:hAnsi="Tahoma" w:cs="Tahoma"/>
                                <w:b/>
                                <w:sz w:val="18"/>
                                <w:szCs w:val="18"/>
                              </w:rPr>
                              <w:t>ОЦО по процессу «Бухгалтерское согласование договоров»</w:t>
                            </w:r>
                            <w:r w:rsidRPr="003079FC">
                              <w:rPr>
                                <w:rFonts w:ascii="Tahoma" w:hAnsi="Tahoma" w:cs="Tahoma"/>
                                <w:sz w:val="18"/>
                                <w:szCs w:val="18"/>
                              </w:rPr>
                              <w:t xml:space="preserve"> согласовывает проект договора на предмет соответствия требованиям законодательства в области бухгалтерского и налогового учета, учетной политики Общества, в части оформления и сроков</w:t>
                            </w:r>
                            <w:r w:rsidRPr="00FC4F19">
                              <w:rPr>
                                <w:rFonts w:ascii="Tahoma" w:hAnsi="Tahoma" w:cs="Tahoma"/>
                                <w:szCs w:val="18"/>
                              </w:rPr>
                              <w:t xml:space="preserve"> </w:t>
                            </w:r>
                            <w:r w:rsidRPr="003079FC">
                              <w:rPr>
                                <w:rFonts w:ascii="Tahoma" w:hAnsi="Tahoma" w:cs="Tahoma"/>
                                <w:sz w:val="18"/>
                                <w:szCs w:val="18"/>
                              </w:rPr>
                              <w:t xml:space="preserve">предоставления первичных документов по хозяйственным расчетам и операциям. </w:t>
                            </w:r>
                            <w:permEnd w:id="16433166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04B95" id="Прямоугольник 18" o:spid="_x0000_s1061" style="position:absolute;margin-left:268.55pt;margin-top:104.85pt;width:224.25pt;height:90.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">
                <v:textbox>
                  <w:txbxContent>
                    <w:p w14:paraId="53084293" w14:textId="77777777" w:rsidR="00BD5380" w:rsidRPr="003079FC" w:rsidRDefault="00BD5380" w:rsidP="00910B98">
                      <w:pPr>
                        <w:jc w:val="both"/>
                        <w:rPr>
                          <w:rFonts w:ascii="Tahoma" w:hAnsi="Tahoma" w:cs="Tahoma"/>
                          <w:sz w:val="18"/>
                          <w:szCs w:val="18"/>
                        </w:rPr>
                      </w:pPr>
                      <w:permStart w:id="1643316679" w:edGrp="everyone"/>
                      <w:r w:rsidRPr="00FC4F19">
                        <w:rPr>
                          <w:szCs w:val="18"/>
                        </w:rPr>
                        <w:t xml:space="preserve"> </w:t>
                      </w:r>
                      <w:r>
                        <w:rPr>
                          <w:rFonts w:ascii="Tahoma" w:hAnsi="Tahoma" w:cs="Tahoma"/>
                          <w:b/>
                          <w:sz w:val="18"/>
                          <w:szCs w:val="18"/>
                        </w:rPr>
                        <w:t>ОЦО по процессу «Бухгалтерское согласование договоров»</w:t>
                      </w:r>
                      <w:r w:rsidRPr="003079FC">
                        <w:rPr>
                          <w:rFonts w:ascii="Tahoma" w:hAnsi="Tahoma" w:cs="Tahoma"/>
                          <w:sz w:val="18"/>
                          <w:szCs w:val="18"/>
                        </w:rPr>
                        <w:t xml:space="preserve"> согласовывает проект договора на предмет соответствия требованиям законодательства в области бухгалтерского и налогового учета, учетной политики Общества, в части оформления и сроков</w:t>
                      </w:r>
                      <w:r w:rsidRPr="00FC4F19">
                        <w:rPr>
                          <w:rFonts w:ascii="Tahoma" w:hAnsi="Tahoma" w:cs="Tahoma"/>
                          <w:szCs w:val="18"/>
                        </w:rPr>
                        <w:t xml:space="preserve"> </w:t>
                      </w:r>
                      <w:r w:rsidRPr="003079FC">
                        <w:rPr>
                          <w:rFonts w:ascii="Tahoma" w:hAnsi="Tahoma" w:cs="Tahoma"/>
                          <w:sz w:val="18"/>
                          <w:szCs w:val="18"/>
                        </w:rPr>
                        <w:t xml:space="preserve">предоставления первичных документов по хозяйственным расчетам и операциям. </w:t>
                      </w:r>
                      <w:permEnd w:id="1643316679"/>
                    </w:p>
                  </w:txbxContent>
                </v:textbox>
                <w10:wrap anchorx="margin"/>
              </v:rect>
            </w:pict>
          </mc:Fallback>
        </mc:AlternateContent>
      </w:r>
      <w:r w:rsidR="00910B98" w:rsidRPr="00910B98">
        <w:rPr>
          <w:noProof/>
          <w:lang w:eastAsia="ru-RU"/>
        </w:rPr>
        <mc:AlternateContent>
          <mc:Choice Requires="wps">
            <w:drawing>
              <wp:anchor distT="0" distB="0" distL="114300" distR="114300" simplePos="0" relativeHeight="251872256" behindDoc="0" locked="0" layoutInCell="1" allowOverlap="1" wp14:anchorId="48F81786" wp14:editId="3626D0A1">
                <wp:simplePos x="0" y="0"/>
                <wp:positionH relativeFrom="column">
                  <wp:posOffset>999489</wp:posOffset>
                </wp:positionH>
                <wp:positionV relativeFrom="paragraph">
                  <wp:posOffset>1645920</wp:posOffset>
                </wp:positionV>
                <wp:extent cx="28575" cy="2152650"/>
                <wp:effectExtent l="76200" t="38100" r="66675"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215265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AE43B" id="Прямая соединительная линия 13" o:spid="_x0000_s1026" style="position:absolute;flip:x 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29.6pt" to="80.95pt,2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">
                <v:stroke dashstyle="dash" endarrow="block"/>
              </v:line>
            </w:pict>
          </mc:Fallback>
        </mc:AlternateContent>
      </w:r>
      <w:r w:rsidR="00910B98" w:rsidRPr="00910B98">
        <w:rPr>
          <w:noProof/>
          <w:lang w:eastAsia="ru-RU"/>
        </w:rPr>
        <mc:AlternateContent>
          <mc:Choice Requires="wps">
            <w:drawing>
              <wp:anchor distT="0" distB="0" distL="114300" distR="114300" simplePos="0" relativeHeight="251871232" behindDoc="0" locked="0" layoutInCell="1" allowOverlap="1" wp14:anchorId="4FC72499" wp14:editId="25D3F0ED">
                <wp:simplePos x="0" y="0"/>
                <wp:positionH relativeFrom="column">
                  <wp:posOffset>4547235</wp:posOffset>
                </wp:positionH>
                <wp:positionV relativeFrom="paragraph">
                  <wp:posOffset>3549015</wp:posOffset>
                </wp:positionV>
                <wp:extent cx="0" cy="0"/>
                <wp:effectExtent l="13335" t="53340" r="15240" b="609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E7592" id="Прямая соединительная линия 16"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05pt,279.45pt" to="358.05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">
                <v:stroke endarrow="block"/>
              </v:line>
            </w:pict>
          </mc:Fallback>
        </mc:AlternateContent>
      </w:r>
      <w:r w:rsidR="00910B98" w:rsidRPr="00910B98">
        <w:rPr>
          <w:noProof/>
          <w:lang w:eastAsia="ru-RU"/>
        </w:rPr>
        <mc:AlternateContent>
          <mc:Choice Requires="wpc">
            <w:drawing>
              <wp:inline distT="0" distB="0" distL="0" distR="0" wp14:anchorId="4ECE8ACA" wp14:editId="7F3E1AE6">
                <wp:extent cx="5829300" cy="3543300"/>
                <wp:effectExtent l="0" t="38100" r="0" b="0"/>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Line 7"/>
                        <wps:cNvCnPr>
                          <a:cxnSpLocks noChangeShapeType="1"/>
                        </wps:cNvCnPr>
                        <wps:spPr bwMode="auto">
                          <a:xfrm>
                            <a:off x="4562475" y="1495425"/>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Прямая со стрелкой 22"/>
                        <wps:cNvCnPr/>
                        <wps:spPr>
                          <a:xfrm flipV="1">
                            <a:off x="914400" y="1"/>
                            <a:ext cx="1" cy="200024"/>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wpc:wpc>
                  </a:graphicData>
                </a:graphic>
              </wp:inline>
            </w:drawing>
          </mc:Choice>
          <mc:Fallback>
            <w:pict>
              <v:group w14:anchorId="0E80FDB2" id="Полотно 24" o:spid="_x0000_s1026"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">
                <v:shape id="_x0000_s1027" type="#_x0000_t75" style="position:absolute;width:58293;height:35433;visibility:visible;mso-wrap-style:square">
                  <v:fill o:detectmouseclick="t"/>
                  <v:path o:connecttype="none"/>
                </v:shape>
                <v:line id="Line 7" o:spid="_x0000_s1028" style="position:absolute;visibility:visible;mso-wrap-style:square" from="45624,14954" to="45637,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shape id="Прямая со стрелкой 22" o:spid="_x0000_s1029" type="#_x0000_t32" style="position:absolute;left:9144;width:0;height:20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" strokecolor="windowText">
                  <v:stroke endarrow="open"/>
                </v:shape>
                <w10:anchorlock/>
              </v:group>
            </w:pict>
          </mc:Fallback>
        </mc:AlternateContent>
      </w:r>
    </w:p>
    <w:p w14:paraId="375A8346" w14:textId="77777777" w:rsidR="00910B98" w:rsidRPr="00910B98" w:rsidRDefault="00910B98" w:rsidP="00910B98">
      <w:r w:rsidRPr="00910B98">
        <w:rPr>
          <w:noProof/>
          <w:lang w:eastAsia="ru-RU"/>
        </w:rPr>
        <mc:AlternateContent>
          <mc:Choice Requires="wps">
            <w:drawing>
              <wp:anchor distT="0" distB="0" distL="114300" distR="114300" simplePos="0" relativeHeight="251881472" behindDoc="0" locked="0" layoutInCell="1" allowOverlap="1" wp14:anchorId="334ECEE8" wp14:editId="716458C5">
                <wp:simplePos x="0" y="0"/>
                <wp:positionH relativeFrom="column">
                  <wp:posOffset>1047115</wp:posOffset>
                </wp:positionH>
                <wp:positionV relativeFrom="paragraph">
                  <wp:posOffset>92710</wp:posOffset>
                </wp:positionV>
                <wp:extent cx="2276475" cy="19050"/>
                <wp:effectExtent l="0" t="0" r="28575" b="19050"/>
                <wp:wrapNone/>
                <wp:docPr id="52" name="Прямая соединительная линия 52"/>
                <wp:cNvGraphicFramePr/>
                <a:graphic xmlns:a="http://schemas.openxmlformats.org/drawingml/2006/main">
                  <a:graphicData uri="http://schemas.microsoft.com/office/word/2010/wordprocessingShape">
                    <wps:wsp>
                      <wps:cNvCnPr/>
                      <wps:spPr>
                        <a:xfrm flipH="1" flipV="1">
                          <a:off x="0" y="0"/>
                          <a:ext cx="2276475" cy="1905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07A651A" id="Прямая соединительная линия 52" o:spid="_x0000_s1026" style="position:absolute;flip:x 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5pt,7.3pt" to="261.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" strokecolor="windowText">
                <v:stroke dashstyle="dash"/>
              </v:line>
            </w:pict>
          </mc:Fallback>
        </mc:AlternateContent>
      </w:r>
    </w:p>
    <w:p w14:paraId="266AD4A5" w14:textId="77777777" w:rsidR="00910B98" w:rsidRPr="00910B98" w:rsidRDefault="00910B98" w:rsidP="00910B98">
      <w:pPr>
        <w:tabs>
          <w:tab w:val="left" w:pos="7065"/>
        </w:tabs>
      </w:pPr>
      <w:r w:rsidRPr="00910B98">
        <w:tab/>
      </w:r>
    </w:p>
    <w:p w14:paraId="6B6C8AF7" w14:textId="77777777" w:rsidR="00910B98" w:rsidRPr="00910B98" w:rsidRDefault="00910B98" w:rsidP="00910B98">
      <w:pPr>
        <w:tabs>
          <w:tab w:val="left" w:pos="7605"/>
        </w:tabs>
      </w:pPr>
      <w:r w:rsidRPr="00910B98">
        <w:tab/>
      </w:r>
    </w:p>
    <w:p w14:paraId="3E1C1B71" w14:textId="77777777" w:rsidR="00910B98" w:rsidRPr="00910B98" w:rsidRDefault="00910B98" w:rsidP="00910B98">
      <w:pPr>
        <w:spacing w:after="0" w:line="240" w:lineRule="auto"/>
        <w:jc w:val="right"/>
        <w:rPr>
          <w:rFonts w:ascii="Tahoma" w:hAnsi="Tahoma" w:cs="Tahoma"/>
          <w:i/>
        </w:rPr>
      </w:pPr>
    </w:p>
    <w:p w14:paraId="71406463" w14:textId="77777777" w:rsidR="00D12B4B" w:rsidRDefault="00D12B4B" w:rsidP="009A0104">
      <w:pPr>
        <w:spacing w:after="0" w:line="240" w:lineRule="auto"/>
        <w:jc w:val="right"/>
        <w:rPr>
          <w:rFonts w:ascii="Tahoma" w:hAnsi="Tahoma" w:cs="Tahoma"/>
          <w:i/>
        </w:rPr>
      </w:pPr>
    </w:p>
    <w:p w14:paraId="67723384" w14:textId="77777777" w:rsidR="00D12B4B" w:rsidRDefault="00D12B4B" w:rsidP="009A0104">
      <w:pPr>
        <w:spacing w:after="0" w:line="240" w:lineRule="auto"/>
        <w:jc w:val="right"/>
        <w:rPr>
          <w:rFonts w:ascii="Tahoma" w:hAnsi="Tahoma" w:cs="Tahoma"/>
          <w:i/>
        </w:rPr>
      </w:pPr>
    </w:p>
    <w:p w14:paraId="7FEEC8E7" w14:textId="4C22A073" w:rsidR="009A0104" w:rsidRPr="004D20DD" w:rsidRDefault="009A0104" w:rsidP="009A0104">
      <w:pPr>
        <w:spacing w:after="0" w:line="240" w:lineRule="auto"/>
        <w:jc w:val="right"/>
        <w:rPr>
          <w:rFonts w:ascii="Tahoma" w:hAnsi="Tahoma" w:cs="Tahoma"/>
          <w:i/>
        </w:rPr>
      </w:pPr>
      <w:r w:rsidRPr="004D20DD">
        <w:rPr>
          <w:rFonts w:ascii="Tahoma" w:hAnsi="Tahoma" w:cs="Tahoma"/>
          <w:i/>
        </w:rPr>
        <w:lastRenderedPageBreak/>
        <w:t xml:space="preserve">Приложение </w:t>
      </w:r>
      <w:r>
        <w:rPr>
          <w:rFonts w:ascii="Tahoma" w:hAnsi="Tahoma" w:cs="Tahoma"/>
          <w:i/>
        </w:rPr>
        <w:t>№1</w:t>
      </w:r>
      <w:r w:rsidRPr="004D20DD">
        <w:rPr>
          <w:rFonts w:ascii="Tahoma" w:hAnsi="Tahoma" w:cs="Tahoma"/>
          <w:i/>
        </w:rPr>
        <w:t xml:space="preserve"> </w:t>
      </w:r>
    </w:p>
    <w:p w14:paraId="069E4CA5" w14:textId="77777777" w:rsidR="009A0104" w:rsidRPr="004D20DD" w:rsidRDefault="009A0104" w:rsidP="009A0104">
      <w:pPr>
        <w:spacing w:after="0" w:line="240" w:lineRule="auto"/>
        <w:jc w:val="right"/>
        <w:rPr>
          <w:rFonts w:ascii="Tahoma" w:hAnsi="Tahoma" w:cs="Tahoma"/>
          <w:i/>
        </w:rPr>
      </w:pPr>
      <w:r w:rsidRPr="004D20DD">
        <w:rPr>
          <w:rFonts w:ascii="Tahoma" w:hAnsi="Tahoma" w:cs="Tahoma"/>
          <w:i/>
        </w:rPr>
        <w:t xml:space="preserve">к Регламенту </w:t>
      </w:r>
      <w:r w:rsidRPr="004D20DD">
        <w:rPr>
          <w:rFonts w:ascii="Tahoma" w:eastAsia="Times New Roman" w:hAnsi="Tahoma" w:cs="Tahoma"/>
          <w:i/>
          <w:lang w:eastAsia="ru-RU"/>
        </w:rPr>
        <w:t xml:space="preserve">по организации и проведению </w:t>
      </w:r>
    </w:p>
    <w:p w14:paraId="01EEF9D6" w14:textId="77777777" w:rsidR="009A0104" w:rsidRPr="004D20DD" w:rsidRDefault="009A0104" w:rsidP="009A0104">
      <w:pPr>
        <w:spacing w:after="0" w:line="240" w:lineRule="auto"/>
        <w:jc w:val="right"/>
        <w:rPr>
          <w:rFonts w:ascii="Tahoma" w:eastAsia="Times New Roman" w:hAnsi="Tahoma" w:cs="Tahoma"/>
          <w:i/>
          <w:lang w:eastAsia="ru-RU"/>
        </w:rPr>
      </w:pPr>
      <w:r w:rsidRPr="004D20DD">
        <w:rPr>
          <w:rFonts w:ascii="Tahoma" w:eastAsia="Times New Roman" w:hAnsi="Tahoma" w:cs="Tahoma"/>
          <w:i/>
          <w:lang w:eastAsia="ru-RU"/>
        </w:rPr>
        <w:t>закупочных процедур в АО «Норильск</w:t>
      </w:r>
      <w:r w:rsidR="00CF3151">
        <w:rPr>
          <w:rFonts w:ascii="Tahoma" w:eastAsia="Times New Roman" w:hAnsi="Tahoma" w:cs="Tahoma"/>
          <w:i/>
          <w:lang w:eastAsia="ru-RU"/>
        </w:rPr>
        <w:t>газпром</w:t>
      </w:r>
      <w:r w:rsidRPr="004D20DD">
        <w:rPr>
          <w:rFonts w:ascii="Tahoma" w:eastAsia="Times New Roman" w:hAnsi="Tahoma" w:cs="Tahoma"/>
          <w:i/>
          <w:lang w:eastAsia="ru-RU"/>
        </w:rPr>
        <w:t>»</w:t>
      </w:r>
    </w:p>
    <w:p w14:paraId="47F33A71" w14:textId="77777777" w:rsidR="009A0104" w:rsidRPr="009A0104" w:rsidRDefault="009A0104" w:rsidP="009A0104">
      <w:pPr>
        <w:widowControl w:val="0"/>
        <w:suppressAutoHyphens/>
        <w:spacing w:after="0" w:line="240" w:lineRule="auto"/>
        <w:jc w:val="center"/>
        <w:rPr>
          <w:rFonts w:ascii="Times New Roman" w:eastAsia="Times New Roman" w:hAnsi="Times New Roman" w:cs="Times New Roman"/>
          <w:b/>
          <w:sz w:val="24"/>
          <w:szCs w:val="24"/>
          <w:lang w:eastAsia="ru-RU"/>
        </w:rPr>
      </w:pPr>
    </w:p>
    <w:p w14:paraId="5915E7A1" w14:textId="77777777" w:rsidR="009A0104" w:rsidRDefault="00801987" w:rsidP="009A0104">
      <w:pPr>
        <w:widowControl w:val="0"/>
        <w:suppressAutoHyphens/>
        <w:spacing w:after="0" w:line="240" w:lineRule="auto"/>
        <w:jc w:val="center"/>
        <w:rPr>
          <w:rFonts w:ascii="Tahoma" w:eastAsia="Times New Roman" w:hAnsi="Tahoma" w:cs="Tahoma"/>
          <w:b/>
          <w:lang w:eastAsia="ru-RU"/>
        </w:rPr>
      </w:pPr>
      <w:r>
        <w:rPr>
          <w:rFonts w:ascii="Tahoma" w:eastAsia="Times New Roman" w:hAnsi="Tahoma" w:cs="Tahoma"/>
          <w:b/>
          <w:lang w:eastAsia="ru-RU"/>
        </w:rPr>
        <w:t>ПОРУЧЕНИЕ</w:t>
      </w:r>
      <w:r w:rsidR="009A0104" w:rsidRPr="009A0104">
        <w:rPr>
          <w:rFonts w:ascii="Tahoma" w:eastAsia="Times New Roman" w:hAnsi="Tahoma" w:cs="Tahoma"/>
          <w:b/>
          <w:lang w:eastAsia="ru-RU"/>
        </w:rPr>
        <w:t xml:space="preserve"> НА ЗАКУПКУ</w:t>
      </w:r>
    </w:p>
    <w:p w14:paraId="3863EF85" w14:textId="77777777" w:rsidR="0022532D" w:rsidRPr="0022532D" w:rsidRDefault="0022532D" w:rsidP="009A0104">
      <w:pPr>
        <w:widowControl w:val="0"/>
        <w:suppressAutoHyphens/>
        <w:spacing w:after="0" w:line="240" w:lineRule="auto"/>
        <w:jc w:val="center"/>
        <w:rPr>
          <w:rFonts w:ascii="Tahoma" w:eastAsia="Times New Roman" w:hAnsi="Tahoma" w:cs="Tahoma"/>
          <w:i/>
          <w:lang w:eastAsia="ru-RU"/>
        </w:rPr>
      </w:pPr>
      <w:r w:rsidRPr="0022532D">
        <w:rPr>
          <w:rFonts w:ascii="Tahoma" w:eastAsia="Times New Roman" w:hAnsi="Tahoma" w:cs="Tahoma"/>
          <w:i/>
          <w:lang w:eastAsia="ru-RU"/>
        </w:rPr>
        <w:t>(для конкурентных закупок)</w:t>
      </w:r>
    </w:p>
    <w:p w14:paraId="6CE88799" w14:textId="77777777" w:rsidR="009A0104" w:rsidRPr="009A0104" w:rsidRDefault="009A0104" w:rsidP="009A0104">
      <w:pPr>
        <w:widowControl w:val="0"/>
        <w:suppressAutoHyphens/>
        <w:spacing w:after="0" w:line="240" w:lineRule="auto"/>
        <w:jc w:val="center"/>
        <w:rPr>
          <w:rFonts w:ascii="Tahoma" w:eastAsia="Times New Roman" w:hAnsi="Tahoma" w:cs="Tahoma"/>
          <w:b/>
          <w:lang w:eastAsia="ru-RU"/>
        </w:rPr>
      </w:pPr>
    </w:p>
    <w:p w14:paraId="2FA6E0F5" w14:textId="77777777" w:rsidR="009A0104" w:rsidRPr="009A0104" w:rsidRDefault="009A0104" w:rsidP="009A0104">
      <w:pPr>
        <w:widowControl w:val="0"/>
        <w:spacing w:after="0" w:line="240" w:lineRule="auto"/>
        <w:rPr>
          <w:rFonts w:ascii="Tahoma" w:hAnsi="Tahoma" w:cs="Tahoma"/>
        </w:rPr>
      </w:pPr>
      <w:r w:rsidRPr="009A0104">
        <w:rPr>
          <w:rFonts w:ascii="Tahoma" w:hAnsi="Tahoma" w:cs="Tahoma"/>
        </w:rPr>
        <w:t>г. ___________________                                                                 «____»__________20_____</w:t>
      </w:r>
    </w:p>
    <w:p w14:paraId="3010F1E5" w14:textId="77777777" w:rsidR="009A0104" w:rsidRPr="009A0104" w:rsidRDefault="009A0104" w:rsidP="009A0104">
      <w:pPr>
        <w:widowControl w:val="0"/>
        <w:spacing w:after="0" w:line="240" w:lineRule="auto"/>
        <w:rPr>
          <w:rFonts w:ascii="Tahoma" w:hAnsi="Tahoma" w:cs="Tahoma"/>
        </w:rPr>
      </w:pPr>
    </w:p>
    <w:p w14:paraId="151C9E55" w14:textId="77777777" w:rsidR="009A0104" w:rsidRPr="009A0104" w:rsidRDefault="009A0104" w:rsidP="009A010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00" w:lineRule="atLeast"/>
        <w:ind w:firstLine="567"/>
        <w:jc w:val="both"/>
        <w:rPr>
          <w:rFonts w:ascii="Tahoma" w:eastAsia="ヒラギノ角ゴ Pro W3" w:hAnsi="Tahoma" w:cs="Tahoma"/>
          <w:color w:val="000000"/>
          <w:lang w:eastAsia="ru-RU"/>
        </w:rPr>
      </w:pPr>
      <w:r w:rsidRPr="009A0104">
        <w:rPr>
          <w:rFonts w:ascii="Tahoma" w:eastAsia="ヒラギノ角ゴ Pro W3" w:hAnsi="Tahoma" w:cs="Tahoma"/>
          <w:color w:val="000000"/>
          <w:lang w:eastAsia="ru-RU"/>
        </w:rPr>
        <w:t>Прошу организовать и провести закупочную процедуру в соответствии с порядком, установленным в АО «Норильск</w:t>
      </w:r>
      <w:r w:rsidR="00CF3151">
        <w:rPr>
          <w:rFonts w:ascii="Tahoma" w:eastAsia="ヒラギノ角ゴ Pro W3" w:hAnsi="Tahoma" w:cs="Tahoma"/>
          <w:color w:val="000000"/>
          <w:lang w:eastAsia="ru-RU"/>
        </w:rPr>
        <w:t>газпром</w:t>
      </w:r>
      <w:r w:rsidRPr="009A0104">
        <w:rPr>
          <w:rFonts w:ascii="Tahoma" w:eastAsia="ヒラギノ角ゴ Pro W3" w:hAnsi="Tahoma" w:cs="Tahoma"/>
          <w:color w:val="000000"/>
          <w:lang w:eastAsia="ru-RU"/>
        </w:rPr>
        <w:t xml:space="preserve">», для выбора поставщика/исполнителя/подрядчика с целью последующего заключения с ним договора на следующих условиях: </w:t>
      </w:r>
    </w:p>
    <w:tbl>
      <w:tblPr>
        <w:tblW w:w="10140" w:type="dxa"/>
        <w:tblInd w:w="-222" w:type="dxa"/>
        <w:tblLayout w:type="fixed"/>
        <w:tblCellMar>
          <w:top w:w="75" w:type="dxa"/>
          <w:left w:w="0" w:type="dxa"/>
          <w:bottom w:w="75" w:type="dxa"/>
          <w:right w:w="0" w:type="dxa"/>
        </w:tblCellMar>
        <w:tblLook w:val="0000" w:firstRow="0" w:lastRow="0" w:firstColumn="0" w:lastColumn="0" w:noHBand="0" w:noVBand="0"/>
      </w:tblPr>
      <w:tblGrid>
        <w:gridCol w:w="501"/>
        <w:gridCol w:w="4536"/>
        <w:gridCol w:w="5103"/>
      </w:tblGrid>
      <w:tr w:rsidR="00DD3C1C" w:rsidRPr="009A0104" w14:paraId="0CCBB524" w14:textId="77777777" w:rsidTr="007412BD">
        <w:trPr>
          <w:trHeight w:val="170"/>
        </w:trPr>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6ECF99A"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sidRPr="009A0104">
              <w:rPr>
                <w:rFonts w:ascii="Tahoma" w:eastAsia="Times New Roman" w:hAnsi="Tahoma" w:cs="Tahoma"/>
                <w:lang w:eastAsia="ru-RU"/>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C30451C"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Pr>
                <w:rFonts w:ascii="Tahoma" w:eastAsia="Times New Roman" w:hAnsi="Tahoma" w:cs="Tahoma"/>
                <w:lang w:eastAsia="ru-RU"/>
              </w:rPr>
              <w:t>Инициатор закупки (ФЦО)</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2D83DE8"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DD3C1C" w:rsidRPr="009A0104" w14:paraId="34684F52" w14:textId="77777777" w:rsidTr="007412BD">
        <w:trPr>
          <w:trHeight w:val="170"/>
        </w:trPr>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DF0E0F8"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CF38175"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Способ закупки</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4BA269E"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r w:rsidRPr="00E912B2">
              <w:rPr>
                <w:rFonts w:ascii="Tahoma" w:eastAsia="Times New Roman" w:hAnsi="Tahoma" w:cs="Tahoma"/>
                <w:i/>
                <w:lang w:eastAsia="ru-RU"/>
              </w:rPr>
              <w:t>[</w:t>
            </w:r>
            <w:r>
              <w:rPr>
                <w:rFonts w:ascii="Tahoma" w:eastAsia="Times New Roman" w:hAnsi="Tahoma" w:cs="Tahoma"/>
                <w:i/>
                <w:lang w:eastAsia="ru-RU"/>
              </w:rPr>
              <w:t>Указывается способ закупки из числа предусмотренных Положением о закупках Заказчика</w:t>
            </w:r>
            <w:r w:rsidRPr="00E912B2">
              <w:rPr>
                <w:rFonts w:ascii="Tahoma" w:eastAsia="Times New Roman" w:hAnsi="Tahoma" w:cs="Tahoma"/>
                <w:i/>
                <w:lang w:eastAsia="ru-RU"/>
              </w:rPr>
              <w:t>]</w:t>
            </w:r>
          </w:p>
        </w:tc>
      </w:tr>
      <w:tr w:rsidR="00DD3C1C" w:rsidRPr="009A0104" w14:paraId="564AFA59"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0B7C10D"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475D568"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Форма закупки</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788CDC5"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DD3C1C" w:rsidRPr="009A0104" w14:paraId="6C1DEDD5"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57304DF"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88E9EFF"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Предмет закупки</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276A17D"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r w:rsidRPr="00E912B2">
              <w:rPr>
                <w:rFonts w:ascii="Tahoma" w:eastAsia="Times New Roman" w:hAnsi="Tahoma" w:cs="Tahoma"/>
                <w:i/>
                <w:lang w:eastAsia="ru-RU"/>
              </w:rPr>
              <w:t>[</w:t>
            </w:r>
            <w:r>
              <w:rPr>
                <w:rFonts w:ascii="Tahoma" w:eastAsia="Times New Roman" w:hAnsi="Tahoma" w:cs="Tahoma"/>
                <w:i/>
                <w:lang w:eastAsia="ru-RU"/>
              </w:rPr>
              <w:t>В случае, если предмет закупки подразделяется на лоты, указывается предмет каждого из лотов</w:t>
            </w:r>
            <w:r w:rsidRPr="00E912B2">
              <w:rPr>
                <w:rFonts w:ascii="Tahoma" w:eastAsia="Times New Roman" w:hAnsi="Tahoma" w:cs="Tahoma"/>
                <w:i/>
                <w:lang w:eastAsia="ru-RU"/>
              </w:rPr>
              <w:t>]</w:t>
            </w:r>
          </w:p>
        </w:tc>
      </w:tr>
      <w:tr w:rsidR="00DD3C1C" w:rsidRPr="009A0104" w14:paraId="50E017C4"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339F1C6"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0FD1A42"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Участниками закупки могут быть только субъекты малого и среднего предпринимательства.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8E5544E"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r w:rsidRPr="009A0104">
              <w:rPr>
                <w:rFonts w:ascii="Tahoma" w:eastAsia="Times New Roman" w:hAnsi="Tahoma" w:cs="Tahoma"/>
                <w:i/>
                <w:lang w:eastAsia="ru-RU"/>
              </w:rPr>
              <w:t>Да/Нет</w:t>
            </w:r>
          </w:p>
        </w:tc>
      </w:tr>
      <w:tr w:rsidR="00DD3C1C" w:rsidRPr="009A0104" w14:paraId="317FABAB"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FFC9577"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7FED936"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Номер закупки в г</w:t>
            </w:r>
            <w:r>
              <w:rPr>
                <w:rFonts w:ascii="Tahoma" w:eastAsia="Times New Roman" w:hAnsi="Tahoma" w:cs="Tahoma"/>
                <w:lang w:eastAsia="ru-RU"/>
              </w:rPr>
              <w:t>одовом плане закупок (ГПЗ) на ____</w:t>
            </w:r>
            <w:r w:rsidRPr="009A0104">
              <w:rPr>
                <w:rFonts w:ascii="Tahoma" w:eastAsia="Times New Roman" w:hAnsi="Tahoma" w:cs="Tahoma"/>
                <w:lang w:eastAsia="ru-RU"/>
              </w:rPr>
              <w:t>_г.</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6DFC46E"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r w:rsidRPr="009A0104">
              <w:rPr>
                <w:rFonts w:ascii="Tahoma" w:eastAsia="Times New Roman" w:hAnsi="Tahoma" w:cs="Tahoma"/>
                <w:i/>
                <w:lang w:eastAsia="ru-RU"/>
              </w:rPr>
              <w:t>Если закупка не предусмотрена в ГПЗ, необходимо указать данный факт</w:t>
            </w:r>
          </w:p>
        </w:tc>
      </w:tr>
      <w:tr w:rsidR="00DD3C1C" w:rsidRPr="009A0104" w14:paraId="66018CD8"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9E994B1"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0FA0E69"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ОКПД-2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407B040"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DD3C1C" w:rsidRPr="009A0104" w14:paraId="6E1C732B"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4853593"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56532F3"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ОКВЭД-2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660795A"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DD3C1C" w:rsidRPr="009A0104" w14:paraId="16158CA3"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47B3407"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587D0AE"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Место выполнения работ/оказания услуг/поставки товара.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65D586A"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DD3C1C" w:rsidRPr="009A0104" w14:paraId="3A3E78CA"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3C1108C"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10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0A4A1B4"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Сроки выполнения работ/оказания услуг/поставки товара.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6DC3DE0"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r w:rsidRPr="00E912B2">
              <w:rPr>
                <w:rFonts w:ascii="Tahoma" w:eastAsia="Times New Roman" w:hAnsi="Tahoma" w:cs="Tahoma"/>
                <w:i/>
                <w:lang w:eastAsia="ru-RU"/>
              </w:rPr>
              <w:t>[</w:t>
            </w:r>
            <w:r>
              <w:rPr>
                <w:rFonts w:ascii="Tahoma" w:eastAsia="Times New Roman" w:hAnsi="Tahoma" w:cs="Tahoma"/>
                <w:i/>
                <w:lang w:eastAsia="ru-RU"/>
              </w:rPr>
              <w:t>При наличии этапов выполнения работ/оказания услуг наряду с конечным сроком указываются также сроки по этапам</w:t>
            </w:r>
            <w:r w:rsidRPr="00E912B2">
              <w:rPr>
                <w:rFonts w:ascii="Tahoma" w:eastAsia="Times New Roman" w:hAnsi="Tahoma" w:cs="Tahoma"/>
                <w:i/>
                <w:lang w:eastAsia="ru-RU"/>
              </w:rPr>
              <w:t>]</w:t>
            </w:r>
          </w:p>
        </w:tc>
      </w:tr>
      <w:tr w:rsidR="00DD3C1C" w:rsidRPr="009A0104" w14:paraId="7051E82A"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9ACC2FD"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11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3C12313"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Начальная (максимальная) цена</w:t>
            </w:r>
            <w:r>
              <w:rPr>
                <w:rFonts w:ascii="Tahoma" w:eastAsia="Times New Roman" w:hAnsi="Tahoma" w:cs="Tahoma"/>
                <w:lang w:eastAsia="ru-RU"/>
              </w:rPr>
              <w:t xml:space="preserve"> договора</w:t>
            </w:r>
            <w:r w:rsidRPr="009A0104">
              <w:rPr>
                <w:rFonts w:ascii="Tahoma" w:eastAsia="Times New Roman" w:hAnsi="Tahoma" w:cs="Tahoma"/>
                <w:lang w:eastAsia="ru-RU"/>
              </w:rPr>
              <w:t xml:space="preserve"> (</w:t>
            </w:r>
            <w:r>
              <w:rPr>
                <w:rFonts w:ascii="Tahoma" w:eastAsia="Times New Roman" w:hAnsi="Tahoma" w:cs="Tahoma"/>
                <w:lang w:eastAsia="ru-RU"/>
              </w:rPr>
              <w:t>цена</w:t>
            </w:r>
            <w:r w:rsidRPr="009A0104">
              <w:rPr>
                <w:rFonts w:ascii="Tahoma" w:eastAsia="Times New Roman" w:hAnsi="Tahoma" w:cs="Tahoma"/>
                <w:lang w:eastAsia="ru-RU"/>
              </w:rPr>
              <w:t xml:space="preserve"> лота), в рублях без учета НДС.</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36B6E76" w14:textId="77777777" w:rsidR="00DD3C1C" w:rsidRPr="009A0104" w:rsidRDefault="00DD3C1C" w:rsidP="00C90BCF">
            <w:pPr>
              <w:widowControl w:val="0"/>
              <w:spacing w:after="0" w:line="240" w:lineRule="auto"/>
              <w:ind w:firstLine="567"/>
              <w:jc w:val="both"/>
              <w:rPr>
                <w:rFonts w:ascii="Tahoma" w:eastAsia="Times New Roman" w:hAnsi="Tahoma" w:cs="Tahoma"/>
                <w:lang w:eastAsia="ru-RU"/>
              </w:rPr>
            </w:pPr>
          </w:p>
          <w:p w14:paraId="2B79878D"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DD3C1C" w:rsidRPr="00F07BA8" w14:paraId="6E372F9C"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1447917" w14:textId="77777777" w:rsidR="00DD3C1C"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AE61524" w14:textId="77777777" w:rsidR="00DD3C1C" w:rsidRPr="002A2FFD" w:rsidRDefault="00DD3C1C" w:rsidP="00C90B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7BA8">
              <w:rPr>
                <w:rFonts w:ascii="Tahoma" w:eastAsia="Times New Roman" w:hAnsi="Tahoma" w:cs="Tahoma"/>
                <w:lang w:eastAsia="ru-RU"/>
              </w:rPr>
              <w:t>Обоснование начальной (максимальной) цены</w:t>
            </w:r>
            <w:r>
              <w:rPr>
                <w:rFonts w:ascii="Tahoma" w:eastAsia="Times New Roman" w:hAnsi="Tahoma" w:cs="Tahoma"/>
                <w:lang w:eastAsia="ru-RU"/>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7C5B8E1" w14:textId="77777777" w:rsidR="00DD3C1C" w:rsidRPr="00F07BA8"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r w:rsidRPr="00F07BA8">
              <w:rPr>
                <w:rFonts w:ascii="Tahoma" w:eastAsia="Times New Roman" w:hAnsi="Tahoma" w:cs="Tahoma"/>
                <w:i/>
                <w:lang w:eastAsia="ru-RU"/>
              </w:rPr>
              <w:t>Указать один из методов, в соответствии с которым была рассчитан</w:t>
            </w:r>
            <w:r>
              <w:rPr>
                <w:rFonts w:ascii="Tahoma" w:eastAsia="Times New Roman" w:hAnsi="Tahoma" w:cs="Tahoma"/>
                <w:i/>
                <w:lang w:eastAsia="ru-RU"/>
              </w:rPr>
              <w:t>а начальная (максимальная) цена (расчет прилагается).</w:t>
            </w:r>
          </w:p>
          <w:p w14:paraId="37526F6C" w14:textId="77777777" w:rsidR="00DD3C1C"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r w:rsidRPr="00F07BA8">
              <w:rPr>
                <w:rFonts w:ascii="Tahoma" w:eastAsia="Times New Roman" w:hAnsi="Tahoma" w:cs="Tahoma"/>
                <w:i/>
                <w:lang w:eastAsia="ru-RU"/>
              </w:rPr>
              <w:t>1) метод сопоставимых рыночных цен (анализа рынка)</w:t>
            </w:r>
            <w:r>
              <w:rPr>
                <w:rFonts w:ascii="Tahoma" w:eastAsia="Times New Roman" w:hAnsi="Tahoma" w:cs="Tahoma"/>
                <w:i/>
                <w:lang w:eastAsia="ru-RU"/>
              </w:rPr>
              <w:t xml:space="preserve">. В данном случае необходимо приложить экономическое обоснование. </w:t>
            </w:r>
          </w:p>
          <w:p w14:paraId="70895A59" w14:textId="77777777" w:rsidR="00DD3C1C" w:rsidRPr="00F07BA8"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r w:rsidRPr="00F07BA8">
              <w:rPr>
                <w:rFonts w:ascii="Tahoma" w:eastAsia="Times New Roman" w:hAnsi="Tahoma" w:cs="Tahoma"/>
                <w:i/>
                <w:lang w:eastAsia="ru-RU"/>
              </w:rPr>
              <w:t>2) нормативный метод;</w:t>
            </w:r>
          </w:p>
          <w:p w14:paraId="605BF98C" w14:textId="77777777" w:rsidR="00DD3C1C" w:rsidRPr="00F07BA8"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r w:rsidRPr="00F07BA8">
              <w:rPr>
                <w:rFonts w:ascii="Tahoma" w:eastAsia="Times New Roman" w:hAnsi="Tahoma" w:cs="Tahoma"/>
                <w:i/>
                <w:lang w:eastAsia="ru-RU"/>
              </w:rPr>
              <w:t>3) тарифный метод;</w:t>
            </w:r>
          </w:p>
          <w:p w14:paraId="43815B62" w14:textId="77777777" w:rsidR="00DD3C1C" w:rsidRPr="00F07BA8"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r w:rsidRPr="00F07BA8">
              <w:rPr>
                <w:rFonts w:ascii="Tahoma" w:eastAsia="Times New Roman" w:hAnsi="Tahoma" w:cs="Tahoma"/>
                <w:i/>
                <w:lang w:eastAsia="ru-RU"/>
              </w:rPr>
              <w:t>4) проектно-сметный метод;</w:t>
            </w:r>
          </w:p>
          <w:p w14:paraId="549B8B2D" w14:textId="77777777" w:rsidR="00DD3C1C" w:rsidRPr="00F07BA8"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r w:rsidRPr="00F07BA8">
              <w:rPr>
                <w:rFonts w:ascii="Tahoma" w:eastAsia="Times New Roman" w:hAnsi="Tahoma" w:cs="Tahoma"/>
                <w:i/>
                <w:lang w:eastAsia="ru-RU"/>
              </w:rPr>
              <w:t>5) затратный метод.</w:t>
            </w:r>
          </w:p>
        </w:tc>
      </w:tr>
      <w:tr w:rsidR="00DD3C1C" w:rsidRPr="009A0104" w14:paraId="003CDFF2" w14:textId="77777777" w:rsidTr="007412BD">
        <w:trPr>
          <w:trHeight w:val="468"/>
        </w:trPr>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62A73F3"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5AF09EB"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 xml:space="preserve">Необходимость внесения денежных средств в качестве обеспечения </w:t>
            </w:r>
            <w:r w:rsidRPr="009A0104">
              <w:rPr>
                <w:rFonts w:ascii="Tahoma" w:eastAsia="Times New Roman" w:hAnsi="Tahoma" w:cs="Tahoma"/>
                <w:lang w:eastAsia="ru-RU"/>
              </w:rPr>
              <w:lastRenderedPageBreak/>
              <w:t>заявки</w:t>
            </w:r>
            <w:r>
              <w:rPr>
                <w:rFonts w:ascii="Tahoma" w:eastAsia="Times New Roman" w:hAnsi="Tahoma" w:cs="Tahoma"/>
                <w:lang w:eastAsia="ru-RU"/>
              </w:rPr>
              <w:t>/банковской гарантии</w:t>
            </w:r>
            <w:r w:rsidRPr="009A0104">
              <w:rPr>
                <w:rFonts w:ascii="Tahoma" w:eastAsia="Times New Roman" w:hAnsi="Tahoma" w:cs="Tahoma"/>
                <w:lang w:eastAsia="ru-RU"/>
              </w:rPr>
              <w:t xml:space="preserve"> на участие в закупочной процедуре.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71C51A4"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r w:rsidRPr="009A0104">
              <w:rPr>
                <w:rFonts w:ascii="Tahoma" w:eastAsia="Times New Roman" w:hAnsi="Tahoma" w:cs="Tahoma"/>
                <w:i/>
                <w:lang w:eastAsia="ru-RU"/>
              </w:rPr>
              <w:lastRenderedPageBreak/>
              <w:t>Да/Нет.</w:t>
            </w:r>
          </w:p>
          <w:p w14:paraId="3474CF2E"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r w:rsidRPr="009A0104">
              <w:rPr>
                <w:rFonts w:ascii="Tahoma" w:eastAsia="Times New Roman" w:hAnsi="Tahoma" w:cs="Tahoma"/>
                <w:i/>
                <w:lang w:eastAsia="ru-RU"/>
              </w:rPr>
              <w:t xml:space="preserve">Если внесение обеспечительного платежа </w:t>
            </w:r>
            <w:r w:rsidRPr="009A0104">
              <w:rPr>
                <w:rFonts w:ascii="Tahoma" w:eastAsia="Times New Roman" w:hAnsi="Tahoma" w:cs="Tahoma"/>
                <w:i/>
                <w:lang w:eastAsia="ru-RU"/>
              </w:rPr>
              <w:lastRenderedPageBreak/>
              <w:t>необходимо, то указать размер обеспечительного платежа и реквизиты счета Принципала для внесения денежных средств в качестве обеспечительного платежа.</w:t>
            </w:r>
          </w:p>
        </w:tc>
      </w:tr>
      <w:tr w:rsidR="00DD3C1C" w:rsidRPr="003079FC" w14:paraId="73E77144"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A67FE49"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lastRenderedPageBreak/>
              <w:t>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2931947"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Независимая (банковская) гарантия</w:t>
            </w:r>
            <w:r>
              <w:rPr>
                <w:rFonts w:ascii="Tahoma" w:eastAsia="Times New Roman" w:hAnsi="Tahoma" w:cs="Tahoma"/>
                <w:lang w:eastAsia="ru-RU"/>
              </w:rPr>
              <w:t xml:space="preserve"> исполнения обязательств по договору</w:t>
            </w:r>
            <w:r w:rsidRPr="009A0104">
              <w:rPr>
                <w:rFonts w:ascii="Tahoma" w:eastAsia="Times New Roman" w:hAnsi="Tahoma" w:cs="Tahoma"/>
                <w:lang w:eastAsia="ru-RU"/>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03D8A18" w14:textId="77777777" w:rsidR="00DD3C1C" w:rsidRPr="003079FC" w:rsidRDefault="00DD3C1C" w:rsidP="00C90BCF">
            <w:pPr>
              <w:widowControl w:val="0"/>
              <w:autoSpaceDE w:val="0"/>
              <w:autoSpaceDN w:val="0"/>
              <w:adjustRightInd w:val="0"/>
              <w:spacing w:after="0" w:line="240" w:lineRule="auto"/>
              <w:jc w:val="both"/>
              <w:rPr>
                <w:rFonts w:ascii="Tahoma" w:eastAsia="Times New Roman" w:hAnsi="Tahoma" w:cs="Tahoma"/>
                <w:i/>
                <w:lang w:val="en-US" w:eastAsia="ru-RU"/>
              </w:rPr>
            </w:pPr>
            <w:r>
              <w:rPr>
                <w:rFonts w:ascii="Tahoma" w:eastAsia="Times New Roman" w:hAnsi="Tahoma" w:cs="Tahoma"/>
                <w:i/>
                <w:lang w:eastAsia="ru-RU"/>
              </w:rPr>
              <w:t xml:space="preserve">Требуется/Не требуется </w:t>
            </w:r>
          </w:p>
        </w:tc>
      </w:tr>
      <w:tr w:rsidR="00DD3C1C" w:rsidRPr="009A0104" w14:paraId="6AE44B89"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0F12089"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15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D79F1BA"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Краткая характеристика выполняемых работ/услуг/товара.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A3B2AC3"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DD3C1C" w:rsidRPr="009A0104" w14:paraId="56E8CFBC"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332B8A9"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16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BE308D4"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FD69A43"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r w:rsidRPr="009A0104">
              <w:rPr>
                <w:rFonts w:ascii="Tahoma" w:eastAsia="Times New Roman" w:hAnsi="Tahoma" w:cs="Tahoma"/>
                <w:i/>
                <w:lang w:eastAsia="ru-RU"/>
              </w:rPr>
              <w:t xml:space="preserve">    </w:t>
            </w:r>
          </w:p>
        </w:tc>
      </w:tr>
      <w:tr w:rsidR="00DD3C1C" w:rsidRPr="009A0104" w14:paraId="354F5285"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C763F81" w14:textId="77777777" w:rsidR="00DD3C1C"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17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F6F1A65"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Pr>
                <w:rFonts w:ascii="Tahoma" w:eastAsia="Times New Roman" w:hAnsi="Tahoma" w:cs="Tahoma"/>
                <w:lang w:eastAsia="ru-RU"/>
              </w:rPr>
              <w:t>Требования к условиям</w:t>
            </w:r>
            <w:r w:rsidRPr="00E5116F">
              <w:rPr>
                <w:rFonts w:ascii="Tahoma" w:eastAsia="Times New Roman" w:hAnsi="Tahoma" w:cs="Tahoma"/>
                <w:lang w:eastAsia="ru-RU"/>
              </w:rPr>
              <w:t xml:space="preserve"> </w:t>
            </w:r>
            <w:r>
              <w:rPr>
                <w:rFonts w:ascii="Tahoma" w:eastAsia="Times New Roman" w:hAnsi="Tahoma" w:cs="Tahoma"/>
                <w:lang w:eastAsia="ru-RU"/>
              </w:rPr>
              <w:t>поставки товаров/</w:t>
            </w:r>
            <w:r w:rsidRPr="00E5116F">
              <w:rPr>
                <w:rFonts w:ascii="Tahoma" w:eastAsia="Times New Roman" w:hAnsi="Tahoma" w:cs="Tahoma"/>
                <w:lang w:eastAsia="ru-RU"/>
              </w:rPr>
              <w:t>выполнения работ</w:t>
            </w:r>
            <w:r>
              <w:rPr>
                <w:rFonts w:ascii="Tahoma" w:eastAsia="Times New Roman" w:hAnsi="Tahoma" w:cs="Tahoma"/>
                <w:lang w:eastAsia="ru-RU"/>
              </w:rPr>
              <w:t>/оказания услуг</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4546911"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DD3C1C" w:rsidRPr="009A0104" w14:paraId="65A347FE" w14:textId="77777777" w:rsidTr="007412BD">
        <w:trPr>
          <w:trHeight w:val="694"/>
        </w:trPr>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F1D8BA3"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18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B82C574" w14:textId="77777777" w:rsidR="00DD3C1C"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Срок подачи заявок на участие в закупочной процедуре.</w:t>
            </w:r>
          </w:p>
          <w:p w14:paraId="12DDD9CC" w14:textId="52E39DD5" w:rsidR="00DD3C1C" w:rsidRPr="009A0104" w:rsidRDefault="00DD3C1C" w:rsidP="001E4FDA">
            <w:pPr>
              <w:pStyle w:val="affa"/>
              <w:ind w:firstLine="567"/>
              <w:jc w:val="both"/>
              <w:rPr>
                <w:rFonts w:ascii="Tahoma" w:eastAsia="Times New Roman" w:hAnsi="Tahoma" w:cs="Tahoma"/>
                <w:lang w:eastAsia="ru-RU"/>
              </w:rPr>
            </w:pPr>
            <w:r>
              <w:rPr>
                <w:rFonts w:ascii="Tahoma" w:hAnsi="Tahoma" w:cs="Tahoma"/>
              </w:rPr>
              <w:t xml:space="preserve">* </w:t>
            </w:r>
            <w:r w:rsidRPr="00583012">
              <w:rPr>
                <w:rFonts w:ascii="Tahoma" w:hAnsi="Tahoma" w:cs="Tahoma"/>
                <w:i/>
              </w:rPr>
              <w:t xml:space="preserve">Проведение закупочных процедур необходимо реализовывать в соответствии с утвержденным планом закупки товаров, работ, услуг. Соответственно </w:t>
            </w:r>
            <w:r w:rsidR="001E4FDA">
              <w:rPr>
                <w:rFonts w:ascii="Tahoma" w:hAnsi="Tahoma" w:cs="Tahoma"/>
                <w:i/>
              </w:rPr>
              <w:t>поручение</w:t>
            </w:r>
            <w:r w:rsidRPr="00583012">
              <w:rPr>
                <w:rFonts w:ascii="Tahoma" w:hAnsi="Tahoma" w:cs="Tahoma"/>
                <w:i/>
              </w:rPr>
              <w:t xml:space="preserve"> должна быть направлена заблаговременно, с учетом всех корпоративных сроков.</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3F914E4"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i/>
                <w:color w:val="FF0000"/>
                <w:lang w:eastAsia="ru-RU"/>
              </w:rPr>
            </w:pPr>
          </w:p>
        </w:tc>
      </w:tr>
      <w:tr w:rsidR="00DD3C1C" w:rsidRPr="009A0104" w14:paraId="0417DCFC"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40DBAF5"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DCA211E"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Наличие возможности привлечения третьих лиц (субподрядчиков).</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E656D1E" w14:textId="77777777" w:rsidR="00DD3C1C" w:rsidRPr="009A0104" w:rsidRDefault="00DD3C1C" w:rsidP="00C90BCF">
            <w:pPr>
              <w:widowControl w:val="0"/>
              <w:autoSpaceDE w:val="0"/>
              <w:autoSpaceDN w:val="0"/>
              <w:adjustRightInd w:val="0"/>
              <w:spacing w:after="0" w:line="240" w:lineRule="auto"/>
              <w:ind w:firstLine="364"/>
              <w:jc w:val="both"/>
              <w:rPr>
                <w:rFonts w:ascii="Tahoma" w:eastAsia="Times New Roman" w:hAnsi="Tahoma" w:cs="Tahoma"/>
                <w:lang w:eastAsia="ru-RU"/>
              </w:rPr>
            </w:pPr>
          </w:p>
        </w:tc>
      </w:tr>
      <w:tr w:rsidR="00DD3C1C" w:rsidRPr="009A0104" w14:paraId="31E007C4"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2857528"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4EC4F8D"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Отборочные критерии - направлены на выявление в результате закупочных процедур лица, исполнение договора которым в наибольшей степени будет отвечать целям эффективного использования источников финансирования, предотвращения злоупотреблений в сфере размещения закупок.</w:t>
            </w:r>
          </w:p>
          <w:p w14:paraId="28B4D421"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Заказчик не допускает к дальнейшему участию в закупочной процедуре Участников, заявки которых не соответствуют отборочным критериям.</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C3AABDD" w14:textId="77777777" w:rsidR="00DD3C1C" w:rsidRPr="009A0104" w:rsidRDefault="00DD3C1C" w:rsidP="00C90BCF">
            <w:pPr>
              <w:widowControl w:val="0"/>
              <w:autoSpaceDE w:val="0"/>
              <w:autoSpaceDN w:val="0"/>
              <w:adjustRightInd w:val="0"/>
              <w:spacing w:after="0" w:line="240" w:lineRule="auto"/>
              <w:ind w:firstLine="364"/>
              <w:jc w:val="both"/>
              <w:rPr>
                <w:rFonts w:ascii="Tahoma" w:eastAsia="Times New Roman" w:hAnsi="Tahoma" w:cs="Tahoma"/>
                <w:lang w:eastAsia="ru-RU"/>
              </w:rPr>
            </w:pPr>
            <w:r>
              <w:rPr>
                <w:rFonts w:ascii="Tahoma" w:eastAsia="Times New Roman" w:hAnsi="Tahoma" w:cs="Tahoma"/>
                <w:lang w:eastAsia="ru-RU"/>
              </w:rPr>
              <w:t>Инициатор закупки (ФЦО) указывают в заявке только те критерии, которые необходимо дополнительно предусмотреть с учетом специфики закупки.</w:t>
            </w:r>
          </w:p>
        </w:tc>
      </w:tr>
      <w:tr w:rsidR="00DD3C1C" w:rsidRPr="009A0104" w14:paraId="26C8992F"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A96B2CE"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21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256896B" w14:textId="77777777" w:rsidR="00DD3C1C" w:rsidRPr="009A0104" w:rsidRDefault="00DD3C1C" w:rsidP="00C90BCF">
            <w:pPr>
              <w:widowControl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 xml:space="preserve">Оценочные критерии - критерии Матрицы оценки предложений, в соответствии с которыми производится оценка предпочтительности Заявки Участника. Оценки по критериям отражают степень соответствия Заявки предъявляемым </w:t>
            </w:r>
            <w:r w:rsidRPr="009A0104">
              <w:rPr>
                <w:rFonts w:ascii="Tahoma" w:eastAsia="Times New Roman" w:hAnsi="Tahoma" w:cs="Tahoma"/>
                <w:lang w:eastAsia="ru-RU"/>
              </w:rPr>
              <w:lastRenderedPageBreak/>
              <w:t>требованиям и выражаются в баллах по заранее установленной шкале.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CE275A8" w14:textId="77777777" w:rsidR="00DD3C1C" w:rsidRPr="009A0104" w:rsidRDefault="00DD3C1C" w:rsidP="00C90BCF">
            <w:pPr>
              <w:widowControl w:val="0"/>
              <w:spacing w:after="0" w:line="240" w:lineRule="auto"/>
              <w:jc w:val="center"/>
              <w:rPr>
                <w:rFonts w:ascii="Tahoma" w:eastAsia="Times New Roman" w:hAnsi="Tahoma" w:cs="Tahoma"/>
                <w:i/>
                <w:lang w:eastAsia="ru-RU"/>
              </w:rPr>
            </w:pPr>
          </w:p>
        </w:tc>
      </w:tr>
      <w:tr w:rsidR="00DD3C1C" w:rsidRPr="009A0104" w14:paraId="3BBF591D"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8A960CF"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sidRPr="009A0104">
              <w:rPr>
                <w:rFonts w:ascii="Tahoma" w:eastAsia="Times New Roman" w:hAnsi="Tahoma" w:cs="Tahoma"/>
                <w:lang w:eastAsia="ru-RU"/>
              </w:rPr>
              <w:t>2</w:t>
            </w:r>
            <w:r>
              <w:rPr>
                <w:rFonts w:ascii="Tahoma" w:eastAsia="Times New Roman" w:hAnsi="Tahoma" w:cs="Tahoma"/>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4F3E302"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Альтернативные предложения.</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B58764D" w14:textId="77777777" w:rsidR="00DD3C1C" w:rsidRPr="009A0104" w:rsidRDefault="00DD3C1C" w:rsidP="00C90BCF">
            <w:pPr>
              <w:widowControl w:val="0"/>
              <w:tabs>
                <w:tab w:val="left" w:pos="540"/>
                <w:tab w:val="left" w:pos="1620"/>
                <w:tab w:val="left" w:pos="4140"/>
              </w:tabs>
              <w:suppressAutoHyphens/>
              <w:spacing w:after="0" w:line="240" w:lineRule="auto"/>
              <w:jc w:val="both"/>
              <w:rPr>
                <w:rFonts w:ascii="Tahoma" w:eastAsia="Times New Roman" w:hAnsi="Tahoma" w:cs="Tahoma"/>
                <w:lang w:eastAsia="ru-RU"/>
              </w:rPr>
            </w:pPr>
          </w:p>
        </w:tc>
      </w:tr>
      <w:tr w:rsidR="00DD3C1C" w:rsidRPr="009A0104" w14:paraId="10F1FDAD"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6CA922A"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sidRPr="009A0104">
              <w:rPr>
                <w:rFonts w:ascii="Tahoma" w:eastAsia="Times New Roman" w:hAnsi="Tahoma" w:cs="Tahoma"/>
                <w:lang w:eastAsia="ru-RU"/>
              </w:rPr>
              <w:t>2</w:t>
            </w:r>
            <w:r>
              <w:rPr>
                <w:rFonts w:ascii="Tahoma" w:eastAsia="Times New Roman" w:hAnsi="Tahoma" w:cs="Tahoma"/>
                <w:lang w:eastAsia="ru-RU"/>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4562CED"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Авансирование.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9064781" w14:textId="77777777" w:rsidR="00DD3C1C" w:rsidRPr="009A0104" w:rsidRDefault="00DD3C1C" w:rsidP="00C90BCF">
            <w:pPr>
              <w:widowControl w:val="0"/>
              <w:tabs>
                <w:tab w:val="left" w:pos="540"/>
                <w:tab w:val="left" w:pos="1620"/>
                <w:tab w:val="left" w:pos="4140"/>
              </w:tabs>
              <w:suppressAutoHyphens/>
              <w:spacing w:after="0" w:line="240" w:lineRule="auto"/>
              <w:jc w:val="both"/>
              <w:rPr>
                <w:rFonts w:ascii="Tahoma" w:eastAsia="Times New Roman" w:hAnsi="Tahoma" w:cs="Tahoma"/>
                <w:lang w:eastAsia="ru-RU"/>
              </w:rPr>
            </w:pPr>
          </w:p>
        </w:tc>
      </w:tr>
      <w:tr w:rsidR="00DD3C1C" w:rsidRPr="009A0104" w14:paraId="21252D49"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E9D9936"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sidRPr="009A0104">
              <w:rPr>
                <w:rFonts w:ascii="Tahoma" w:eastAsia="Times New Roman" w:hAnsi="Tahoma" w:cs="Tahoma"/>
                <w:lang w:eastAsia="ru-RU"/>
              </w:rPr>
              <w:t>2</w:t>
            </w:r>
            <w:r>
              <w:rPr>
                <w:rFonts w:ascii="Tahoma" w:eastAsia="Times New Roman" w:hAnsi="Tahoma" w:cs="Tahoma"/>
                <w:lang w:eastAsia="ru-RU"/>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F0B6B68"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Дополнительная информация, требования.</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42456DD" w14:textId="77777777" w:rsidR="00DD3C1C" w:rsidRPr="009A0104" w:rsidRDefault="00DD3C1C" w:rsidP="00C90BCF">
            <w:pPr>
              <w:widowControl w:val="0"/>
              <w:tabs>
                <w:tab w:val="left" w:pos="540"/>
                <w:tab w:val="left" w:pos="1620"/>
                <w:tab w:val="left" w:pos="4140"/>
              </w:tabs>
              <w:suppressAutoHyphens/>
              <w:spacing w:after="0" w:line="240" w:lineRule="auto"/>
              <w:jc w:val="both"/>
              <w:rPr>
                <w:rFonts w:ascii="Tahoma" w:eastAsia="Times New Roman" w:hAnsi="Tahoma" w:cs="Tahoma"/>
                <w:lang w:eastAsia="ru-RU"/>
              </w:rPr>
            </w:pPr>
          </w:p>
        </w:tc>
      </w:tr>
      <w:tr w:rsidR="00DD3C1C" w:rsidRPr="000C0959" w14:paraId="6B2BD0AC" w14:textId="77777777" w:rsidTr="007412BD">
        <w:trPr>
          <w:trHeight w:val="1282"/>
        </w:trPr>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A470A8F"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sidRPr="009A0104">
              <w:rPr>
                <w:rFonts w:ascii="Tahoma" w:eastAsia="Times New Roman" w:hAnsi="Tahoma" w:cs="Tahoma"/>
                <w:lang w:eastAsia="ru-RU"/>
              </w:rPr>
              <w:t>2</w:t>
            </w:r>
            <w:r>
              <w:rPr>
                <w:rFonts w:ascii="Tahoma" w:eastAsia="Times New Roman" w:hAnsi="Tahoma" w:cs="Tahoma"/>
                <w:lang w:eastAsia="ru-RU"/>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26CDCE8"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Контактная информация.</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563524D" w14:textId="77777777" w:rsidR="00DD3C1C" w:rsidRPr="00C12F74" w:rsidRDefault="00DD3C1C" w:rsidP="00C90BCF">
            <w:pPr>
              <w:widowControl w:val="0"/>
              <w:autoSpaceDE w:val="0"/>
              <w:autoSpaceDN w:val="0"/>
              <w:adjustRightInd w:val="0"/>
              <w:spacing w:after="0" w:line="240" w:lineRule="auto"/>
              <w:jc w:val="both"/>
              <w:rPr>
                <w:rFonts w:ascii="Tahoma" w:eastAsia="Times New Roman" w:hAnsi="Tahoma" w:cs="Tahoma"/>
                <w:i/>
                <w:lang w:eastAsia="ru-RU"/>
              </w:rPr>
            </w:pPr>
            <w:r w:rsidRPr="00C12F74">
              <w:rPr>
                <w:rFonts w:ascii="Tahoma" w:eastAsia="Times New Roman" w:hAnsi="Tahoma" w:cs="Tahoma"/>
                <w:i/>
                <w:lang w:eastAsia="ru-RU"/>
              </w:rPr>
              <w:t>По техническим/организационным вопросам контактные лица:</w:t>
            </w:r>
          </w:p>
          <w:p w14:paraId="6E591948" w14:textId="77777777" w:rsidR="00DD3C1C" w:rsidRPr="000C0959" w:rsidRDefault="00DD3C1C" w:rsidP="00D03C40">
            <w:pPr>
              <w:pStyle w:val="af4"/>
              <w:widowControl w:val="0"/>
              <w:numPr>
                <w:ilvl w:val="0"/>
                <w:numId w:val="29"/>
              </w:numPr>
              <w:autoSpaceDE w:val="0"/>
              <w:autoSpaceDN w:val="0"/>
              <w:adjustRightInd w:val="0"/>
              <w:spacing w:after="160" w:line="259" w:lineRule="auto"/>
              <w:ind w:left="364"/>
              <w:contextualSpacing/>
              <w:jc w:val="both"/>
              <w:rPr>
                <w:rFonts w:ascii="Tahoma" w:hAnsi="Tahoma" w:cs="Tahoma"/>
                <w:i/>
              </w:rPr>
            </w:pPr>
            <w:r w:rsidRPr="000C0959">
              <w:rPr>
                <w:rFonts w:ascii="Tahoma" w:hAnsi="Tahoma" w:cs="Tahoma"/>
                <w:i/>
              </w:rPr>
              <w:t xml:space="preserve">Ф.И.О._______, должность________, тел. ____________, адрес электронной почты: </w:t>
            </w:r>
            <w:hyperlink r:id="rId27" w:history="1">
              <w:r w:rsidRPr="000C0959">
                <w:rPr>
                  <w:rFonts w:ascii="Tahoma" w:hAnsi="Tahoma" w:cs="Tahoma"/>
                  <w:i/>
                  <w:color w:val="0000FF"/>
                  <w:u w:val="single"/>
                </w:rPr>
                <w:t>_______________</w:t>
              </w:r>
            </w:hyperlink>
            <w:r w:rsidRPr="000C0959">
              <w:rPr>
                <w:rFonts w:ascii="Tahoma" w:hAnsi="Tahoma" w:cs="Tahoma"/>
                <w:i/>
              </w:rPr>
              <w:t>.</w:t>
            </w:r>
          </w:p>
        </w:tc>
      </w:tr>
      <w:tr w:rsidR="00DD3C1C" w:rsidRPr="009A0104" w14:paraId="60F9BD26" w14:textId="77777777" w:rsidTr="007412BD">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AF13785" w14:textId="77777777" w:rsidR="00DD3C1C" w:rsidRPr="009A0104" w:rsidRDefault="00DD3C1C" w:rsidP="00C90BCF">
            <w:pPr>
              <w:widowControl w:val="0"/>
              <w:autoSpaceDE w:val="0"/>
              <w:autoSpaceDN w:val="0"/>
              <w:adjustRightInd w:val="0"/>
              <w:spacing w:after="0" w:line="240" w:lineRule="auto"/>
              <w:jc w:val="center"/>
              <w:rPr>
                <w:rFonts w:ascii="Tahoma" w:eastAsia="Times New Roman" w:hAnsi="Tahoma" w:cs="Tahoma"/>
                <w:lang w:eastAsia="ru-RU"/>
              </w:rPr>
            </w:pPr>
            <w:r w:rsidRPr="009A0104">
              <w:rPr>
                <w:rFonts w:ascii="Tahoma" w:eastAsia="Times New Roman" w:hAnsi="Tahoma" w:cs="Tahoma"/>
                <w:lang w:eastAsia="ru-RU"/>
              </w:rPr>
              <w:t>2</w:t>
            </w:r>
            <w:r>
              <w:rPr>
                <w:rFonts w:ascii="Tahoma" w:eastAsia="Times New Roman" w:hAnsi="Tahoma" w:cs="Tahoma"/>
                <w:lang w:eastAsia="ru-RU"/>
              </w:rPr>
              <w:t>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2EBA57B" w14:textId="77777777" w:rsidR="00DD3C1C" w:rsidRPr="009A0104" w:rsidRDefault="00DD3C1C" w:rsidP="00C90BCF">
            <w:pPr>
              <w:widowControl w:val="0"/>
              <w:tabs>
                <w:tab w:val="left" w:pos="2977"/>
                <w:tab w:val="left" w:pos="3544"/>
              </w:tabs>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Приложения</w:t>
            </w:r>
            <w:r w:rsidRPr="009A0104">
              <w:rPr>
                <w:rFonts w:ascii="Tahoma" w:eastAsia="Times New Roman" w:hAnsi="Tahoma" w:cs="Tahoma"/>
                <w:vertAlign w:val="superscript"/>
                <w:lang w:eastAsia="ru-RU"/>
              </w:rPr>
              <w:footnoteReference w:id="1"/>
            </w:r>
            <w:r w:rsidRPr="009A0104">
              <w:rPr>
                <w:rFonts w:ascii="Tahoma" w:eastAsia="Times New Roman" w:hAnsi="Tahoma" w:cs="Tahoma"/>
                <w:lang w:eastAsia="ru-RU"/>
              </w:rPr>
              <w:t>:</w:t>
            </w:r>
          </w:p>
          <w:p w14:paraId="05385A6C" w14:textId="77777777"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i/>
                <w:lang w:eastAsia="ru-RU"/>
              </w:rPr>
              <w:t>[При необходимости и с учетом предмета договора, дополнить, изменить перечень документов] </w:t>
            </w:r>
            <w:r w:rsidRPr="009A0104">
              <w:rPr>
                <w:rFonts w:ascii="Tahoma" w:eastAsia="Times New Roman" w:hAnsi="Tahoma" w:cs="Tahoma"/>
                <w:i/>
                <w:vertAlign w:val="superscript"/>
                <w:lang w:eastAsia="ru-RU"/>
              </w:rPr>
              <w:footnoteReference w:id="2"/>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DF18293" w14:textId="77777777" w:rsidR="00DD3C1C" w:rsidRPr="009A0104" w:rsidRDefault="00DD3C1C" w:rsidP="00C90BCF">
            <w:pPr>
              <w:widowControl w:val="0"/>
              <w:autoSpaceDE w:val="0"/>
              <w:autoSpaceDN w:val="0"/>
              <w:spacing w:after="0" w:line="240" w:lineRule="auto"/>
              <w:ind w:firstLine="103"/>
              <w:rPr>
                <w:rFonts w:ascii="Tahoma" w:hAnsi="Tahoma" w:cs="Tahoma"/>
              </w:rPr>
            </w:pPr>
            <w:r w:rsidRPr="009A0104">
              <w:rPr>
                <w:rFonts w:ascii="Tahoma" w:hAnsi="Tahoma" w:cs="Tahoma"/>
              </w:rPr>
              <w:t>- техническое задание;</w:t>
            </w:r>
          </w:p>
          <w:p w14:paraId="152B3B17" w14:textId="77777777" w:rsidR="00DD3C1C" w:rsidRPr="009A0104" w:rsidRDefault="00DD3C1C" w:rsidP="00C90BCF">
            <w:pPr>
              <w:widowControl w:val="0"/>
              <w:autoSpaceDE w:val="0"/>
              <w:autoSpaceDN w:val="0"/>
              <w:spacing w:after="0" w:line="240" w:lineRule="auto"/>
              <w:ind w:firstLine="103"/>
              <w:rPr>
                <w:rFonts w:ascii="Tahoma" w:hAnsi="Tahoma" w:cs="Tahoma"/>
              </w:rPr>
            </w:pPr>
            <w:r w:rsidRPr="009A0104">
              <w:rPr>
                <w:rFonts w:ascii="Tahoma" w:hAnsi="Tahoma" w:cs="Tahoma"/>
              </w:rPr>
              <w:t>- комплектовочные ведомости;</w:t>
            </w:r>
          </w:p>
          <w:p w14:paraId="3686943C" w14:textId="77777777" w:rsidR="00DD3C1C" w:rsidRPr="009A0104" w:rsidRDefault="00DD3C1C" w:rsidP="00C90BCF">
            <w:pPr>
              <w:widowControl w:val="0"/>
              <w:autoSpaceDE w:val="0"/>
              <w:autoSpaceDN w:val="0"/>
              <w:spacing w:after="0" w:line="240" w:lineRule="auto"/>
              <w:ind w:firstLine="103"/>
              <w:rPr>
                <w:rFonts w:ascii="Tahoma" w:hAnsi="Tahoma" w:cs="Tahoma"/>
              </w:rPr>
            </w:pPr>
            <w:r w:rsidRPr="009A0104">
              <w:rPr>
                <w:rFonts w:ascii="Tahoma" w:hAnsi="Tahoma" w:cs="Tahoma"/>
              </w:rPr>
              <w:t>- дефектные ведомости;</w:t>
            </w:r>
          </w:p>
          <w:p w14:paraId="63F18215" w14:textId="77777777" w:rsidR="00DD3C1C" w:rsidRPr="009A0104" w:rsidRDefault="00DD3C1C" w:rsidP="00C90BCF">
            <w:pPr>
              <w:widowControl w:val="0"/>
              <w:spacing w:after="0" w:line="240" w:lineRule="auto"/>
              <w:ind w:firstLine="103"/>
              <w:jc w:val="both"/>
              <w:rPr>
                <w:rFonts w:ascii="Tahoma" w:eastAsia="Times New Roman" w:hAnsi="Tahoma" w:cs="Tahoma"/>
                <w:lang w:eastAsia="ru-RU"/>
              </w:rPr>
            </w:pPr>
            <w:r w:rsidRPr="009A0104">
              <w:rPr>
                <w:rFonts w:ascii="Tahoma" w:eastAsia="Times New Roman" w:hAnsi="Tahoma" w:cs="Tahoma"/>
                <w:lang w:eastAsia="ru-RU"/>
              </w:rPr>
              <w:t>- сметная документация;</w:t>
            </w:r>
          </w:p>
          <w:p w14:paraId="431859FD" w14:textId="77777777" w:rsidR="00DD3C1C" w:rsidRPr="009A0104" w:rsidRDefault="00DD3C1C" w:rsidP="00C90BCF">
            <w:pPr>
              <w:widowControl w:val="0"/>
              <w:tabs>
                <w:tab w:val="left" w:pos="245"/>
                <w:tab w:val="left" w:pos="387"/>
              </w:tabs>
              <w:spacing w:after="0" w:line="240" w:lineRule="auto"/>
              <w:ind w:firstLine="103"/>
              <w:rPr>
                <w:rFonts w:ascii="Tahoma" w:hAnsi="Tahoma" w:cs="Tahoma"/>
              </w:rPr>
            </w:pPr>
            <w:r w:rsidRPr="009A0104">
              <w:rPr>
                <w:rFonts w:ascii="Tahoma" w:hAnsi="Tahoma" w:cs="Tahoma"/>
              </w:rPr>
              <w:t>- проектная и/или рабочая документация;</w:t>
            </w:r>
          </w:p>
          <w:p w14:paraId="18410A24" w14:textId="77777777" w:rsidR="00DD3C1C" w:rsidRPr="009A0104" w:rsidRDefault="00DD3C1C" w:rsidP="00C90BCF">
            <w:pPr>
              <w:widowControl w:val="0"/>
              <w:spacing w:after="0" w:line="240" w:lineRule="auto"/>
              <w:ind w:firstLine="103"/>
              <w:jc w:val="both"/>
              <w:rPr>
                <w:rFonts w:ascii="Tahoma" w:eastAsia="Times New Roman" w:hAnsi="Tahoma" w:cs="Tahoma"/>
                <w:lang w:eastAsia="ru-RU"/>
              </w:rPr>
            </w:pPr>
            <w:r w:rsidRPr="009A0104">
              <w:rPr>
                <w:rFonts w:ascii="Tahoma" w:eastAsia="Times New Roman" w:hAnsi="Tahoma" w:cs="Tahoma"/>
                <w:lang w:eastAsia="ru-RU"/>
              </w:rPr>
              <w:t>- чертежи, схемы, спецификации;</w:t>
            </w:r>
          </w:p>
          <w:p w14:paraId="122EC8A5" w14:textId="77777777" w:rsidR="00DD3C1C" w:rsidRPr="009A0104" w:rsidRDefault="00DD3C1C" w:rsidP="00C90BCF">
            <w:pPr>
              <w:widowControl w:val="0"/>
              <w:spacing w:after="0" w:line="240" w:lineRule="auto"/>
              <w:ind w:firstLine="103"/>
              <w:jc w:val="both"/>
              <w:rPr>
                <w:rFonts w:ascii="Tahoma" w:eastAsia="Times New Roman" w:hAnsi="Tahoma" w:cs="Tahoma"/>
                <w:lang w:eastAsia="ru-RU"/>
              </w:rPr>
            </w:pPr>
            <w:r w:rsidRPr="009A0104">
              <w:rPr>
                <w:rFonts w:ascii="Tahoma" w:eastAsia="Times New Roman" w:hAnsi="Tahoma" w:cs="Tahoma"/>
                <w:lang w:eastAsia="ru-RU"/>
              </w:rPr>
              <w:t>- иные документы, дополняющие / поясняющие информацию, изложенную в техническом задании;</w:t>
            </w:r>
          </w:p>
          <w:p w14:paraId="27D412F2" w14:textId="48398486" w:rsidR="00DD3C1C" w:rsidRPr="009A0104" w:rsidRDefault="00DD3C1C"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 xml:space="preserve">- проект договора (типовая форма договора поставки товара, выполнения работ, оказания услуг, утвержденная </w:t>
            </w:r>
            <w:r>
              <w:rPr>
                <w:rFonts w:ascii="Tahoma" w:eastAsia="Times New Roman" w:hAnsi="Tahoma" w:cs="Tahoma"/>
                <w:lang w:eastAsia="ru-RU"/>
              </w:rPr>
              <w:t>в                                           АО «Норильскгазпром»</w:t>
            </w:r>
            <w:r w:rsidRPr="009A0104">
              <w:rPr>
                <w:rFonts w:ascii="Tahoma" w:eastAsia="Times New Roman" w:hAnsi="Tahoma" w:cs="Tahoma"/>
                <w:lang w:eastAsia="ru-RU"/>
              </w:rPr>
              <w:t xml:space="preserve">, или форма договора, специально разработанная для проведения закупочной процедуры, согласованная в порядке, предусмотренном </w:t>
            </w:r>
            <w:r>
              <w:rPr>
                <w:rFonts w:ascii="Tahoma" w:eastAsia="Times New Roman" w:hAnsi="Tahoma" w:cs="Tahoma"/>
                <w:lang w:eastAsia="ru-RU"/>
              </w:rPr>
              <w:t>в АО «Норильскгазпром»</w:t>
            </w:r>
            <w:r w:rsidRPr="009A0104">
              <w:rPr>
                <w:rFonts w:ascii="Tahoma" w:eastAsia="Times New Roman" w:hAnsi="Tahoma" w:cs="Tahoma"/>
                <w:lang w:eastAsia="ru-RU"/>
              </w:rPr>
              <w:t>);</w:t>
            </w:r>
          </w:p>
          <w:p w14:paraId="0DE79FD0" w14:textId="56AD171B" w:rsidR="00DD3C1C" w:rsidRDefault="00DD3C1C" w:rsidP="00C90BCF">
            <w:pPr>
              <w:widowControl w:val="0"/>
              <w:spacing w:after="0" w:line="240" w:lineRule="auto"/>
              <w:ind w:firstLine="103"/>
              <w:jc w:val="both"/>
              <w:rPr>
                <w:rFonts w:ascii="Tahoma" w:eastAsia="Times New Roman" w:hAnsi="Tahoma" w:cs="Tahoma"/>
                <w:lang w:eastAsia="ru-RU"/>
              </w:rPr>
            </w:pPr>
            <w:r w:rsidRPr="009A0104">
              <w:rPr>
                <w:rFonts w:ascii="Tahoma" w:eastAsia="Times New Roman" w:hAnsi="Tahoma" w:cs="Tahoma"/>
                <w:lang w:eastAsia="ru-RU"/>
              </w:rPr>
              <w:t>- список членов ЭГ</w:t>
            </w:r>
            <w:r>
              <w:rPr>
                <w:rFonts w:ascii="Tahoma" w:eastAsia="Times New Roman" w:hAnsi="Tahoma" w:cs="Tahoma"/>
                <w:lang w:eastAsia="ru-RU"/>
              </w:rPr>
              <w:t xml:space="preserve"> (для закупок свыше 10 млн. руб</w:t>
            </w:r>
            <w:r w:rsidR="00636EE9">
              <w:rPr>
                <w:rFonts w:ascii="Tahoma" w:eastAsia="Times New Roman" w:hAnsi="Tahoma" w:cs="Tahoma"/>
                <w:lang w:eastAsia="ru-RU"/>
              </w:rPr>
              <w:t>.</w:t>
            </w:r>
            <w:r>
              <w:rPr>
                <w:rFonts w:ascii="Tahoma" w:eastAsia="Times New Roman" w:hAnsi="Tahoma" w:cs="Tahoma"/>
                <w:lang w:eastAsia="ru-RU"/>
              </w:rPr>
              <w:t>)</w:t>
            </w:r>
            <w:r w:rsidRPr="009A0104">
              <w:rPr>
                <w:rFonts w:ascii="Tahoma" w:eastAsia="Times New Roman" w:hAnsi="Tahoma" w:cs="Tahoma"/>
                <w:lang w:eastAsia="ru-RU"/>
              </w:rPr>
              <w:t>;</w:t>
            </w:r>
            <w:r>
              <w:rPr>
                <w:rFonts w:ascii="Tahoma" w:eastAsia="Times New Roman" w:hAnsi="Tahoma" w:cs="Tahoma"/>
                <w:lang w:eastAsia="ru-RU"/>
              </w:rPr>
              <w:t xml:space="preserve"> </w:t>
            </w:r>
          </w:p>
          <w:p w14:paraId="09EAB67F" w14:textId="77777777" w:rsidR="00DD3C1C" w:rsidRPr="009A0104" w:rsidRDefault="00DD3C1C" w:rsidP="00C90BCF">
            <w:pPr>
              <w:widowControl w:val="0"/>
              <w:spacing w:after="0" w:line="240" w:lineRule="auto"/>
              <w:ind w:firstLine="103"/>
              <w:jc w:val="both"/>
              <w:rPr>
                <w:rFonts w:ascii="Tahoma" w:eastAsia="Times New Roman" w:hAnsi="Tahoma" w:cs="Tahoma"/>
                <w:lang w:eastAsia="ru-RU"/>
              </w:rPr>
            </w:pPr>
            <w:r>
              <w:rPr>
                <w:rFonts w:ascii="Tahoma" w:eastAsia="Times New Roman" w:hAnsi="Tahoma" w:cs="Tahoma"/>
                <w:lang w:eastAsia="ru-RU"/>
              </w:rPr>
              <w:t xml:space="preserve">- список членов ЗК (для закупок до 10 млн. руб.) – </w:t>
            </w:r>
            <w:r w:rsidRPr="00101C98">
              <w:rPr>
                <w:rFonts w:ascii="Tahoma" w:eastAsia="Times New Roman" w:hAnsi="Tahoma" w:cs="Tahoma"/>
                <w:b/>
                <w:u w:val="single"/>
                <w:lang w:eastAsia="ru-RU"/>
              </w:rPr>
              <w:t>только представителей ФЦО или представителей внутреннего заказчика</w:t>
            </w:r>
            <w:r>
              <w:rPr>
                <w:rFonts w:ascii="Tahoma" w:eastAsia="Times New Roman" w:hAnsi="Tahoma" w:cs="Tahoma"/>
                <w:lang w:eastAsia="ru-RU"/>
              </w:rPr>
              <w:t>;</w:t>
            </w:r>
          </w:p>
          <w:p w14:paraId="0C67E801" w14:textId="77777777" w:rsidR="00DD3C1C" w:rsidRPr="009A0104" w:rsidRDefault="00DD3C1C" w:rsidP="00C90BCF">
            <w:pPr>
              <w:widowControl w:val="0"/>
              <w:spacing w:after="0" w:line="240" w:lineRule="auto"/>
              <w:ind w:firstLine="103"/>
              <w:jc w:val="both"/>
              <w:rPr>
                <w:rFonts w:ascii="Tahoma" w:eastAsia="Times New Roman" w:hAnsi="Tahoma" w:cs="Tahoma"/>
                <w:lang w:eastAsia="ru-RU"/>
              </w:rPr>
            </w:pPr>
            <w:r w:rsidRPr="009A0104">
              <w:rPr>
                <w:rFonts w:ascii="Tahoma" w:eastAsia="Times New Roman" w:hAnsi="Tahoma" w:cs="Tahoma"/>
                <w:lang w:eastAsia="ru-RU"/>
              </w:rPr>
              <w:t>- таблица формирования стоимости лота;</w:t>
            </w:r>
          </w:p>
          <w:p w14:paraId="093C14E1" w14:textId="77777777" w:rsidR="00DD3C1C" w:rsidRPr="009A0104" w:rsidRDefault="00DD3C1C" w:rsidP="00C90BCF">
            <w:pPr>
              <w:widowControl w:val="0"/>
              <w:spacing w:after="0" w:line="240" w:lineRule="auto"/>
              <w:ind w:firstLine="103"/>
              <w:jc w:val="both"/>
              <w:rPr>
                <w:rFonts w:ascii="Tahoma" w:eastAsia="Times New Roman" w:hAnsi="Tahoma" w:cs="Tahoma"/>
                <w:i/>
                <w:lang w:eastAsia="ru-RU"/>
              </w:rPr>
            </w:pPr>
            <w:r w:rsidRPr="009A0104">
              <w:rPr>
                <w:rFonts w:ascii="Tahoma" w:eastAsia="Times New Roman" w:hAnsi="Tahoma" w:cs="Tahoma"/>
                <w:lang w:eastAsia="ru-RU"/>
              </w:rPr>
              <w:t>- форма коммерческого предложения.</w:t>
            </w:r>
          </w:p>
        </w:tc>
      </w:tr>
    </w:tbl>
    <w:p w14:paraId="684C7941" w14:textId="529AE58A" w:rsidR="009A0104" w:rsidRPr="009A0104" w:rsidRDefault="009A0104" w:rsidP="009A0104">
      <w:pPr>
        <w:widowControl w:val="0"/>
        <w:spacing w:after="0" w:line="240" w:lineRule="auto"/>
        <w:rPr>
          <w:rFonts w:ascii="Tahoma" w:hAnsi="Tahoma" w:cs="Tahoma"/>
        </w:rPr>
      </w:pPr>
      <w:r w:rsidRPr="009A0104">
        <w:rPr>
          <w:rFonts w:ascii="Tahoma" w:hAnsi="Tahoma" w:cs="Tahoma"/>
        </w:rPr>
        <w:t>Руководитель ФЦО:                            _________                 _____________________________</w:t>
      </w:r>
    </w:p>
    <w:p w14:paraId="58D4B1EA" w14:textId="77777777" w:rsidR="009A0104" w:rsidRPr="009A0104" w:rsidRDefault="009A0104" w:rsidP="009A0104">
      <w:pPr>
        <w:widowControl w:val="0"/>
        <w:spacing w:after="0" w:line="240" w:lineRule="auto"/>
        <w:rPr>
          <w:rFonts w:ascii="Tahoma" w:hAnsi="Tahoma" w:cs="Tahoma"/>
        </w:rPr>
      </w:pPr>
      <w:r w:rsidRPr="009A0104">
        <w:rPr>
          <w:rFonts w:ascii="Tahoma" w:hAnsi="Tahoma" w:cs="Tahoma"/>
        </w:rPr>
        <w:t xml:space="preserve">      (должность)                                     (подпись</w:t>
      </w:r>
      <w:r w:rsidR="00B938C8">
        <w:rPr>
          <w:rFonts w:ascii="Tahoma" w:hAnsi="Tahoma" w:cs="Tahoma"/>
        </w:rPr>
        <w:t xml:space="preserve">)                            </w:t>
      </w:r>
      <w:r w:rsidRPr="009A0104">
        <w:rPr>
          <w:rFonts w:ascii="Tahoma" w:hAnsi="Tahoma" w:cs="Tahoma"/>
        </w:rPr>
        <w:t xml:space="preserve"> (расшифровка подписи)</w:t>
      </w:r>
    </w:p>
    <w:p w14:paraId="72BA4F26" w14:textId="77777777" w:rsidR="009A0104" w:rsidRPr="009A0104" w:rsidRDefault="0072541E" w:rsidP="009A0104">
      <w:pPr>
        <w:widowControl w:val="0"/>
        <w:spacing w:after="0" w:line="240" w:lineRule="auto"/>
        <w:jc w:val="right"/>
        <w:rPr>
          <w:rFonts w:ascii="Tahoma" w:hAnsi="Tahoma" w:cs="Tahoma"/>
        </w:rPr>
      </w:pPr>
      <w:r>
        <w:rPr>
          <w:rFonts w:ascii="Tahoma" w:hAnsi="Tahoma" w:cs="Tahoma"/>
        </w:rPr>
        <w:t>«     » _________ __</w:t>
      </w:r>
      <w:r w:rsidR="009A0104" w:rsidRPr="009A0104">
        <w:rPr>
          <w:rFonts w:ascii="Tahoma" w:hAnsi="Tahoma" w:cs="Tahoma"/>
        </w:rPr>
        <w:t>__ г.</w:t>
      </w:r>
    </w:p>
    <w:p w14:paraId="44B73F53" w14:textId="77777777" w:rsidR="00C9610D" w:rsidRPr="00C9610D" w:rsidRDefault="00C9610D" w:rsidP="00C9610D">
      <w:pPr>
        <w:widowControl w:val="0"/>
        <w:spacing w:after="0" w:line="240" w:lineRule="auto"/>
        <w:jc w:val="both"/>
        <w:rPr>
          <w:rFonts w:ascii="Tahoma" w:hAnsi="Tahoma" w:cs="Tahoma"/>
          <w:b/>
        </w:rPr>
      </w:pPr>
      <w:r w:rsidRPr="00C9610D">
        <w:rPr>
          <w:rFonts w:ascii="Tahoma" w:hAnsi="Tahoma" w:cs="Tahoma"/>
          <w:b/>
        </w:rPr>
        <w:t xml:space="preserve">  «СОГЛАСОВАНО»</w:t>
      </w:r>
    </w:p>
    <w:p w14:paraId="450529D8" w14:textId="77777777" w:rsidR="00C9610D" w:rsidRPr="00C9610D" w:rsidRDefault="00C9610D" w:rsidP="00C9610D">
      <w:pPr>
        <w:widowControl w:val="0"/>
        <w:spacing w:after="0" w:line="240" w:lineRule="auto"/>
        <w:jc w:val="both"/>
        <w:rPr>
          <w:rFonts w:ascii="Tahoma" w:hAnsi="Tahoma" w:cs="Tahoma"/>
        </w:rPr>
      </w:pPr>
    </w:p>
    <w:p w14:paraId="72232360" w14:textId="77777777" w:rsidR="00C9610D" w:rsidRPr="00C9610D" w:rsidRDefault="00C9610D" w:rsidP="00C9610D">
      <w:pPr>
        <w:widowControl w:val="0"/>
        <w:spacing w:after="0" w:line="240" w:lineRule="auto"/>
        <w:jc w:val="both"/>
        <w:rPr>
          <w:rFonts w:ascii="Tahoma" w:hAnsi="Tahoma" w:cs="Tahoma"/>
        </w:rPr>
      </w:pPr>
      <w:r w:rsidRPr="00C9610D">
        <w:rPr>
          <w:rFonts w:ascii="Tahoma" w:hAnsi="Tahoma" w:cs="Tahoma"/>
        </w:rPr>
        <w:t xml:space="preserve">  Заместитель Генерального директора</w:t>
      </w:r>
    </w:p>
    <w:p w14:paraId="491106E5" w14:textId="77777777" w:rsidR="00C9610D" w:rsidRPr="00C9610D" w:rsidRDefault="00C9610D" w:rsidP="00C9610D">
      <w:pPr>
        <w:widowControl w:val="0"/>
        <w:spacing w:after="0" w:line="240" w:lineRule="auto"/>
        <w:jc w:val="both"/>
        <w:rPr>
          <w:rFonts w:ascii="Tahoma" w:hAnsi="Tahoma" w:cs="Tahoma"/>
          <w:i/>
        </w:rPr>
      </w:pPr>
      <w:r w:rsidRPr="00C9610D">
        <w:rPr>
          <w:rFonts w:ascii="Tahoma" w:hAnsi="Tahoma" w:cs="Tahoma"/>
        </w:rPr>
        <w:t xml:space="preserve">  по экономике и финансам                                           </w:t>
      </w:r>
      <w:r w:rsidR="00B938C8">
        <w:rPr>
          <w:rFonts w:ascii="Tahoma" w:hAnsi="Tahoma" w:cs="Tahoma"/>
        </w:rPr>
        <w:t xml:space="preserve">                          </w:t>
      </w:r>
      <w:r w:rsidRPr="00C9610D">
        <w:rPr>
          <w:rFonts w:ascii="Tahoma" w:hAnsi="Tahoma" w:cs="Tahoma"/>
          <w:i/>
        </w:rPr>
        <w:t>Подпись</w:t>
      </w:r>
    </w:p>
    <w:p w14:paraId="2D42641F" w14:textId="77777777" w:rsidR="00C9610D" w:rsidRPr="00C9610D" w:rsidRDefault="00C9610D" w:rsidP="00C9610D">
      <w:pPr>
        <w:widowControl w:val="0"/>
        <w:spacing w:after="0" w:line="240" w:lineRule="auto"/>
        <w:jc w:val="both"/>
        <w:rPr>
          <w:rFonts w:ascii="Tahoma" w:hAnsi="Tahoma" w:cs="Tahoma"/>
          <w:i/>
        </w:rPr>
      </w:pPr>
      <w:r w:rsidRPr="00C9610D">
        <w:rPr>
          <w:rFonts w:ascii="Tahoma" w:hAnsi="Tahoma" w:cs="Tahoma"/>
          <w:i/>
        </w:rPr>
        <w:t xml:space="preserve">                                                                                       </w:t>
      </w:r>
      <w:r w:rsidR="00B938C8">
        <w:rPr>
          <w:rFonts w:ascii="Tahoma" w:hAnsi="Tahoma" w:cs="Tahoma"/>
          <w:i/>
        </w:rPr>
        <w:t xml:space="preserve">                      </w:t>
      </w:r>
      <w:r w:rsidRPr="00C9610D">
        <w:rPr>
          <w:rFonts w:ascii="Tahoma" w:hAnsi="Tahoma" w:cs="Tahoma"/>
          <w:i/>
        </w:rPr>
        <w:t>(Инициалы, фамилия)</w:t>
      </w:r>
    </w:p>
    <w:p w14:paraId="330D8AC4" w14:textId="3C2F9ACD" w:rsidR="00861E64" w:rsidRDefault="00801987" w:rsidP="00861E64">
      <w:pPr>
        <w:widowControl w:val="0"/>
        <w:suppressAutoHyphens/>
        <w:spacing w:after="0" w:line="240" w:lineRule="auto"/>
        <w:jc w:val="center"/>
        <w:rPr>
          <w:rFonts w:ascii="Tahoma" w:eastAsia="Times New Roman" w:hAnsi="Tahoma" w:cs="Tahoma"/>
          <w:b/>
          <w:lang w:eastAsia="ru-RU"/>
        </w:rPr>
      </w:pPr>
      <w:r>
        <w:rPr>
          <w:rFonts w:ascii="Tahoma" w:eastAsia="Times New Roman" w:hAnsi="Tahoma" w:cs="Tahoma"/>
          <w:b/>
          <w:lang w:eastAsia="ru-RU"/>
        </w:rPr>
        <w:lastRenderedPageBreak/>
        <w:t>ПОРУЧЕНИЕ</w:t>
      </w:r>
      <w:r w:rsidR="00861E64" w:rsidRPr="009A0104">
        <w:rPr>
          <w:rFonts w:ascii="Tahoma" w:eastAsia="Times New Roman" w:hAnsi="Tahoma" w:cs="Tahoma"/>
          <w:b/>
          <w:lang w:eastAsia="ru-RU"/>
        </w:rPr>
        <w:t xml:space="preserve"> НА ЗАКУПКУ</w:t>
      </w:r>
    </w:p>
    <w:p w14:paraId="29915247" w14:textId="77777777" w:rsidR="00861E64" w:rsidRPr="0022532D" w:rsidRDefault="00861E64" w:rsidP="00861E64">
      <w:pPr>
        <w:widowControl w:val="0"/>
        <w:suppressAutoHyphens/>
        <w:spacing w:after="0" w:line="240" w:lineRule="auto"/>
        <w:jc w:val="center"/>
        <w:rPr>
          <w:rFonts w:ascii="Tahoma" w:eastAsia="Times New Roman" w:hAnsi="Tahoma" w:cs="Tahoma"/>
          <w:i/>
          <w:lang w:eastAsia="ru-RU"/>
        </w:rPr>
      </w:pPr>
      <w:r w:rsidRPr="0022532D">
        <w:rPr>
          <w:rFonts w:ascii="Tahoma" w:eastAsia="Times New Roman" w:hAnsi="Tahoma" w:cs="Tahoma"/>
          <w:i/>
          <w:lang w:eastAsia="ru-RU"/>
        </w:rPr>
        <w:t xml:space="preserve">(для </w:t>
      </w:r>
      <w:r>
        <w:rPr>
          <w:rFonts w:ascii="Tahoma" w:eastAsia="Times New Roman" w:hAnsi="Tahoma" w:cs="Tahoma"/>
          <w:i/>
          <w:lang w:eastAsia="ru-RU"/>
        </w:rPr>
        <w:t>закупки у единственного поставщика</w:t>
      </w:r>
      <w:r w:rsidRPr="0022532D">
        <w:rPr>
          <w:rFonts w:ascii="Tahoma" w:eastAsia="Times New Roman" w:hAnsi="Tahoma" w:cs="Tahoma"/>
          <w:i/>
          <w:lang w:eastAsia="ru-RU"/>
        </w:rPr>
        <w:t>)</w:t>
      </w:r>
    </w:p>
    <w:p w14:paraId="470E35CD" w14:textId="77777777" w:rsidR="00861E64" w:rsidRPr="009A0104" w:rsidRDefault="00861E64" w:rsidP="00861E64">
      <w:pPr>
        <w:widowControl w:val="0"/>
        <w:suppressAutoHyphens/>
        <w:spacing w:after="0" w:line="240" w:lineRule="auto"/>
        <w:jc w:val="center"/>
        <w:rPr>
          <w:rFonts w:ascii="Tahoma" w:eastAsia="Times New Roman" w:hAnsi="Tahoma" w:cs="Tahoma"/>
          <w:b/>
          <w:lang w:eastAsia="ru-RU"/>
        </w:rPr>
      </w:pPr>
    </w:p>
    <w:p w14:paraId="0732C24F" w14:textId="77777777" w:rsidR="00861E64" w:rsidRPr="009A0104" w:rsidRDefault="00861E64" w:rsidP="00861E64">
      <w:pPr>
        <w:widowControl w:val="0"/>
        <w:spacing w:after="0" w:line="240" w:lineRule="auto"/>
        <w:rPr>
          <w:rFonts w:ascii="Tahoma" w:hAnsi="Tahoma" w:cs="Tahoma"/>
        </w:rPr>
      </w:pPr>
      <w:r w:rsidRPr="009A0104">
        <w:rPr>
          <w:rFonts w:ascii="Tahoma" w:hAnsi="Tahoma" w:cs="Tahoma"/>
        </w:rPr>
        <w:t>г. ___________________                                                                 «____»__________20_____</w:t>
      </w:r>
    </w:p>
    <w:p w14:paraId="4154F317" w14:textId="77777777" w:rsidR="00861E64" w:rsidRPr="009A0104" w:rsidRDefault="00861E64" w:rsidP="00861E64">
      <w:pPr>
        <w:widowControl w:val="0"/>
        <w:spacing w:after="0" w:line="240" w:lineRule="auto"/>
        <w:rPr>
          <w:rFonts w:ascii="Tahoma" w:hAnsi="Tahoma" w:cs="Tahoma"/>
        </w:rPr>
      </w:pPr>
    </w:p>
    <w:p w14:paraId="72FEA181" w14:textId="77777777" w:rsidR="00861E64" w:rsidRDefault="00861E64" w:rsidP="00861E6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00" w:lineRule="atLeast"/>
        <w:ind w:firstLine="567"/>
        <w:jc w:val="both"/>
        <w:rPr>
          <w:rFonts w:ascii="Tahoma" w:eastAsia="ヒラギノ角ゴ Pro W3" w:hAnsi="Tahoma" w:cs="Tahoma"/>
          <w:color w:val="000000"/>
          <w:lang w:eastAsia="ru-RU"/>
        </w:rPr>
      </w:pPr>
      <w:r w:rsidRPr="009A0104">
        <w:rPr>
          <w:rFonts w:ascii="Tahoma" w:eastAsia="ヒラギノ角ゴ Pro W3" w:hAnsi="Tahoma" w:cs="Tahoma"/>
          <w:color w:val="000000"/>
          <w:lang w:eastAsia="ru-RU"/>
        </w:rPr>
        <w:t>Прошу организовать и провести закупочную процедуру в соответствии с порядком, установленным в АО «Норильск</w:t>
      </w:r>
      <w:r w:rsidR="00801987">
        <w:rPr>
          <w:rFonts w:ascii="Tahoma" w:eastAsia="ヒラギノ角ゴ Pro W3" w:hAnsi="Tahoma" w:cs="Tahoma"/>
          <w:color w:val="000000"/>
          <w:lang w:eastAsia="ru-RU"/>
        </w:rPr>
        <w:t>газпром</w:t>
      </w:r>
      <w:r w:rsidRPr="009A0104">
        <w:rPr>
          <w:rFonts w:ascii="Tahoma" w:eastAsia="ヒラギノ角ゴ Pro W3" w:hAnsi="Tahoma" w:cs="Tahoma"/>
          <w:color w:val="000000"/>
          <w:lang w:eastAsia="ru-RU"/>
        </w:rPr>
        <w:t xml:space="preserve">», для выбора поставщика/исполнителя/подрядчика с целью последующего заключения с ним договора на следующих условиях: </w:t>
      </w:r>
    </w:p>
    <w:tbl>
      <w:tblPr>
        <w:tblW w:w="10140" w:type="dxa"/>
        <w:tblInd w:w="-222" w:type="dxa"/>
        <w:tblLayout w:type="fixed"/>
        <w:tblCellMar>
          <w:top w:w="75" w:type="dxa"/>
          <w:left w:w="0" w:type="dxa"/>
          <w:bottom w:w="75" w:type="dxa"/>
          <w:right w:w="0" w:type="dxa"/>
        </w:tblCellMar>
        <w:tblLook w:val="0000" w:firstRow="0" w:lastRow="0" w:firstColumn="0" w:lastColumn="0" w:noHBand="0" w:noVBand="0"/>
      </w:tblPr>
      <w:tblGrid>
        <w:gridCol w:w="501"/>
        <w:gridCol w:w="4819"/>
        <w:gridCol w:w="4820"/>
      </w:tblGrid>
      <w:tr w:rsidR="00F8527F" w:rsidRPr="009A0104" w14:paraId="75BFE1E2" w14:textId="77777777" w:rsidTr="00C90BCF">
        <w:trPr>
          <w:trHeight w:val="170"/>
        </w:trPr>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D94615B" w14:textId="77777777" w:rsidR="00F8527F" w:rsidRPr="009A0104" w:rsidRDefault="00F8527F" w:rsidP="00C90BCF">
            <w:pPr>
              <w:widowControl w:val="0"/>
              <w:autoSpaceDE w:val="0"/>
              <w:autoSpaceDN w:val="0"/>
              <w:adjustRightInd w:val="0"/>
              <w:spacing w:after="0" w:line="240" w:lineRule="auto"/>
              <w:jc w:val="center"/>
              <w:rPr>
                <w:rFonts w:ascii="Tahoma" w:eastAsia="Times New Roman" w:hAnsi="Tahoma" w:cs="Tahoma"/>
                <w:lang w:eastAsia="ru-RU"/>
              </w:rPr>
            </w:pPr>
            <w:r w:rsidRPr="009A0104">
              <w:rPr>
                <w:rFonts w:ascii="Tahoma" w:eastAsia="Times New Roman" w:hAnsi="Tahoma" w:cs="Tahoma"/>
                <w:lang w:eastAsia="ru-RU"/>
              </w:rPr>
              <w:t>1</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067C285"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lang w:eastAsia="ru-RU"/>
              </w:rPr>
            </w:pPr>
            <w:r>
              <w:rPr>
                <w:rFonts w:ascii="Tahoma" w:eastAsia="Times New Roman" w:hAnsi="Tahoma" w:cs="Tahoma"/>
                <w:lang w:eastAsia="ru-RU"/>
              </w:rPr>
              <w:t>Инициатор закупки (ФЦО)</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79E0F5B"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F8527F" w:rsidRPr="009A0104" w14:paraId="0B51F272" w14:textId="77777777" w:rsidTr="00C90BCF">
        <w:trPr>
          <w:trHeight w:val="170"/>
        </w:trPr>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D49A2CC" w14:textId="77777777" w:rsidR="00F8527F" w:rsidRPr="009A0104" w:rsidRDefault="00F8527F"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2</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CF74426"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Способ закупки</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4FE500D"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F8527F" w:rsidRPr="009A0104" w14:paraId="375CF802" w14:textId="77777777" w:rsidTr="00C90BCF">
        <w:trPr>
          <w:trHeight w:val="170"/>
        </w:trPr>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1CEAC38" w14:textId="77777777" w:rsidR="00F8527F" w:rsidRDefault="00F8527F"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3</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0B1D202"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lang w:eastAsia="ru-RU"/>
              </w:rPr>
            </w:pPr>
            <w:r>
              <w:rPr>
                <w:rFonts w:ascii="Tahoma" w:eastAsia="Times New Roman" w:hAnsi="Tahoma" w:cs="Tahoma"/>
                <w:lang w:eastAsia="ru-RU"/>
              </w:rPr>
              <w:t>Наименование контрагента</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0D2859F"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F8527F" w:rsidRPr="009A0104" w14:paraId="06A617F5" w14:textId="77777777" w:rsidTr="00C90BCF">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4A33700" w14:textId="77777777" w:rsidR="00F8527F" w:rsidRPr="009A0104" w:rsidRDefault="00F8527F"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481BF6A"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Предмет закупки</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098F2C5"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F8527F" w:rsidRPr="009A0104" w14:paraId="184762A8" w14:textId="77777777" w:rsidTr="00C90BCF">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CF1C1D0" w14:textId="77777777" w:rsidR="00F8527F" w:rsidRDefault="00F8527F"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5</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1A50330"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Номер закупки в г</w:t>
            </w:r>
            <w:r>
              <w:rPr>
                <w:rFonts w:ascii="Tahoma" w:eastAsia="Times New Roman" w:hAnsi="Tahoma" w:cs="Tahoma"/>
                <w:lang w:eastAsia="ru-RU"/>
              </w:rPr>
              <w:t>одовом плане закупок (ГПЗ) на ____</w:t>
            </w:r>
            <w:r w:rsidRPr="009A0104">
              <w:rPr>
                <w:rFonts w:ascii="Tahoma" w:eastAsia="Times New Roman" w:hAnsi="Tahoma" w:cs="Tahoma"/>
                <w:lang w:eastAsia="ru-RU"/>
              </w:rPr>
              <w:t>_г.</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27832F3"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r w:rsidRPr="009A0104">
              <w:rPr>
                <w:rFonts w:ascii="Tahoma" w:eastAsia="Times New Roman" w:hAnsi="Tahoma" w:cs="Tahoma"/>
                <w:i/>
                <w:lang w:eastAsia="ru-RU"/>
              </w:rPr>
              <w:t>Если закупка не предусмотрена в ГПЗ, необходимо указать данный факт</w:t>
            </w:r>
          </w:p>
        </w:tc>
      </w:tr>
      <w:tr w:rsidR="00F8527F" w:rsidRPr="009A0104" w14:paraId="5C928FCF" w14:textId="77777777" w:rsidTr="00C90BCF">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5A07A5C" w14:textId="77777777" w:rsidR="00F8527F" w:rsidRDefault="00F8527F"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882DF27"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ОКПД-2</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FB7E32A"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F8527F" w:rsidRPr="009A0104" w14:paraId="596CB576" w14:textId="77777777" w:rsidTr="00C90BCF">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DA3D1F6" w14:textId="77777777" w:rsidR="00F8527F" w:rsidRDefault="00F8527F"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0BABB70"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ОКВЭД-2</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6B56EE8"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F8527F" w:rsidRPr="009A0104" w14:paraId="52881435" w14:textId="77777777" w:rsidTr="00C90BCF">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A7A6162" w14:textId="77777777" w:rsidR="00F8527F" w:rsidRPr="009A0104" w:rsidRDefault="00F8527F"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8</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3F6CD90"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Место выполнения работ/оказания услуг/поставки товара.</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E38C270"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F8527F" w:rsidRPr="009A0104" w14:paraId="619087F4" w14:textId="77777777" w:rsidTr="00C90BCF">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97C2712" w14:textId="77777777" w:rsidR="00F8527F" w:rsidRPr="009A0104" w:rsidRDefault="00F8527F"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9</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AF3B402"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Сроки выполнения работ/оказания услуг/поставки товара.</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24D7BBB"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F8527F" w:rsidRPr="009A0104" w14:paraId="6EFB8E1C" w14:textId="77777777" w:rsidTr="00C90BCF">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0BC7F60" w14:textId="77777777" w:rsidR="00F8527F" w:rsidRPr="009A0104" w:rsidRDefault="00F8527F"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10</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A6F3048"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lang w:eastAsia="ru-RU"/>
              </w:rPr>
            </w:pPr>
            <w:r w:rsidRPr="009A0104">
              <w:rPr>
                <w:rFonts w:ascii="Tahoma" w:eastAsia="Times New Roman" w:hAnsi="Tahoma" w:cs="Tahoma"/>
                <w:lang w:eastAsia="ru-RU"/>
              </w:rPr>
              <w:t>Начальная (максимальная) цена</w:t>
            </w:r>
            <w:r w:rsidRPr="00101C98">
              <w:rPr>
                <w:rFonts w:ascii="Tahoma" w:eastAsia="Times New Roman" w:hAnsi="Tahoma" w:cs="Tahoma"/>
                <w:lang w:eastAsia="ru-RU"/>
              </w:rPr>
              <w:t xml:space="preserve"> </w:t>
            </w:r>
            <w:r>
              <w:rPr>
                <w:rFonts w:ascii="Tahoma" w:eastAsia="Times New Roman" w:hAnsi="Tahoma" w:cs="Tahoma"/>
                <w:lang w:eastAsia="ru-RU"/>
              </w:rPr>
              <w:t>договора</w:t>
            </w:r>
            <w:r w:rsidRPr="009A0104">
              <w:rPr>
                <w:rFonts w:ascii="Tahoma" w:eastAsia="Times New Roman" w:hAnsi="Tahoma" w:cs="Tahoma"/>
                <w:lang w:eastAsia="ru-RU"/>
              </w:rPr>
              <w:t xml:space="preserve"> (лота), в рублях без учета НДС.</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69C3304" w14:textId="77777777" w:rsidR="00F8527F" w:rsidRPr="009A0104" w:rsidRDefault="00F8527F" w:rsidP="00C90BCF">
            <w:pPr>
              <w:widowControl w:val="0"/>
              <w:spacing w:after="0" w:line="240" w:lineRule="auto"/>
              <w:ind w:firstLine="567"/>
              <w:jc w:val="both"/>
              <w:rPr>
                <w:rFonts w:ascii="Tahoma" w:eastAsia="Times New Roman" w:hAnsi="Tahoma" w:cs="Tahoma"/>
                <w:lang w:eastAsia="ru-RU"/>
              </w:rPr>
            </w:pPr>
          </w:p>
          <w:p w14:paraId="615E053B"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p>
        </w:tc>
      </w:tr>
      <w:tr w:rsidR="00F8527F" w:rsidRPr="00F07BA8" w14:paraId="1F7FFC13" w14:textId="77777777" w:rsidTr="00C90BCF">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387B4AB" w14:textId="77777777" w:rsidR="00F8527F" w:rsidRDefault="00F8527F"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82ADE8F" w14:textId="77777777" w:rsidR="00F8527F" w:rsidRPr="002A2FFD" w:rsidRDefault="00F8527F" w:rsidP="00C90B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7BA8">
              <w:rPr>
                <w:rFonts w:ascii="Tahoma" w:eastAsia="Times New Roman" w:hAnsi="Tahoma" w:cs="Tahoma"/>
                <w:lang w:eastAsia="ru-RU"/>
              </w:rPr>
              <w:t>Обоснование начальной (максимальной) цены</w:t>
            </w:r>
            <w:r>
              <w:rPr>
                <w:rFonts w:ascii="Tahoma" w:eastAsia="Times New Roman" w:hAnsi="Tahoma" w:cs="Tahoma"/>
                <w:lang w:eastAsia="ru-RU"/>
              </w:rPr>
              <w:t>.</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FA8F701" w14:textId="77777777" w:rsidR="00F8527F" w:rsidRPr="00F07BA8"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r w:rsidRPr="00F07BA8">
              <w:rPr>
                <w:rFonts w:ascii="Tahoma" w:eastAsia="Times New Roman" w:hAnsi="Tahoma" w:cs="Tahoma"/>
                <w:i/>
                <w:lang w:eastAsia="ru-RU"/>
              </w:rPr>
              <w:t>Указать один из методов, в соответствии с которым была рассчитан</w:t>
            </w:r>
            <w:r>
              <w:rPr>
                <w:rFonts w:ascii="Tahoma" w:eastAsia="Times New Roman" w:hAnsi="Tahoma" w:cs="Tahoma"/>
                <w:i/>
                <w:lang w:eastAsia="ru-RU"/>
              </w:rPr>
              <w:t>а начальная (максимальная) цена (расчет прилагается).</w:t>
            </w:r>
          </w:p>
          <w:p w14:paraId="0018C027" w14:textId="77777777" w:rsidR="00F8527F"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r w:rsidRPr="00F07BA8">
              <w:rPr>
                <w:rFonts w:ascii="Tahoma" w:eastAsia="Times New Roman" w:hAnsi="Tahoma" w:cs="Tahoma"/>
                <w:i/>
                <w:lang w:eastAsia="ru-RU"/>
              </w:rPr>
              <w:t>1) метод сопоставимых рыночных цен (анализа рынка)</w:t>
            </w:r>
            <w:r>
              <w:rPr>
                <w:rFonts w:ascii="Tahoma" w:eastAsia="Times New Roman" w:hAnsi="Tahoma" w:cs="Tahoma"/>
                <w:i/>
                <w:lang w:eastAsia="ru-RU"/>
              </w:rPr>
              <w:t xml:space="preserve">. В данном случае необходимо приложить экономическое обоснование. </w:t>
            </w:r>
          </w:p>
          <w:p w14:paraId="50904307" w14:textId="77777777" w:rsidR="00F8527F" w:rsidRPr="00F07BA8"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r w:rsidRPr="00F07BA8">
              <w:rPr>
                <w:rFonts w:ascii="Tahoma" w:eastAsia="Times New Roman" w:hAnsi="Tahoma" w:cs="Tahoma"/>
                <w:i/>
                <w:lang w:eastAsia="ru-RU"/>
              </w:rPr>
              <w:t>2) нормативный метод;</w:t>
            </w:r>
          </w:p>
          <w:p w14:paraId="4968397D" w14:textId="77777777" w:rsidR="00F8527F" w:rsidRPr="00F07BA8"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r w:rsidRPr="00F07BA8">
              <w:rPr>
                <w:rFonts w:ascii="Tahoma" w:eastAsia="Times New Roman" w:hAnsi="Tahoma" w:cs="Tahoma"/>
                <w:i/>
                <w:lang w:eastAsia="ru-RU"/>
              </w:rPr>
              <w:t>3) тарифный метод;</w:t>
            </w:r>
          </w:p>
          <w:p w14:paraId="3E723EA3" w14:textId="77777777" w:rsidR="00F8527F" w:rsidRPr="00F07BA8"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r w:rsidRPr="00F07BA8">
              <w:rPr>
                <w:rFonts w:ascii="Tahoma" w:eastAsia="Times New Roman" w:hAnsi="Tahoma" w:cs="Tahoma"/>
                <w:i/>
                <w:lang w:eastAsia="ru-RU"/>
              </w:rPr>
              <w:t>4) проектно-сметный метод;</w:t>
            </w:r>
          </w:p>
          <w:p w14:paraId="3FD9BEF8" w14:textId="77777777" w:rsidR="00F8527F" w:rsidRPr="00F07BA8"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r w:rsidRPr="00F07BA8">
              <w:rPr>
                <w:rFonts w:ascii="Tahoma" w:eastAsia="Times New Roman" w:hAnsi="Tahoma" w:cs="Tahoma"/>
                <w:i/>
                <w:lang w:eastAsia="ru-RU"/>
              </w:rPr>
              <w:t>5) затратный метод.</w:t>
            </w:r>
          </w:p>
        </w:tc>
      </w:tr>
      <w:tr w:rsidR="00F8527F" w:rsidRPr="009A0104" w14:paraId="2EFFF0A2" w14:textId="77777777" w:rsidTr="00C90BCF">
        <w:tc>
          <w:tcPr>
            <w:tcW w:w="50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BF61F6D" w14:textId="77777777" w:rsidR="00F8527F" w:rsidRPr="009A0104" w:rsidRDefault="00F8527F" w:rsidP="00C90BCF">
            <w:pPr>
              <w:widowControl w:val="0"/>
              <w:autoSpaceDE w:val="0"/>
              <w:autoSpaceDN w:val="0"/>
              <w:adjustRightInd w:val="0"/>
              <w:spacing w:after="0" w:line="240" w:lineRule="auto"/>
              <w:jc w:val="center"/>
              <w:rPr>
                <w:rFonts w:ascii="Tahoma" w:eastAsia="Times New Roman" w:hAnsi="Tahoma" w:cs="Tahoma"/>
                <w:lang w:eastAsia="ru-RU"/>
              </w:rPr>
            </w:pPr>
            <w:r>
              <w:rPr>
                <w:rFonts w:ascii="Tahoma" w:eastAsia="Times New Roman" w:hAnsi="Tahoma" w:cs="Tahoma"/>
                <w:lang w:eastAsia="ru-RU"/>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C2046C0"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lang w:eastAsia="ru-RU"/>
              </w:rPr>
            </w:pPr>
            <w:r>
              <w:rPr>
                <w:rFonts w:ascii="Tahoma" w:eastAsia="Times New Roman" w:hAnsi="Tahoma" w:cs="Tahoma"/>
                <w:lang w:eastAsia="ru-RU"/>
              </w:rPr>
              <w:t>Обоснование закупки у единственного поставщика</w:t>
            </w:r>
            <w:r w:rsidRPr="009A0104">
              <w:rPr>
                <w:rFonts w:ascii="Tahoma" w:eastAsia="Times New Roman" w:hAnsi="Tahoma" w:cs="Tahoma"/>
                <w:lang w:eastAsia="ru-RU"/>
              </w:rPr>
              <w:t>.</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D472FC1" w14:textId="77777777" w:rsidR="00F8527F" w:rsidRPr="009A0104" w:rsidRDefault="00F8527F" w:rsidP="00C90BCF">
            <w:pPr>
              <w:widowControl w:val="0"/>
              <w:autoSpaceDE w:val="0"/>
              <w:autoSpaceDN w:val="0"/>
              <w:adjustRightInd w:val="0"/>
              <w:spacing w:after="0" w:line="240" w:lineRule="auto"/>
              <w:jc w:val="both"/>
              <w:rPr>
                <w:rFonts w:ascii="Tahoma" w:eastAsia="Times New Roman" w:hAnsi="Tahoma" w:cs="Tahoma"/>
                <w:i/>
                <w:lang w:eastAsia="ru-RU"/>
              </w:rPr>
            </w:pPr>
            <w:r>
              <w:rPr>
                <w:rFonts w:ascii="Tahoma" w:eastAsia="Times New Roman" w:hAnsi="Tahoma" w:cs="Tahoma"/>
                <w:i/>
                <w:lang w:eastAsia="ru-RU"/>
              </w:rPr>
              <w:t>Указывается ссылка на пункт Положения и указывается непосредственно само обоснование.</w:t>
            </w:r>
          </w:p>
        </w:tc>
      </w:tr>
    </w:tbl>
    <w:p w14:paraId="6F286003" w14:textId="77777777" w:rsidR="00861E64" w:rsidRPr="009A0104" w:rsidRDefault="00861E64" w:rsidP="00861E64">
      <w:pPr>
        <w:widowControl w:val="0"/>
        <w:spacing w:after="0" w:line="240" w:lineRule="auto"/>
        <w:rPr>
          <w:rFonts w:ascii="Tahoma" w:hAnsi="Tahoma" w:cs="Tahoma"/>
        </w:rPr>
      </w:pPr>
    </w:p>
    <w:p w14:paraId="7AF833AB" w14:textId="77777777" w:rsidR="00861E64" w:rsidRPr="009A0104" w:rsidRDefault="00861E64" w:rsidP="00861E64">
      <w:pPr>
        <w:widowControl w:val="0"/>
        <w:spacing w:after="0" w:line="240" w:lineRule="auto"/>
        <w:rPr>
          <w:rFonts w:ascii="Tahoma" w:hAnsi="Tahoma" w:cs="Tahoma"/>
        </w:rPr>
      </w:pPr>
      <w:r w:rsidRPr="009A0104">
        <w:rPr>
          <w:rFonts w:ascii="Tahoma" w:hAnsi="Tahoma" w:cs="Tahoma"/>
        </w:rPr>
        <w:t>Руководитель ФЦО:                            _________                 _____________________________</w:t>
      </w:r>
    </w:p>
    <w:p w14:paraId="1EE32C92" w14:textId="77777777" w:rsidR="00861E64" w:rsidRPr="009A0104" w:rsidRDefault="00861E64" w:rsidP="00861E64">
      <w:pPr>
        <w:widowControl w:val="0"/>
        <w:spacing w:after="0" w:line="240" w:lineRule="auto"/>
        <w:rPr>
          <w:rFonts w:ascii="Tahoma" w:hAnsi="Tahoma" w:cs="Tahoma"/>
        </w:rPr>
      </w:pPr>
      <w:r w:rsidRPr="009A0104">
        <w:rPr>
          <w:rFonts w:ascii="Tahoma" w:hAnsi="Tahoma" w:cs="Tahoma"/>
        </w:rPr>
        <w:t xml:space="preserve">      (должность)                                     (подпись</w:t>
      </w:r>
      <w:r>
        <w:rPr>
          <w:rFonts w:ascii="Tahoma" w:hAnsi="Tahoma" w:cs="Tahoma"/>
        </w:rPr>
        <w:t xml:space="preserve">)                            </w:t>
      </w:r>
      <w:r w:rsidRPr="009A0104">
        <w:rPr>
          <w:rFonts w:ascii="Tahoma" w:hAnsi="Tahoma" w:cs="Tahoma"/>
        </w:rPr>
        <w:t xml:space="preserve"> (расшифровка подписи)</w:t>
      </w:r>
    </w:p>
    <w:p w14:paraId="0C31A3DA" w14:textId="77777777" w:rsidR="00861E64" w:rsidRPr="009A0104" w:rsidRDefault="0072541E" w:rsidP="00861E64">
      <w:pPr>
        <w:widowControl w:val="0"/>
        <w:spacing w:after="0" w:line="240" w:lineRule="auto"/>
        <w:jc w:val="right"/>
        <w:rPr>
          <w:rFonts w:ascii="Tahoma" w:hAnsi="Tahoma" w:cs="Tahoma"/>
        </w:rPr>
      </w:pPr>
      <w:r>
        <w:rPr>
          <w:rFonts w:ascii="Tahoma" w:hAnsi="Tahoma" w:cs="Tahoma"/>
        </w:rPr>
        <w:t>«     » _________ __</w:t>
      </w:r>
      <w:r w:rsidR="00861E64" w:rsidRPr="009A0104">
        <w:rPr>
          <w:rFonts w:ascii="Tahoma" w:hAnsi="Tahoma" w:cs="Tahoma"/>
        </w:rPr>
        <w:t>__ г.</w:t>
      </w:r>
    </w:p>
    <w:p w14:paraId="67678842" w14:textId="77777777" w:rsidR="00861E64" w:rsidRPr="009A0104" w:rsidRDefault="00861E64" w:rsidP="00861E64">
      <w:pPr>
        <w:widowControl w:val="0"/>
        <w:spacing w:after="0" w:line="240" w:lineRule="auto"/>
        <w:jc w:val="both"/>
        <w:rPr>
          <w:rFonts w:ascii="Tahoma" w:hAnsi="Tahoma" w:cs="Tahoma"/>
        </w:rPr>
      </w:pPr>
    </w:p>
    <w:p w14:paraId="09E3304F" w14:textId="77777777" w:rsidR="00861E64" w:rsidRPr="00C9610D" w:rsidRDefault="00861E64" w:rsidP="00861E64">
      <w:pPr>
        <w:widowControl w:val="0"/>
        <w:spacing w:after="0" w:line="240" w:lineRule="auto"/>
        <w:jc w:val="both"/>
        <w:rPr>
          <w:rFonts w:ascii="Tahoma" w:hAnsi="Tahoma" w:cs="Tahoma"/>
          <w:b/>
        </w:rPr>
      </w:pPr>
      <w:r w:rsidRPr="00C9610D">
        <w:rPr>
          <w:rFonts w:ascii="Tahoma" w:hAnsi="Tahoma" w:cs="Tahoma"/>
          <w:b/>
        </w:rPr>
        <w:t xml:space="preserve">  «СОГЛАСОВАНО»</w:t>
      </w:r>
    </w:p>
    <w:p w14:paraId="6BC1027D" w14:textId="77777777" w:rsidR="00861E64" w:rsidRPr="00C9610D" w:rsidRDefault="00861E64" w:rsidP="00861E64">
      <w:pPr>
        <w:widowControl w:val="0"/>
        <w:spacing w:after="0" w:line="240" w:lineRule="auto"/>
        <w:jc w:val="both"/>
        <w:rPr>
          <w:rFonts w:ascii="Tahoma" w:hAnsi="Tahoma" w:cs="Tahoma"/>
        </w:rPr>
      </w:pPr>
    </w:p>
    <w:p w14:paraId="668973AA" w14:textId="77777777" w:rsidR="00861E64" w:rsidRPr="00C9610D" w:rsidRDefault="00861E64" w:rsidP="00861E64">
      <w:pPr>
        <w:widowControl w:val="0"/>
        <w:spacing w:after="0" w:line="240" w:lineRule="auto"/>
        <w:jc w:val="both"/>
        <w:rPr>
          <w:rFonts w:ascii="Tahoma" w:hAnsi="Tahoma" w:cs="Tahoma"/>
        </w:rPr>
      </w:pPr>
      <w:r w:rsidRPr="00C9610D">
        <w:rPr>
          <w:rFonts w:ascii="Tahoma" w:hAnsi="Tahoma" w:cs="Tahoma"/>
        </w:rPr>
        <w:t xml:space="preserve">  Заместитель Генерального директора</w:t>
      </w:r>
    </w:p>
    <w:p w14:paraId="42271D25" w14:textId="77777777" w:rsidR="00861E64" w:rsidRPr="00C9610D" w:rsidRDefault="00861E64" w:rsidP="00861E64">
      <w:pPr>
        <w:widowControl w:val="0"/>
        <w:spacing w:after="0" w:line="240" w:lineRule="auto"/>
        <w:jc w:val="both"/>
        <w:rPr>
          <w:rFonts w:ascii="Tahoma" w:hAnsi="Tahoma" w:cs="Tahoma"/>
          <w:i/>
        </w:rPr>
      </w:pPr>
      <w:r w:rsidRPr="00C9610D">
        <w:rPr>
          <w:rFonts w:ascii="Tahoma" w:hAnsi="Tahoma" w:cs="Tahoma"/>
        </w:rPr>
        <w:t xml:space="preserve">  по экономике и финансам                                           </w:t>
      </w:r>
      <w:r>
        <w:rPr>
          <w:rFonts w:ascii="Tahoma" w:hAnsi="Tahoma" w:cs="Tahoma"/>
        </w:rPr>
        <w:t xml:space="preserve">                          </w:t>
      </w:r>
      <w:r w:rsidRPr="00C9610D">
        <w:rPr>
          <w:rFonts w:ascii="Tahoma" w:hAnsi="Tahoma" w:cs="Tahoma"/>
          <w:i/>
        </w:rPr>
        <w:t>Подпись</w:t>
      </w:r>
    </w:p>
    <w:p w14:paraId="7195ECDB" w14:textId="77777777" w:rsidR="00861E64" w:rsidRPr="00C9610D" w:rsidRDefault="00861E64" w:rsidP="00861E64">
      <w:pPr>
        <w:widowControl w:val="0"/>
        <w:spacing w:after="0" w:line="240" w:lineRule="auto"/>
        <w:jc w:val="both"/>
        <w:rPr>
          <w:rFonts w:ascii="Tahoma" w:hAnsi="Tahoma" w:cs="Tahoma"/>
          <w:i/>
        </w:rPr>
      </w:pPr>
      <w:r w:rsidRPr="00C9610D">
        <w:rPr>
          <w:rFonts w:ascii="Tahoma" w:hAnsi="Tahoma" w:cs="Tahoma"/>
          <w:i/>
        </w:rPr>
        <w:t xml:space="preserve">                                                                                       </w:t>
      </w:r>
      <w:r>
        <w:rPr>
          <w:rFonts w:ascii="Tahoma" w:hAnsi="Tahoma" w:cs="Tahoma"/>
          <w:i/>
        </w:rPr>
        <w:t xml:space="preserve">                      </w:t>
      </w:r>
      <w:r w:rsidRPr="00C9610D">
        <w:rPr>
          <w:rFonts w:ascii="Tahoma" w:hAnsi="Tahoma" w:cs="Tahoma"/>
          <w:i/>
        </w:rPr>
        <w:t>(Инициалы, фамилия)</w:t>
      </w:r>
    </w:p>
    <w:p w14:paraId="1FAC744A" w14:textId="77777777" w:rsidR="009A0104" w:rsidRDefault="009A0104" w:rsidP="009A0104">
      <w:pPr>
        <w:widowControl w:val="0"/>
        <w:spacing w:after="0" w:line="240" w:lineRule="auto"/>
        <w:jc w:val="both"/>
        <w:rPr>
          <w:rFonts w:ascii="Times New Roman" w:hAnsi="Times New Roman" w:cs="Times New Roman"/>
          <w:sz w:val="24"/>
          <w:szCs w:val="24"/>
        </w:rPr>
      </w:pPr>
    </w:p>
    <w:p w14:paraId="35F5EF8F" w14:textId="77777777" w:rsidR="004D20DD" w:rsidRPr="004D20DD" w:rsidRDefault="004D20DD" w:rsidP="004D20DD">
      <w:pPr>
        <w:spacing w:after="0" w:line="240" w:lineRule="auto"/>
        <w:jc w:val="right"/>
        <w:rPr>
          <w:rFonts w:ascii="Tahoma" w:hAnsi="Tahoma" w:cs="Tahoma"/>
          <w:i/>
        </w:rPr>
      </w:pPr>
      <w:r w:rsidRPr="004D20DD">
        <w:rPr>
          <w:rFonts w:ascii="Tahoma" w:hAnsi="Tahoma" w:cs="Tahoma"/>
          <w:i/>
        </w:rPr>
        <w:t>Приложение</w:t>
      </w:r>
      <w:r w:rsidR="009A0104">
        <w:rPr>
          <w:rFonts w:ascii="Tahoma" w:hAnsi="Tahoma" w:cs="Tahoma"/>
          <w:i/>
        </w:rPr>
        <w:t xml:space="preserve"> №</w:t>
      </w:r>
      <w:r w:rsidR="00CD688D">
        <w:rPr>
          <w:rFonts w:ascii="Tahoma" w:hAnsi="Tahoma" w:cs="Tahoma"/>
          <w:i/>
        </w:rPr>
        <w:t>2</w:t>
      </w:r>
      <w:r w:rsidRPr="004D20DD">
        <w:rPr>
          <w:rFonts w:ascii="Tahoma" w:hAnsi="Tahoma" w:cs="Tahoma"/>
          <w:i/>
        </w:rPr>
        <w:t xml:space="preserve"> </w:t>
      </w:r>
    </w:p>
    <w:p w14:paraId="36F40F06" w14:textId="77777777" w:rsidR="004D20DD" w:rsidRPr="004D20DD" w:rsidRDefault="004D20DD" w:rsidP="004D20DD">
      <w:pPr>
        <w:spacing w:after="0" w:line="240" w:lineRule="auto"/>
        <w:jc w:val="right"/>
        <w:rPr>
          <w:rFonts w:ascii="Tahoma" w:hAnsi="Tahoma" w:cs="Tahoma"/>
          <w:i/>
        </w:rPr>
      </w:pPr>
      <w:r w:rsidRPr="004D20DD">
        <w:rPr>
          <w:rFonts w:ascii="Tahoma" w:hAnsi="Tahoma" w:cs="Tahoma"/>
          <w:i/>
        </w:rPr>
        <w:t xml:space="preserve">к Регламенту </w:t>
      </w:r>
      <w:r w:rsidRPr="004D20DD">
        <w:rPr>
          <w:rFonts w:ascii="Tahoma" w:eastAsia="Times New Roman" w:hAnsi="Tahoma" w:cs="Tahoma"/>
          <w:i/>
          <w:lang w:eastAsia="ru-RU"/>
        </w:rPr>
        <w:t xml:space="preserve">по организации и проведению </w:t>
      </w:r>
    </w:p>
    <w:p w14:paraId="4BF13D5C" w14:textId="77777777" w:rsidR="004D20DD" w:rsidRPr="004D20DD" w:rsidRDefault="004D20DD" w:rsidP="004D20DD">
      <w:pPr>
        <w:spacing w:after="0" w:line="240" w:lineRule="auto"/>
        <w:jc w:val="right"/>
        <w:rPr>
          <w:rFonts w:ascii="Tahoma" w:eastAsia="Times New Roman" w:hAnsi="Tahoma" w:cs="Tahoma"/>
          <w:i/>
          <w:lang w:eastAsia="ru-RU"/>
        </w:rPr>
      </w:pPr>
      <w:r w:rsidRPr="004D20DD">
        <w:rPr>
          <w:rFonts w:ascii="Tahoma" w:eastAsia="Times New Roman" w:hAnsi="Tahoma" w:cs="Tahoma"/>
          <w:i/>
          <w:lang w:eastAsia="ru-RU"/>
        </w:rPr>
        <w:t>закупочных процедур в АО «Норильск</w:t>
      </w:r>
      <w:r w:rsidR="00CF3151">
        <w:rPr>
          <w:rFonts w:ascii="Tahoma" w:eastAsia="Times New Roman" w:hAnsi="Tahoma" w:cs="Tahoma"/>
          <w:i/>
          <w:lang w:eastAsia="ru-RU"/>
        </w:rPr>
        <w:t>газпром</w:t>
      </w:r>
      <w:r w:rsidRPr="004D20DD">
        <w:rPr>
          <w:rFonts w:ascii="Tahoma" w:eastAsia="Times New Roman" w:hAnsi="Tahoma" w:cs="Tahoma"/>
          <w:i/>
          <w:lang w:eastAsia="ru-RU"/>
        </w:rPr>
        <w:t>»</w:t>
      </w:r>
    </w:p>
    <w:p w14:paraId="00CBC6A5" w14:textId="77777777" w:rsidR="004D20DD" w:rsidRPr="004D20DD" w:rsidRDefault="004D20DD" w:rsidP="004D20DD">
      <w:pPr>
        <w:rPr>
          <w:rFonts w:ascii="Tahoma" w:eastAsia="Times New Roman" w:hAnsi="Tahoma" w:cs="Tahoma"/>
          <w:sz w:val="24"/>
          <w:szCs w:val="24"/>
          <w:lang w:eastAsia="ru-RU"/>
        </w:rPr>
      </w:pPr>
    </w:p>
    <w:p w14:paraId="249061B7" w14:textId="77777777" w:rsidR="004D20DD" w:rsidRPr="004D20DD" w:rsidRDefault="004D20DD" w:rsidP="004D20DD">
      <w:pPr>
        <w:rPr>
          <w:rFonts w:ascii="Tahoma" w:eastAsia="Times New Roman" w:hAnsi="Tahoma" w:cs="Tahoma"/>
          <w:sz w:val="24"/>
          <w:szCs w:val="24"/>
          <w:lang w:eastAsia="ru-RU"/>
        </w:rPr>
      </w:pPr>
    </w:p>
    <w:p w14:paraId="52015EAE" w14:textId="77777777" w:rsidR="004D20DD" w:rsidRPr="004D20DD" w:rsidRDefault="004D20DD" w:rsidP="004D20DD">
      <w:pPr>
        <w:spacing w:after="0" w:line="240" w:lineRule="auto"/>
        <w:ind w:left="674"/>
        <w:rPr>
          <w:rFonts w:ascii="Tahoma" w:eastAsia="Times New Roman" w:hAnsi="Tahoma" w:cs="Tahoma"/>
          <w:sz w:val="24"/>
          <w:szCs w:val="24"/>
          <w:lang w:eastAsia="ru-RU"/>
        </w:rPr>
      </w:pPr>
      <w:r w:rsidRPr="004D20DD">
        <w:rPr>
          <w:rFonts w:ascii="Tahoma" w:eastAsia="Times New Roman" w:hAnsi="Tahoma" w:cs="Tahoma"/>
          <w:sz w:val="24"/>
          <w:szCs w:val="24"/>
          <w:lang w:eastAsia="ru-RU"/>
        </w:rPr>
        <w:t xml:space="preserve">         </w:t>
      </w:r>
    </w:p>
    <w:p w14:paraId="199A1D35" w14:textId="77777777" w:rsidR="004D20DD" w:rsidRPr="004D20DD" w:rsidRDefault="004D20DD" w:rsidP="004D20DD">
      <w:pPr>
        <w:spacing w:after="0" w:line="240" w:lineRule="auto"/>
        <w:ind w:left="674"/>
        <w:rPr>
          <w:rFonts w:ascii="Tahoma" w:eastAsia="Times New Roman" w:hAnsi="Tahoma" w:cs="Tahoma"/>
          <w:sz w:val="24"/>
          <w:szCs w:val="24"/>
          <w:lang w:eastAsia="ru-RU"/>
        </w:rPr>
      </w:pPr>
    </w:p>
    <w:p w14:paraId="485F29E8" w14:textId="77777777" w:rsidR="004D20DD" w:rsidRPr="004D20DD" w:rsidRDefault="004D20DD" w:rsidP="004D20DD">
      <w:pPr>
        <w:spacing w:after="0" w:line="240" w:lineRule="auto"/>
        <w:ind w:left="674"/>
        <w:rPr>
          <w:rFonts w:ascii="Tahoma" w:eastAsia="Times New Roman" w:hAnsi="Tahoma" w:cs="Tahoma"/>
          <w:sz w:val="24"/>
          <w:szCs w:val="24"/>
          <w:lang w:eastAsia="ru-RU"/>
        </w:rPr>
      </w:pPr>
    </w:p>
    <w:p w14:paraId="05D79734" w14:textId="77777777" w:rsidR="004D20DD" w:rsidRPr="004D20DD" w:rsidRDefault="004D20DD" w:rsidP="004D20DD">
      <w:pPr>
        <w:spacing w:after="0" w:line="240" w:lineRule="auto"/>
        <w:ind w:left="674"/>
        <w:rPr>
          <w:rFonts w:ascii="Tahoma" w:eastAsia="Times New Roman" w:hAnsi="Tahoma" w:cs="Tahoma"/>
          <w:sz w:val="24"/>
          <w:szCs w:val="24"/>
          <w:lang w:eastAsia="ru-RU"/>
        </w:rPr>
      </w:pPr>
    </w:p>
    <w:p w14:paraId="3AD06B46" w14:textId="77777777" w:rsidR="004D20DD" w:rsidRPr="004D20DD" w:rsidRDefault="004D20DD" w:rsidP="004D20DD">
      <w:pPr>
        <w:spacing w:after="0" w:line="240" w:lineRule="auto"/>
        <w:ind w:left="674"/>
        <w:rPr>
          <w:rFonts w:ascii="Tahoma" w:eastAsia="Times New Roman" w:hAnsi="Tahoma" w:cs="Tahoma"/>
          <w:sz w:val="24"/>
          <w:szCs w:val="24"/>
          <w:lang w:eastAsia="ru-RU"/>
        </w:rPr>
      </w:pPr>
    </w:p>
    <w:p w14:paraId="68B03DE9" w14:textId="77777777" w:rsidR="004D20DD" w:rsidRDefault="004D20DD" w:rsidP="004D20DD">
      <w:pPr>
        <w:spacing w:after="0" w:line="240" w:lineRule="auto"/>
        <w:ind w:left="674"/>
        <w:rPr>
          <w:rFonts w:ascii="Tahoma" w:eastAsia="Times New Roman" w:hAnsi="Tahoma" w:cs="Tahoma"/>
          <w:sz w:val="24"/>
          <w:szCs w:val="24"/>
          <w:lang w:eastAsia="ru-RU"/>
        </w:rPr>
      </w:pPr>
    </w:p>
    <w:p w14:paraId="4C43F98C" w14:textId="77777777" w:rsidR="004E5CCC" w:rsidRDefault="004E5CCC" w:rsidP="004D20DD">
      <w:pPr>
        <w:spacing w:after="0" w:line="240" w:lineRule="auto"/>
        <w:ind w:left="674"/>
        <w:rPr>
          <w:rFonts w:ascii="Tahoma" w:eastAsia="Times New Roman" w:hAnsi="Tahoma" w:cs="Tahoma"/>
          <w:sz w:val="24"/>
          <w:szCs w:val="24"/>
          <w:lang w:eastAsia="ru-RU"/>
        </w:rPr>
      </w:pPr>
    </w:p>
    <w:p w14:paraId="66C94AE5" w14:textId="77777777" w:rsidR="004E5CCC" w:rsidRPr="004D20DD" w:rsidRDefault="004E5CCC" w:rsidP="004D20DD">
      <w:pPr>
        <w:spacing w:after="0" w:line="240" w:lineRule="auto"/>
        <w:ind w:left="674"/>
        <w:rPr>
          <w:rFonts w:ascii="Tahoma" w:eastAsia="Times New Roman" w:hAnsi="Tahoma" w:cs="Tahoma"/>
          <w:sz w:val="24"/>
          <w:szCs w:val="24"/>
          <w:lang w:eastAsia="ru-RU"/>
        </w:rPr>
      </w:pPr>
    </w:p>
    <w:p w14:paraId="534B27A1" w14:textId="77777777" w:rsidR="004D20DD" w:rsidRPr="004D20DD" w:rsidRDefault="004D20DD" w:rsidP="004D20DD">
      <w:pPr>
        <w:spacing w:after="0" w:line="240" w:lineRule="auto"/>
        <w:ind w:left="674"/>
        <w:rPr>
          <w:rFonts w:ascii="Tahoma" w:eastAsia="Times New Roman" w:hAnsi="Tahoma" w:cs="Tahoma"/>
          <w:sz w:val="24"/>
          <w:szCs w:val="24"/>
          <w:lang w:eastAsia="ru-RU"/>
        </w:rPr>
      </w:pPr>
    </w:p>
    <w:p w14:paraId="053C2FAC" w14:textId="77777777" w:rsidR="004D20DD" w:rsidRPr="004D20DD" w:rsidRDefault="004D20DD" w:rsidP="004D20DD">
      <w:pPr>
        <w:spacing w:after="0" w:line="240" w:lineRule="auto"/>
        <w:ind w:left="674"/>
        <w:rPr>
          <w:rFonts w:ascii="Tahoma" w:eastAsia="Times New Roman" w:hAnsi="Tahoma" w:cs="Tahoma"/>
          <w:sz w:val="24"/>
          <w:szCs w:val="24"/>
          <w:lang w:eastAsia="ru-RU"/>
        </w:rPr>
      </w:pPr>
    </w:p>
    <w:p w14:paraId="70FD8756" w14:textId="77777777" w:rsidR="004D20DD" w:rsidRPr="004D20DD" w:rsidRDefault="004D20DD" w:rsidP="004D20DD">
      <w:pPr>
        <w:spacing w:after="0" w:line="240" w:lineRule="auto"/>
        <w:ind w:left="674"/>
        <w:rPr>
          <w:rFonts w:ascii="Tahoma" w:eastAsia="Times New Roman" w:hAnsi="Tahoma" w:cs="Tahoma"/>
          <w:sz w:val="24"/>
          <w:szCs w:val="24"/>
          <w:lang w:eastAsia="ru-RU"/>
        </w:rPr>
      </w:pPr>
    </w:p>
    <w:p w14:paraId="493DF4BD" w14:textId="77777777" w:rsidR="004D20DD" w:rsidRPr="004D20DD" w:rsidRDefault="004D20DD" w:rsidP="004D20DD">
      <w:pPr>
        <w:spacing w:after="0" w:line="240" w:lineRule="auto"/>
        <w:ind w:left="674"/>
        <w:rPr>
          <w:rFonts w:ascii="Tahoma" w:eastAsia="Times New Roman" w:hAnsi="Tahoma" w:cs="Tahoma"/>
          <w:sz w:val="24"/>
          <w:szCs w:val="24"/>
          <w:lang w:eastAsia="ru-RU"/>
        </w:rPr>
      </w:pPr>
    </w:p>
    <w:p w14:paraId="68E2D24C" w14:textId="77777777" w:rsidR="004D20DD" w:rsidRPr="004D20DD" w:rsidRDefault="004D20DD" w:rsidP="004D20DD">
      <w:pPr>
        <w:spacing w:after="0" w:line="240" w:lineRule="auto"/>
        <w:ind w:left="674"/>
        <w:rPr>
          <w:rFonts w:ascii="Tahoma" w:eastAsia="Times New Roman" w:hAnsi="Tahoma" w:cs="Tahoma"/>
          <w:sz w:val="24"/>
          <w:szCs w:val="24"/>
          <w:lang w:eastAsia="ru-RU"/>
        </w:rPr>
      </w:pPr>
    </w:p>
    <w:p w14:paraId="60AA8D11" w14:textId="77777777" w:rsidR="004D20DD" w:rsidRPr="004D20DD" w:rsidRDefault="00D41568" w:rsidP="004D20DD">
      <w:pPr>
        <w:spacing w:after="0" w:line="240" w:lineRule="auto"/>
        <w:ind w:left="674"/>
        <w:jc w:val="center"/>
        <w:rPr>
          <w:rFonts w:ascii="Tahoma" w:eastAsia="Times New Roman" w:hAnsi="Tahoma" w:cs="Tahoma"/>
          <w:b/>
          <w:sz w:val="28"/>
          <w:szCs w:val="28"/>
          <w:lang w:eastAsia="ru-RU"/>
        </w:rPr>
      </w:pPr>
      <w:r>
        <w:rPr>
          <w:rFonts w:ascii="Tahoma" w:eastAsia="Times New Roman" w:hAnsi="Tahoma" w:cs="Tahoma"/>
          <w:b/>
          <w:sz w:val="24"/>
          <w:szCs w:val="24"/>
          <w:lang w:eastAsia="ru-RU"/>
        </w:rPr>
        <w:t>ТИПОВАЯ</w:t>
      </w:r>
      <w:r w:rsidR="004E5CCC">
        <w:rPr>
          <w:rFonts w:ascii="Tahoma" w:eastAsia="Times New Roman" w:hAnsi="Tahoma" w:cs="Tahoma"/>
          <w:b/>
          <w:sz w:val="24"/>
          <w:szCs w:val="24"/>
          <w:lang w:eastAsia="ru-RU"/>
        </w:rPr>
        <w:t xml:space="preserve"> ЗАКУПОЧН</w:t>
      </w:r>
      <w:r>
        <w:rPr>
          <w:rFonts w:ascii="Tahoma" w:eastAsia="Times New Roman" w:hAnsi="Tahoma" w:cs="Tahoma"/>
          <w:b/>
          <w:sz w:val="24"/>
          <w:szCs w:val="24"/>
          <w:lang w:eastAsia="ru-RU"/>
        </w:rPr>
        <w:t>АЯ</w:t>
      </w:r>
      <w:r w:rsidR="004E5CCC">
        <w:rPr>
          <w:rFonts w:ascii="Tahoma" w:eastAsia="Times New Roman" w:hAnsi="Tahoma" w:cs="Tahoma"/>
          <w:b/>
          <w:sz w:val="24"/>
          <w:szCs w:val="24"/>
          <w:lang w:eastAsia="ru-RU"/>
        </w:rPr>
        <w:t xml:space="preserve"> ДОКУМЕНТАЦИ</w:t>
      </w:r>
      <w:r>
        <w:rPr>
          <w:rFonts w:ascii="Tahoma" w:eastAsia="Times New Roman" w:hAnsi="Tahoma" w:cs="Tahoma"/>
          <w:b/>
          <w:sz w:val="24"/>
          <w:szCs w:val="24"/>
          <w:lang w:eastAsia="ru-RU"/>
        </w:rPr>
        <w:t>Я</w:t>
      </w:r>
      <w:r w:rsidR="004D20DD" w:rsidRPr="004D20DD">
        <w:rPr>
          <w:rFonts w:ascii="Tahoma" w:eastAsia="Times New Roman" w:hAnsi="Tahoma" w:cs="Tahoma"/>
          <w:b/>
          <w:sz w:val="28"/>
          <w:szCs w:val="28"/>
          <w:lang w:eastAsia="ru-RU"/>
        </w:rPr>
        <w:t xml:space="preserve"> </w:t>
      </w:r>
    </w:p>
    <w:p w14:paraId="09F2AEC1" w14:textId="77777777" w:rsidR="004D20DD" w:rsidRPr="004D20DD" w:rsidRDefault="004D20DD" w:rsidP="004E5CCC">
      <w:pPr>
        <w:rPr>
          <w:rFonts w:ascii="Tahoma" w:eastAsia="Times New Roman" w:hAnsi="Tahoma" w:cs="Tahoma"/>
          <w:sz w:val="24"/>
          <w:szCs w:val="24"/>
          <w:lang w:eastAsia="ru-RU"/>
        </w:rPr>
      </w:pPr>
    </w:p>
    <w:p w14:paraId="3E26D2F8" w14:textId="77777777" w:rsidR="004D20DD" w:rsidRPr="004D20DD" w:rsidRDefault="004D20DD" w:rsidP="004D20DD">
      <w:pPr>
        <w:rPr>
          <w:rFonts w:ascii="Tahoma" w:eastAsia="Times New Roman" w:hAnsi="Tahoma" w:cs="Tahoma"/>
          <w:sz w:val="24"/>
          <w:szCs w:val="24"/>
          <w:lang w:eastAsia="ru-RU"/>
        </w:rPr>
      </w:pPr>
    </w:p>
    <w:p w14:paraId="7278380D" w14:textId="77777777" w:rsidR="004D20DD" w:rsidRPr="004D20DD" w:rsidRDefault="004D20DD" w:rsidP="004D20DD">
      <w:pPr>
        <w:rPr>
          <w:rFonts w:ascii="Tahoma" w:eastAsia="Times New Roman" w:hAnsi="Tahoma" w:cs="Tahoma"/>
          <w:sz w:val="24"/>
          <w:szCs w:val="24"/>
          <w:lang w:eastAsia="ru-RU"/>
        </w:rPr>
      </w:pPr>
    </w:p>
    <w:p w14:paraId="090B4143" w14:textId="77777777" w:rsidR="004D20DD" w:rsidRPr="004D20DD" w:rsidRDefault="004D20DD" w:rsidP="004D20DD">
      <w:pPr>
        <w:rPr>
          <w:rFonts w:ascii="Tahoma" w:eastAsia="Times New Roman" w:hAnsi="Tahoma" w:cs="Tahoma"/>
          <w:sz w:val="24"/>
          <w:szCs w:val="24"/>
          <w:lang w:eastAsia="ru-RU"/>
        </w:rPr>
      </w:pPr>
    </w:p>
    <w:p w14:paraId="0FD3689B" w14:textId="77777777" w:rsidR="004D20DD" w:rsidRPr="004D20DD" w:rsidRDefault="004D20DD" w:rsidP="004D20DD">
      <w:pPr>
        <w:rPr>
          <w:rFonts w:ascii="Tahoma" w:eastAsia="Times New Roman" w:hAnsi="Tahoma" w:cs="Tahoma"/>
          <w:sz w:val="24"/>
          <w:szCs w:val="24"/>
          <w:lang w:eastAsia="ru-RU"/>
        </w:rPr>
      </w:pPr>
    </w:p>
    <w:p w14:paraId="3C60BDCD" w14:textId="77777777" w:rsidR="004D20DD" w:rsidRPr="004D20DD" w:rsidRDefault="004D20DD" w:rsidP="004D20DD">
      <w:pPr>
        <w:rPr>
          <w:rFonts w:ascii="Tahoma" w:eastAsia="Times New Roman" w:hAnsi="Tahoma" w:cs="Tahoma"/>
          <w:sz w:val="24"/>
          <w:szCs w:val="24"/>
          <w:lang w:eastAsia="ru-RU"/>
        </w:rPr>
      </w:pPr>
    </w:p>
    <w:p w14:paraId="665E43DA" w14:textId="77777777" w:rsidR="004D20DD" w:rsidRPr="004D20DD" w:rsidRDefault="004D20DD" w:rsidP="004D20DD">
      <w:pPr>
        <w:rPr>
          <w:rFonts w:ascii="Tahoma" w:eastAsia="Times New Roman" w:hAnsi="Tahoma" w:cs="Tahoma"/>
          <w:sz w:val="24"/>
          <w:szCs w:val="24"/>
          <w:lang w:eastAsia="ru-RU"/>
        </w:rPr>
      </w:pPr>
    </w:p>
    <w:p w14:paraId="495DEEFE" w14:textId="77777777" w:rsidR="004D20DD" w:rsidRPr="004D20DD" w:rsidRDefault="004D20DD" w:rsidP="004D20DD">
      <w:pPr>
        <w:rPr>
          <w:rFonts w:ascii="Tahoma" w:eastAsia="Times New Roman" w:hAnsi="Tahoma" w:cs="Tahoma"/>
          <w:sz w:val="24"/>
          <w:szCs w:val="24"/>
          <w:lang w:eastAsia="ru-RU"/>
        </w:rPr>
      </w:pPr>
    </w:p>
    <w:p w14:paraId="33A65639" w14:textId="77777777" w:rsidR="004D20DD" w:rsidRPr="004D20DD" w:rsidRDefault="004D20DD" w:rsidP="004D20DD">
      <w:pPr>
        <w:rPr>
          <w:rFonts w:ascii="Tahoma" w:eastAsia="Times New Roman" w:hAnsi="Tahoma" w:cs="Tahoma"/>
          <w:sz w:val="24"/>
          <w:szCs w:val="24"/>
          <w:lang w:eastAsia="ru-RU"/>
        </w:rPr>
      </w:pPr>
    </w:p>
    <w:p w14:paraId="0F469B48" w14:textId="77777777" w:rsidR="004D20DD" w:rsidRPr="004D20DD" w:rsidRDefault="004D20DD" w:rsidP="004D20DD">
      <w:pPr>
        <w:rPr>
          <w:rFonts w:ascii="Tahoma" w:eastAsia="Times New Roman" w:hAnsi="Tahoma" w:cs="Tahoma"/>
          <w:sz w:val="24"/>
          <w:szCs w:val="24"/>
          <w:lang w:eastAsia="ru-RU"/>
        </w:rPr>
      </w:pPr>
    </w:p>
    <w:p w14:paraId="22BFD314" w14:textId="77777777" w:rsidR="004D20DD" w:rsidRPr="004D20DD" w:rsidRDefault="004D20DD" w:rsidP="004D20DD">
      <w:pPr>
        <w:rPr>
          <w:rFonts w:ascii="Tahoma" w:eastAsia="Times New Roman" w:hAnsi="Tahoma" w:cs="Tahoma"/>
          <w:sz w:val="24"/>
          <w:szCs w:val="24"/>
          <w:lang w:eastAsia="ru-RU"/>
        </w:rPr>
      </w:pPr>
    </w:p>
    <w:p w14:paraId="34116967" w14:textId="77777777" w:rsidR="004D20DD" w:rsidRPr="004D20DD" w:rsidRDefault="004D20DD" w:rsidP="004D20DD">
      <w:pPr>
        <w:rPr>
          <w:rFonts w:ascii="Tahoma" w:eastAsia="Times New Roman" w:hAnsi="Tahoma" w:cs="Tahoma"/>
          <w:sz w:val="24"/>
          <w:szCs w:val="24"/>
          <w:lang w:eastAsia="ru-RU"/>
        </w:rPr>
      </w:pPr>
    </w:p>
    <w:p w14:paraId="1B0564AB" w14:textId="77777777" w:rsidR="004D20DD" w:rsidRPr="004D20DD" w:rsidRDefault="004D20DD" w:rsidP="004D20DD">
      <w:pPr>
        <w:rPr>
          <w:rFonts w:ascii="Tahoma" w:eastAsia="Times New Roman" w:hAnsi="Tahoma" w:cs="Tahoma"/>
          <w:sz w:val="24"/>
          <w:szCs w:val="24"/>
          <w:lang w:eastAsia="ru-RU"/>
        </w:rPr>
      </w:pPr>
    </w:p>
    <w:p w14:paraId="38F3BC34" w14:textId="77777777" w:rsidR="004D20DD" w:rsidRPr="004D20DD" w:rsidRDefault="004D20DD" w:rsidP="004D20DD">
      <w:pPr>
        <w:rPr>
          <w:rFonts w:ascii="Tahoma" w:eastAsia="Times New Roman" w:hAnsi="Tahoma" w:cs="Tahoma"/>
          <w:sz w:val="24"/>
          <w:szCs w:val="24"/>
          <w:lang w:eastAsia="ru-RU"/>
        </w:rPr>
      </w:pPr>
    </w:p>
    <w:p w14:paraId="7987E6B0" w14:textId="77777777" w:rsidR="004D20DD" w:rsidRPr="004D20DD" w:rsidRDefault="004D20DD" w:rsidP="004D20DD">
      <w:pPr>
        <w:rPr>
          <w:rFonts w:ascii="Tahoma" w:eastAsia="Times New Roman" w:hAnsi="Tahoma" w:cs="Tahoma"/>
          <w:sz w:val="24"/>
          <w:szCs w:val="24"/>
          <w:lang w:eastAsia="ru-RU"/>
        </w:rPr>
      </w:pPr>
    </w:p>
    <w:p w14:paraId="6DA9D8EF" w14:textId="77777777" w:rsidR="004D20DD" w:rsidRPr="004D20DD" w:rsidRDefault="004D20DD" w:rsidP="004D20DD">
      <w:pPr>
        <w:rPr>
          <w:rFonts w:ascii="Tahoma" w:eastAsia="Times New Roman" w:hAnsi="Tahoma" w:cs="Tahoma"/>
          <w:sz w:val="24"/>
          <w:szCs w:val="24"/>
          <w:lang w:eastAsia="ru-RU"/>
        </w:rPr>
      </w:pPr>
    </w:p>
    <w:p w14:paraId="27F4315A" w14:textId="77777777" w:rsidR="004D20DD" w:rsidRPr="004D20DD" w:rsidRDefault="004D20DD" w:rsidP="004D20DD">
      <w:pPr>
        <w:rPr>
          <w:rFonts w:ascii="Tahoma" w:eastAsia="Times New Roman" w:hAnsi="Tahoma" w:cs="Tahoma"/>
          <w:sz w:val="24"/>
          <w:szCs w:val="24"/>
          <w:lang w:eastAsia="ru-RU"/>
        </w:rPr>
      </w:pPr>
    </w:p>
    <w:p w14:paraId="5E160C28" w14:textId="77777777" w:rsidR="004D20DD" w:rsidRPr="004D20DD" w:rsidRDefault="004D20DD" w:rsidP="004D20DD">
      <w:pPr>
        <w:rPr>
          <w:rFonts w:ascii="Tahoma" w:eastAsia="Times New Roman" w:hAnsi="Tahoma" w:cs="Tahoma"/>
          <w:sz w:val="24"/>
          <w:szCs w:val="24"/>
          <w:lang w:eastAsia="ru-RU"/>
        </w:rPr>
      </w:pPr>
    </w:p>
    <w:p w14:paraId="0EDD38CB" w14:textId="77777777" w:rsidR="004D20DD" w:rsidRPr="004D20DD" w:rsidRDefault="004D20DD" w:rsidP="004D20DD">
      <w:pPr>
        <w:rPr>
          <w:rFonts w:ascii="Tahoma" w:eastAsia="Times New Roman" w:hAnsi="Tahoma" w:cs="Tahoma"/>
          <w:sz w:val="24"/>
          <w:szCs w:val="24"/>
          <w:lang w:eastAsia="ru-RU"/>
        </w:rPr>
      </w:pPr>
    </w:p>
    <w:tbl>
      <w:tblPr>
        <w:tblStyle w:val="28"/>
        <w:tblW w:w="14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gridCol w:w="4247"/>
      </w:tblGrid>
      <w:tr w:rsidR="004D20DD" w:rsidRPr="004D20DD" w14:paraId="79BEA06E" w14:textId="77777777" w:rsidTr="004D20DD">
        <w:trPr>
          <w:trHeight w:val="589"/>
        </w:trPr>
        <w:tc>
          <w:tcPr>
            <w:tcW w:w="9912" w:type="dxa"/>
          </w:tcPr>
          <w:p w14:paraId="57D88A8D" w14:textId="77777777" w:rsidR="004D20DD" w:rsidRPr="004D20DD" w:rsidRDefault="004D20DD" w:rsidP="00801987">
            <w:pPr>
              <w:jc w:val="center"/>
              <w:rPr>
                <w:rFonts w:ascii="Tahoma" w:hAnsi="Tahoma" w:cs="Tahoma"/>
                <w:sz w:val="24"/>
                <w:szCs w:val="24"/>
              </w:rPr>
            </w:pPr>
            <w:r w:rsidRPr="004D20DD">
              <w:rPr>
                <w:rFonts w:ascii="Tahoma" w:hAnsi="Tahoma" w:cs="Tahoma"/>
                <w:b/>
                <w:sz w:val="24"/>
                <w:szCs w:val="24"/>
              </w:rPr>
              <w:lastRenderedPageBreak/>
              <w:t xml:space="preserve">                                                                                </w:t>
            </w:r>
          </w:p>
          <w:p w14:paraId="29483604" w14:textId="77777777" w:rsidR="004D20DD" w:rsidRPr="004D20DD" w:rsidRDefault="004D20DD" w:rsidP="004D20DD">
            <w:pPr>
              <w:jc w:val="center"/>
              <w:rPr>
                <w:rFonts w:ascii="Tahoma" w:hAnsi="Tahoma" w:cs="Tahoma"/>
                <w:sz w:val="24"/>
                <w:szCs w:val="24"/>
              </w:rPr>
            </w:pPr>
            <w:r w:rsidRPr="004D20DD">
              <w:rPr>
                <w:rFonts w:ascii="Tahoma" w:hAnsi="Tahoma" w:cs="Tahoma"/>
                <w:sz w:val="24"/>
                <w:szCs w:val="24"/>
              </w:rPr>
              <w:t xml:space="preserve">                                                                          </w:t>
            </w:r>
          </w:p>
          <w:p w14:paraId="524CF56B" w14:textId="77777777" w:rsidR="004D20DD" w:rsidRPr="004D20DD" w:rsidRDefault="004D20DD" w:rsidP="004D20DD">
            <w:pPr>
              <w:rPr>
                <w:rFonts w:ascii="Tahoma" w:hAnsi="Tahoma" w:cs="Tahoma"/>
                <w:sz w:val="24"/>
                <w:szCs w:val="24"/>
              </w:rPr>
            </w:pPr>
          </w:p>
        </w:tc>
        <w:tc>
          <w:tcPr>
            <w:tcW w:w="4247" w:type="dxa"/>
          </w:tcPr>
          <w:p w14:paraId="6D6FEC06" w14:textId="77777777" w:rsidR="004D20DD" w:rsidRPr="004D20DD" w:rsidRDefault="004D20DD" w:rsidP="004D20DD">
            <w:pPr>
              <w:rPr>
                <w:rFonts w:ascii="Tahoma" w:hAnsi="Tahoma" w:cs="Tahoma"/>
                <w:sz w:val="24"/>
                <w:szCs w:val="24"/>
              </w:rPr>
            </w:pPr>
          </w:p>
        </w:tc>
      </w:tr>
    </w:tbl>
    <w:p w14:paraId="211D9EB7" w14:textId="77777777" w:rsidR="004D20DD" w:rsidRPr="004D20DD" w:rsidRDefault="004D20DD" w:rsidP="004D20DD">
      <w:pPr>
        <w:rPr>
          <w:rFonts w:ascii="Tahoma" w:eastAsia="Times New Roman" w:hAnsi="Tahoma" w:cs="Tahoma"/>
          <w:sz w:val="24"/>
          <w:szCs w:val="24"/>
          <w:lang w:eastAsia="ru-RU"/>
        </w:rPr>
      </w:pPr>
      <w:r w:rsidRPr="004D20DD">
        <w:rPr>
          <w:rFonts w:ascii="Tahoma" w:eastAsia="Times New Roman" w:hAnsi="Tahoma" w:cs="Tahoma"/>
          <w:sz w:val="24"/>
          <w:szCs w:val="24"/>
          <w:lang w:eastAsia="ru-RU"/>
        </w:rPr>
        <w:t xml:space="preserve">                                             </w:t>
      </w:r>
    </w:p>
    <w:p w14:paraId="085E849C" w14:textId="77777777" w:rsidR="004D20DD" w:rsidRPr="004D20DD" w:rsidRDefault="004D20DD" w:rsidP="004D20DD">
      <w:pPr>
        <w:tabs>
          <w:tab w:val="center" w:pos="4153"/>
          <w:tab w:val="right" w:pos="8306"/>
        </w:tabs>
        <w:spacing w:after="0" w:line="240" w:lineRule="auto"/>
        <w:rPr>
          <w:rFonts w:ascii="Tahoma" w:eastAsia="Times New Roman" w:hAnsi="Tahoma" w:cs="Tahoma"/>
          <w:sz w:val="24"/>
          <w:szCs w:val="24"/>
          <w:lang w:eastAsia="ru-RU"/>
        </w:rPr>
      </w:pPr>
    </w:p>
    <w:p w14:paraId="2D121C01" w14:textId="77777777" w:rsidR="004D20DD" w:rsidRDefault="004D20DD" w:rsidP="004D20DD">
      <w:pPr>
        <w:rPr>
          <w:rFonts w:ascii="Tahoma" w:eastAsia="Times New Roman" w:hAnsi="Tahoma" w:cs="Tahoma"/>
          <w:sz w:val="24"/>
          <w:szCs w:val="24"/>
          <w:lang w:eastAsia="ru-RU"/>
        </w:rPr>
      </w:pPr>
    </w:p>
    <w:p w14:paraId="2AC92935" w14:textId="77777777" w:rsidR="00E540A2" w:rsidRDefault="00E540A2" w:rsidP="004D20DD">
      <w:pPr>
        <w:rPr>
          <w:rFonts w:ascii="Tahoma" w:eastAsia="Times New Roman" w:hAnsi="Tahoma" w:cs="Tahoma"/>
          <w:sz w:val="24"/>
          <w:szCs w:val="24"/>
          <w:lang w:eastAsia="ru-RU"/>
        </w:rPr>
      </w:pPr>
    </w:p>
    <w:p w14:paraId="023E9DBD" w14:textId="77777777" w:rsidR="00E540A2" w:rsidRDefault="00E540A2" w:rsidP="004D20DD">
      <w:pPr>
        <w:rPr>
          <w:rFonts w:ascii="Tahoma" w:eastAsia="Times New Roman" w:hAnsi="Tahoma" w:cs="Tahoma"/>
          <w:sz w:val="24"/>
          <w:szCs w:val="24"/>
          <w:lang w:eastAsia="ru-RU"/>
        </w:rPr>
      </w:pPr>
    </w:p>
    <w:p w14:paraId="37361A14" w14:textId="77777777" w:rsidR="00E540A2" w:rsidRDefault="00E540A2" w:rsidP="004D20DD">
      <w:pPr>
        <w:rPr>
          <w:rFonts w:ascii="Tahoma" w:eastAsia="Times New Roman" w:hAnsi="Tahoma" w:cs="Tahoma"/>
          <w:sz w:val="24"/>
          <w:szCs w:val="24"/>
          <w:lang w:eastAsia="ru-RU"/>
        </w:rPr>
      </w:pPr>
    </w:p>
    <w:p w14:paraId="31933082" w14:textId="77777777" w:rsidR="00E540A2" w:rsidRDefault="00E540A2" w:rsidP="004D20DD">
      <w:pPr>
        <w:rPr>
          <w:rFonts w:ascii="Tahoma" w:eastAsia="Times New Roman" w:hAnsi="Tahoma" w:cs="Tahoma"/>
          <w:sz w:val="24"/>
          <w:szCs w:val="24"/>
          <w:lang w:eastAsia="ru-RU"/>
        </w:rPr>
      </w:pPr>
    </w:p>
    <w:p w14:paraId="76B8C164" w14:textId="77777777" w:rsidR="00E540A2" w:rsidRPr="004D20DD" w:rsidRDefault="00E540A2" w:rsidP="004D20DD">
      <w:pPr>
        <w:rPr>
          <w:rFonts w:ascii="Tahoma" w:eastAsia="Times New Roman" w:hAnsi="Tahoma" w:cs="Tahoma"/>
          <w:sz w:val="24"/>
          <w:szCs w:val="24"/>
          <w:lang w:eastAsia="ru-RU"/>
        </w:rPr>
      </w:pPr>
    </w:p>
    <w:p w14:paraId="28E01530" w14:textId="77777777" w:rsidR="004D20DD" w:rsidRPr="004D20DD" w:rsidRDefault="004D20DD" w:rsidP="004D20DD">
      <w:pPr>
        <w:jc w:val="center"/>
        <w:rPr>
          <w:rFonts w:ascii="Tahoma" w:eastAsia="Times New Roman" w:hAnsi="Tahoma" w:cs="Tahoma"/>
          <w:b/>
          <w:sz w:val="24"/>
          <w:szCs w:val="24"/>
          <w:lang w:eastAsia="ru-RU"/>
        </w:rPr>
      </w:pPr>
      <w:bookmarkStart w:id="210" w:name="_Toc398564569"/>
      <w:bookmarkStart w:id="211" w:name="_Toc399408079"/>
      <w:bookmarkStart w:id="212" w:name="_Toc412202856"/>
    </w:p>
    <w:p w14:paraId="37998FA8" w14:textId="77777777" w:rsidR="004D20DD" w:rsidRPr="004D20DD" w:rsidRDefault="004D20DD" w:rsidP="004D20DD">
      <w:pPr>
        <w:jc w:val="center"/>
        <w:rPr>
          <w:rFonts w:ascii="Tahoma" w:eastAsia="Times New Roman" w:hAnsi="Tahoma" w:cs="Tahoma"/>
          <w:b/>
          <w:sz w:val="24"/>
          <w:szCs w:val="24"/>
          <w:lang w:eastAsia="ru-RU"/>
        </w:rPr>
      </w:pPr>
      <w:r w:rsidRPr="004D20DD">
        <w:rPr>
          <w:rFonts w:ascii="Tahoma" w:eastAsia="Times New Roman" w:hAnsi="Tahoma" w:cs="Tahoma"/>
          <w:b/>
          <w:sz w:val="24"/>
          <w:szCs w:val="24"/>
          <w:lang w:eastAsia="ru-RU"/>
        </w:rPr>
        <w:t>ЗАКУПОЧНАЯ ДОКУМЕНТАЦИЯ</w:t>
      </w:r>
      <w:bookmarkEnd w:id="210"/>
      <w:bookmarkEnd w:id="211"/>
      <w:bookmarkEnd w:id="212"/>
    </w:p>
    <w:p w14:paraId="1928E2DF" w14:textId="77777777" w:rsidR="004D20DD" w:rsidRPr="004D20DD" w:rsidRDefault="004D20DD" w:rsidP="004D20DD">
      <w:pPr>
        <w:jc w:val="center"/>
        <w:rPr>
          <w:rFonts w:ascii="Tahoma" w:eastAsia="Times New Roman" w:hAnsi="Tahoma" w:cs="Tahoma"/>
          <w:b/>
          <w:sz w:val="24"/>
          <w:szCs w:val="24"/>
          <w:lang w:eastAsia="ru-RU"/>
        </w:rPr>
      </w:pPr>
      <w:r w:rsidRPr="004D20DD">
        <w:rPr>
          <w:rFonts w:ascii="Tahoma" w:eastAsia="Times New Roman" w:hAnsi="Tahoma" w:cs="Tahoma"/>
          <w:b/>
          <w:sz w:val="24"/>
          <w:szCs w:val="24"/>
          <w:lang w:eastAsia="ru-RU"/>
        </w:rPr>
        <w:t xml:space="preserve">(при проведении </w:t>
      </w:r>
      <w:r w:rsidR="00C93CEF">
        <w:rPr>
          <w:rFonts w:ascii="Tahoma" w:eastAsia="Times New Roman" w:hAnsi="Tahoma" w:cs="Tahoma"/>
          <w:b/>
          <w:sz w:val="24"/>
          <w:szCs w:val="24"/>
          <w:lang w:eastAsia="ru-RU"/>
        </w:rPr>
        <w:t>конкурентных закупок</w:t>
      </w:r>
      <w:r w:rsidRPr="004D20DD">
        <w:rPr>
          <w:rFonts w:ascii="Tahoma" w:eastAsia="Times New Roman" w:hAnsi="Tahoma" w:cs="Tahoma"/>
          <w:b/>
          <w:sz w:val="24"/>
          <w:szCs w:val="24"/>
          <w:lang w:eastAsia="ru-RU"/>
        </w:rPr>
        <w:t>)</w:t>
      </w:r>
    </w:p>
    <w:tbl>
      <w:tblPr>
        <w:tblStyle w:val="affd"/>
        <w:tblW w:w="0" w:type="auto"/>
        <w:tblLook w:val="04A0" w:firstRow="1" w:lastRow="0" w:firstColumn="1" w:lastColumn="0" w:noHBand="0" w:noVBand="1"/>
      </w:tblPr>
      <w:tblGrid>
        <w:gridCol w:w="3823"/>
        <w:gridCol w:w="6089"/>
      </w:tblGrid>
      <w:tr w:rsidR="00C711BA" w14:paraId="47CEC079" w14:textId="77777777" w:rsidTr="00C711BA">
        <w:tc>
          <w:tcPr>
            <w:tcW w:w="3823" w:type="dxa"/>
          </w:tcPr>
          <w:p w14:paraId="50943963" w14:textId="77777777" w:rsidR="00C711BA" w:rsidRDefault="00C711BA" w:rsidP="004D20DD">
            <w:pPr>
              <w:rPr>
                <w:rFonts w:ascii="Tahoma" w:hAnsi="Tahoma" w:cs="Tahoma"/>
                <w:sz w:val="24"/>
                <w:szCs w:val="24"/>
              </w:rPr>
            </w:pPr>
            <w:r w:rsidRPr="00C711BA">
              <w:rPr>
                <w:rFonts w:ascii="Tahoma" w:hAnsi="Tahoma" w:cs="Tahoma"/>
                <w:sz w:val="24"/>
                <w:szCs w:val="24"/>
              </w:rPr>
              <w:t>Способ закупки:</w:t>
            </w:r>
          </w:p>
          <w:p w14:paraId="616A6387" w14:textId="77777777" w:rsidR="00C711BA" w:rsidRPr="00C711BA" w:rsidRDefault="00C711BA" w:rsidP="004D20DD">
            <w:pPr>
              <w:rPr>
                <w:rFonts w:ascii="Tahoma" w:hAnsi="Tahoma" w:cs="Tahoma"/>
                <w:sz w:val="24"/>
                <w:szCs w:val="24"/>
              </w:rPr>
            </w:pPr>
          </w:p>
        </w:tc>
        <w:tc>
          <w:tcPr>
            <w:tcW w:w="6089" w:type="dxa"/>
          </w:tcPr>
          <w:p w14:paraId="497926B5" w14:textId="77777777" w:rsidR="00C711BA" w:rsidRPr="00C711BA" w:rsidRDefault="00C711BA" w:rsidP="004D20DD">
            <w:pPr>
              <w:rPr>
                <w:rFonts w:ascii="Tahoma" w:hAnsi="Tahoma" w:cs="Tahoma"/>
                <w:sz w:val="24"/>
                <w:szCs w:val="24"/>
              </w:rPr>
            </w:pPr>
          </w:p>
        </w:tc>
      </w:tr>
      <w:tr w:rsidR="00C711BA" w14:paraId="7BC37DBC" w14:textId="77777777" w:rsidTr="00C711BA">
        <w:tc>
          <w:tcPr>
            <w:tcW w:w="3823" w:type="dxa"/>
          </w:tcPr>
          <w:p w14:paraId="61BAD02D" w14:textId="77777777" w:rsidR="00C711BA" w:rsidRDefault="00C711BA" w:rsidP="004D20DD">
            <w:pPr>
              <w:rPr>
                <w:rFonts w:ascii="Tahoma" w:hAnsi="Tahoma" w:cs="Tahoma"/>
                <w:sz w:val="24"/>
                <w:szCs w:val="24"/>
              </w:rPr>
            </w:pPr>
            <w:r w:rsidRPr="00C711BA">
              <w:rPr>
                <w:rFonts w:ascii="Tahoma" w:hAnsi="Tahoma" w:cs="Tahoma"/>
                <w:sz w:val="24"/>
                <w:szCs w:val="24"/>
              </w:rPr>
              <w:t>Предмет закупки:</w:t>
            </w:r>
          </w:p>
          <w:p w14:paraId="56D12F9A" w14:textId="77777777" w:rsidR="00C711BA" w:rsidRPr="00C711BA" w:rsidRDefault="00C711BA" w:rsidP="004D20DD">
            <w:pPr>
              <w:rPr>
                <w:rFonts w:ascii="Tahoma" w:hAnsi="Tahoma" w:cs="Tahoma"/>
                <w:sz w:val="24"/>
                <w:szCs w:val="24"/>
              </w:rPr>
            </w:pPr>
          </w:p>
        </w:tc>
        <w:tc>
          <w:tcPr>
            <w:tcW w:w="6089" w:type="dxa"/>
          </w:tcPr>
          <w:p w14:paraId="321C1E4F" w14:textId="77777777" w:rsidR="00C711BA" w:rsidRPr="00C711BA" w:rsidRDefault="00C711BA" w:rsidP="004D20DD">
            <w:pPr>
              <w:rPr>
                <w:rFonts w:ascii="Tahoma" w:hAnsi="Tahoma" w:cs="Tahoma"/>
                <w:sz w:val="24"/>
                <w:szCs w:val="24"/>
              </w:rPr>
            </w:pPr>
          </w:p>
        </w:tc>
      </w:tr>
      <w:tr w:rsidR="00C711BA" w14:paraId="3F23AE1E" w14:textId="77777777" w:rsidTr="00C711BA">
        <w:tc>
          <w:tcPr>
            <w:tcW w:w="3823" w:type="dxa"/>
          </w:tcPr>
          <w:p w14:paraId="15BB889D" w14:textId="77777777" w:rsidR="00C711BA" w:rsidRDefault="00370874" w:rsidP="004D20DD">
            <w:pPr>
              <w:rPr>
                <w:rFonts w:ascii="Tahoma" w:hAnsi="Tahoma" w:cs="Tahoma"/>
                <w:sz w:val="24"/>
                <w:szCs w:val="24"/>
              </w:rPr>
            </w:pPr>
            <w:r w:rsidRPr="00370874">
              <w:rPr>
                <w:rFonts w:ascii="Tahoma" w:hAnsi="Tahoma" w:cs="Tahoma"/>
                <w:sz w:val="24"/>
                <w:szCs w:val="24"/>
              </w:rPr>
              <w:t>Начальная (максимальная) цена (стоимость лота), в рублях без учета НДС</w:t>
            </w:r>
            <w:r w:rsidR="00C711BA">
              <w:rPr>
                <w:rFonts w:ascii="Tahoma" w:hAnsi="Tahoma" w:cs="Tahoma"/>
                <w:sz w:val="24"/>
                <w:szCs w:val="24"/>
              </w:rPr>
              <w:t>:</w:t>
            </w:r>
          </w:p>
          <w:p w14:paraId="5674B77D" w14:textId="77777777" w:rsidR="00C711BA" w:rsidRPr="00C711BA" w:rsidRDefault="00C711BA" w:rsidP="004D20DD">
            <w:pPr>
              <w:rPr>
                <w:rFonts w:ascii="Tahoma" w:hAnsi="Tahoma" w:cs="Tahoma"/>
                <w:sz w:val="24"/>
                <w:szCs w:val="24"/>
              </w:rPr>
            </w:pPr>
          </w:p>
        </w:tc>
        <w:tc>
          <w:tcPr>
            <w:tcW w:w="6089" w:type="dxa"/>
          </w:tcPr>
          <w:p w14:paraId="56B0290D" w14:textId="77777777" w:rsidR="00C711BA" w:rsidRPr="00C711BA" w:rsidRDefault="00C711BA" w:rsidP="004D20DD">
            <w:pPr>
              <w:rPr>
                <w:rFonts w:ascii="Tahoma" w:hAnsi="Tahoma" w:cs="Tahoma"/>
                <w:sz w:val="24"/>
                <w:szCs w:val="24"/>
              </w:rPr>
            </w:pPr>
          </w:p>
        </w:tc>
      </w:tr>
      <w:tr w:rsidR="00C711BA" w14:paraId="52028249" w14:textId="77777777" w:rsidTr="00C711BA">
        <w:tc>
          <w:tcPr>
            <w:tcW w:w="3823" w:type="dxa"/>
          </w:tcPr>
          <w:p w14:paraId="56DB78EF" w14:textId="77777777" w:rsidR="00C711BA" w:rsidRDefault="00C711BA" w:rsidP="004D20DD">
            <w:pPr>
              <w:rPr>
                <w:rFonts w:ascii="Tahoma" w:hAnsi="Tahoma" w:cs="Tahoma"/>
                <w:sz w:val="24"/>
                <w:szCs w:val="24"/>
              </w:rPr>
            </w:pPr>
            <w:r w:rsidRPr="00C711BA">
              <w:rPr>
                <w:rFonts w:ascii="Tahoma" w:hAnsi="Tahoma" w:cs="Tahoma"/>
                <w:sz w:val="24"/>
                <w:szCs w:val="24"/>
              </w:rPr>
              <w:t>И</w:t>
            </w:r>
            <w:r w:rsidR="00370874">
              <w:rPr>
                <w:rFonts w:ascii="Tahoma" w:hAnsi="Tahoma" w:cs="Tahoma"/>
                <w:sz w:val="24"/>
                <w:szCs w:val="24"/>
              </w:rPr>
              <w:t>нициатор</w:t>
            </w:r>
            <w:r w:rsidRPr="00C711BA">
              <w:rPr>
                <w:rFonts w:ascii="Tahoma" w:hAnsi="Tahoma" w:cs="Tahoma"/>
                <w:sz w:val="24"/>
                <w:szCs w:val="24"/>
              </w:rPr>
              <w:t xml:space="preserve"> закупки (ФЦО)</w:t>
            </w:r>
            <w:r>
              <w:rPr>
                <w:rFonts w:ascii="Tahoma" w:hAnsi="Tahoma" w:cs="Tahoma"/>
                <w:sz w:val="24"/>
                <w:szCs w:val="24"/>
              </w:rPr>
              <w:t>:</w:t>
            </w:r>
          </w:p>
          <w:p w14:paraId="3CBB3FF7" w14:textId="77777777" w:rsidR="00C711BA" w:rsidRPr="00C711BA" w:rsidRDefault="00C711BA" w:rsidP="004D20DD">
            <w:pPr>
              <w:rPr>
                <w:rFonts w:ascii="Tahoma" w:hAnsi="Tahoma" w:cs="Tahoma"/>
                <w:sz w:val="24"/>
                <w:szCs w:val="24"/>
              </w:rPr>
            </w:pPr>
          </w:p>
        </w:tc>
        <w:tc>
          <w:tcPr>
            <w:tcW w:w="6089" w:type="dxa"/>
          </w:tcPr>
          <w:p w14:paraId="7691CA15" w14:textId="77777777" w:rsidR="00C711BA" w:rsidRPr="00C711BA" w:rsidRDefault="00C711BA" w:rsidP="004D20DD">
            <w:pPr>
              <w:rPr>
                <w:rFonts w:ascii="Tahoma" w:hAnsi="Tahoma" w:cs="Tahoma"/>
                <w:sz w:val="24"/>
                <w:szCs w:val="24"/>
              </w:rPr>
            </w:pPr>
          </w:p>
        </w:tc>
      </w:tr>
    </w:tbl>
    <w:p w14:paraId="454D11B2" w14:textId="77777777" w:rsidR="004D20DD" w:rsidRPr="004D20DD" w:rsidRDefault="004D20DD" w:rsidP="004D20DD"/>
    <w:p w14:paraId="38ACB813" w14:textId="77777777" w:rsidR="004D20DD" w:rsidRPr="004D20DD" w:rsidRDefault="004D20DD" w:rsidP="004D20DD"/>
    <w:p w14:paraId="551E85A5" w14:textId="77777777" w:rsidR="004D20DD" w:rsidRPr="004D20DD" w:rsidRDefault="004D20DD" w:rsidP="004D20DD"/>
    <w:p w14:paraId="0EF9F57E" w14:textId="77777777" w:rsidR="004D20DD" w:rsidRPr="004D20DD" w:rsidRDefault="004D20DD" w:rsidP="004D20DD"/>
    <w:p w14:paraId="264BA17E" w14:textId="77777777" w:rsidR="004D20DD" w:rsidRDefault="004D20DD" w:rsidP="004D20DD"/>
    <w:p w14:paraId="3E7F1386" w14:textId="77777777" w:rsidR="00286C1A" w:rsidRDefault="00286C1A" w:rsidP="004D20DD"/>
    <w:p w14:paraId="2C1CD0BA" w14:textId="77777777" w:rsidR="00286C1A" w:rsidRDefault="00286C1A" w:rsidP="004D20DD"/>
    <w:p w14:paraId="68802943" w14:textId="77777777" w:rsidR="00286C1A" w:rsidRPr="004D20DD" w:rsidRDefault="00286C1A" w:rsidP="004D20DD"/>
    <w:p w14:paraId="17BBEA4D" w14:textId="77777777" w:rsidR="004D20DD" w:rsidRPr="004D20DD" w:rsidRDefault="004D20DD" w:rsidP="004D20DD"/>
    <w:p w14:paraId="1F184239" w14:textId="77777777" w:rsidR="004D20DD" w:rsidRDefault="004D20DD" w:rsidP="004D20DD"/>
    <w:p w14:paraId="00B14BAB" w14:textId="77777777" w:rsidR="00801987" w:rsidRDefault="00801987" w:rsidP="004D20DD"/>
    <w:p w14:paraId="2CB0931F" w14:textId="77777777" w:rsidR="00801987" w:rsidRPr="004D20DD" w:rsidRDefault="00801987" w:rsidP="004D20DD"/>
    <w:p w14:paraId="072ED805" w14:textId="77777777" w:rsidR="004D20DD" w:rsidRPr="004D20DD" w:rsidRDefault="004D20DD" w:rsidP="004D20DD">
      <w:pPr>
        <w:spacing w:after="0" w:line="240" w:lineRule="auto"/>
        <w:rPr>
          <w:rFonts w:ascii="Tahoma" w:eastAsia="Times New Roman" w:hAnsi="Tahoma" w:cs="Tahoma"/>
          <w:sz w:val="20"/>
          <w:szCs w:val="20"/>
          <w:lang w:eastAsia="ru-RU"/>
        </w:rPr>
      </w:pPr>
    </w:p>
    <w:p w14:paraId="2B21EEBE" w14:textId="77777777" w:rsidR="004D20DD" w:rsidRPr="004D20DD" w:rsidRDefault="004D20DD" w:rsidP="004D20DD">
      <w:pPr>
        <w:rPr>
          <w:rFonts w:ascii="Tahoma" w:hAnsi="Tahoma" w:cs="Tahoma"/>
        </w:rPr>
      </w:pPr>
    </w:p>
    <w:p w14:paraId="1A5A7E2B" w14:textId="77777777" w:rsidR="00801987" w:rsidRPr="004D20DD" w:rsidRDefault="00801987" w:rsidP="00801987">
      <w:pPr>
        <w:tabs>
          <w:tab w:val="left" w:pos="720"/>
        </w:tabs>
        <w:spacing w:after="120" w:line="240" w:lineRule="auto"/>
        <w:jc w:val="center"/>
        <w:rPr>
          <w:rFonts w:ascii="Tahoma" w:eastAsia="Times New Roman" w:hAnsi="Tahoma" w:cs="Tahoma"/>
          <w:b/>
          <w:caps/>
          <w:lang w:eastAsia="ru-RU"/>
        </w:rPr>
      </w:pPr>
      <w:r w:rsidRPr="004D20DD">
        <w:rPr>
          <w:rFonts w:ascii="Tahoma" w:eastAsia="Times New Roman" w:hAnsi="Tahoma" w:cs="Tahoma"/>
          <w:b/>
          <w:caps/>
          <w:lang w:eastAsia="ru-RU"/>
        </w:rPr>
        <w:lastRenderedPageBreak/>
        <w:t>Состав Центральной Закупочной КОМИССИИ</w:t>
      </w:r>
    </w:p>
    <w:p w14:paraId="1CA7076C" w14:textId="405D6E4A" w:rsidR="00801987" w:rsidRDefault="00E57A16" w:rsidP="00801987">
      <w:pPr>
        <w:tabs>
          <w:tab w:val="left" w:pos="720"/>
        </w:tabs>
        <w:spacing w:after="120" w:line="240" w:lineRule="auto"/>
        <w:jc w:val="center"/>
        <w:rPr>
          <w:rFonts w:ascii="Tahoma" w:eastAsia="Times New Roman" w:hAnsi="Tahoma" w:cs="Tahoma"/>
          <w:i/>
          <w:caps/>
          <w:u w:val="single"/>
          <w:lang w:eastAsia="ru-RU"/>
        </w:rPr>
      </w:pPr>
      <w:r>
        <w:rPr>
          <w:rFonts w:ascii="Tahoma" w:eastAsia="Times New Roman" w:hAnsi="Tahoma" w:cs="Tahoma"/>
          <w:i/>
          <w:caps/>
          <w:u w:val="single"/>
          <w:lang w:eastAsia="ru-RU"/>
        </w:rPr>
        <w:t xml:space="preserve">(в соответствии </w:t>
      </w:r>
      <w:r w:rsidR="00801987" w:rsidRPr="004D20DD">
        <w:rPr>
          <w:rFonts w:ascii="Tahoma" w:eastAsia="Times New Roman" w:hAnsi="Tahoma" w:cs="Tahoma"/>
          <w:i/>
          <w:caps/>
          <w:u w:val="single"/>
          <w:lang w:eastAsia="ru-RU"/>
        </w:rPr>
        <w:t>с Приложением А Положения)</w:t>
      </w:r>
    </w:p>
    <w:p w14:paraId="4ED47EDE" w14:textId="77777777" w:rsidR="00801987" w:rsidRDefault="00801987" w:rsidP="00801987">
      <w:pPr>
        <w:tabs>
          <w:tab w:val="left" w:pos="720"/>
        </w:tabs>
        <w:spacing w:after="120" w:line="240" w:lineRule="auto"/>
        <w:jc w:val="center"/>
        <w:rPr>
          <w:rFonts w:ascii="Tahoma" w:eastAsia="Times New Roman" w:hAnsi="Tahoma" w:cs="Tahoma"/>
          <w:i/>
          <w:caps/>
          <w:u w:val="single"/>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2694"/>
        <w:gridCol w:w="2268"/>
        <w:gridCol w:w="3914"/>
      </w:tblGrid>
      <w:tr w:rsidR="00801987" w:rsidRPr="00E5116F" w14:paraId="63C50812" w14:textId="77777777" w:rsidTr="00334A0E">
        <w:trPr>
          <w:trHeight w:val="481"/>
          <w:jc w:val="center"/>
        </w:trPr>
        <w:tc>
          <w:tcPr>
            <w:tcW w:w="703" w:type="dxa"/>
            <w:shd w:val="clear" w:color="auto" w:fill="E7E6E6"/>
            <w:vAlign w:val="center"/>
          </w:tcPr>
          <w:p w14:paraId="4913F32C" w14:textId="77777777" w:rsidR="00801987" w:rsidRPr="00E5116F" w:rsidRDefault="00801987" w:rsidP="00801987">
            <w:pPr>
              <w:tabs>
                <w:tab w:val="left" w:pos="0"/>
              </w:tabs>
              <w:spacing w:after="0" w:line="240" w:lineRule="auto"/>
              <w:jc w:val="center"/>
              <w:rPr>
                <w:rFonts w:ascii="Tahoma" w:eastAsia="Times New Roman" w:hAnsi="Tahoma" w:cs="Tahoma"/>
                <w:b/>
                <w:lang w:eastAsia="ru-RU"/>
              </w:rPr>
            </w:pPr>
            <w:r w:rsidRPr="00E5116F">
              <w:rPr>
                <w:rFonts w:ascii="Tahoma" w:eastAsia="Times New Roman" w:hAnsi="Tahoma" w:cs="Tahoma"/>
                <w:b/>
                <w:lang w:eastAsia="ru-RU"/>
              </w:rPr>
              <w:t>№</w:t>
            </w:r>
          </w:p>
        </w:tc>
        <w:tc>
          <w:tcPr>
            <w:tcW w:w="2694" w:type="dxa"/>
            <w:shd w:val="clear" w:color="auto" w:fill="E7E6E6"/>
            <w:vAlign w:val="center"/>
          </w:tcPr>
          <w:p w14:paraId="1D64C7BD" w14:textId="77777777" w:rsidR="00801987" w:rsidRPr="00E5116F" w:rsidRDefault="00801987" w:rsidP="00801987">
            <w:pPr>
              <w:tabs>
                <w:tab w:val="left" w:pos="0"/>
              </w:tabs>
              <w:spacing w:after="0" w:line="240" w:lineRule="auto"/>
              <w:jc w:val="center"/>
              <w:rPr>
                <w:rFonts w:ascii="Tahoma" w:eastAsia="Times New Roman" w:hAnsi="Tahoma" w:cs="Tahoma"/>
                <w:b/>
                <w:lang w:eastAsia="ru-RU"/>
              </w:rPr>
            </w:pPr>
            <w:r w:rsidRPr="00E5116F">
              <w:rPr>
                <w:rFonts w:ascii="Tahoma" w:eastAsia="Times New Roman" w:hAnsi="Tahoma" w:cs="Tahoma"/>
                <w:b/>
                <w:lang w:eastAsia="ru-RU"/>
              </w:rPr>
              <w:t>Роль в ЦЗК</w:t>
            </w:r>
          </w:p>
        </w:tc>
        <w:tc>
          <w:tcPr>
            <w:tcW w:w="2268" w:type="dxa"/>
            <w:shd w:val="clear" w:color="auto" w:fill="E7E6E6"/>
            <w:vAlign w:val="center"/>
          </w:tcPr>
          <w:p w14:paraId="3E4F4E97" w14:textId="77777777" w:rsidR="00801987" w:rsidRPr="00E5116F" w:rsidRDefault="00801987" w:rsidP="00801987">
            <w:pPr>
              <w:tabs>
                <w:tab w:val="left" w:pos="0"/>
              </w:tabs>
              <w:spacing w:after="0" w:line="240" w:lineRule="auto"/>
              <w:jc w:val="center"/>
              <w:rPr>
                <w:rFonts w:ascii="Tahoma" w:eastAsia="Times New Roman" w:hAnsi="Tahoma" w:cs="Tahoma"/>
                <w:b/>
                <w:lang w:eastAsia="ru-RU"/>
              </w:rPr>
            </w:pPr>
            <w:r w:rsidRPr="00E5116F">
              <w:rPr>
                <w:rFonts w:ascii="Tahoma" w:eastAsia="Times New Roman" w:hAnsi="Tahoma" w:cs="Tahoma"/>
                <w:b/>
                <w:lang w:eastAsia="ru-RU"/>
              </w:rPr>
              <w:t>ФИО</w:t>
            </w:r>
          </w:p>
        </w:tc>
        <w:tc>
          <w:tcPr>
            <w:tcW w:w="3914" w:type="dxa"/>
            <w:shd w:val="clear" w:color="auto" w:fill="E7E6E6"/>
            <w:vAlign w:val="center"/>
          </w:tcPr>
          <w:p w14:paraId="0386C1CA" w14:textId="77777777" w:rsidR="00801987" w:rsidRPr="00E5116F" w:rsidRDefault="00801987" w:rsidP="00801987">
            <w:pPr>
              <w:tabs>
                <w:tab w:val="left" w:pos="0"/>
              </w:tabs>
              <w:spacing w:after="0" w:line="240" w:lineRule="auto"/>
              <w:jc w:val="center"/>
              <w:rPr>
                <w:rFonts w:ascii="Tahoma" w:eastAsia="Times New Roman" w:hAnsi="Tahoma" w:cs="Tahoma"/>
                <w:b/>
                <w:lang w:eastAsia="ru-RU"/>
              </w:rPr>
            </w:pPr>
            <w:r w:rsidRPr="00E5116F">
              <w:rPr>
                <w:rFonts w:ascii="Tahoma" w:eastAsia="Times New Roman" w:hAnsi="Tahoma" w:cs="Tahoma"/>
                <w:b/>
                <w:lang w:eastAsia="ru-RU"/>
              </w:rPr>
              <w:t>Должность</w:t>
            </w:r>
          </w:p>
        </w:tc>
      </w:tr>
      <w:tr w:rsidR="00801987" w:rsidRPr="00E5116F" w14:paraId="24E6AAE5" w14:textId="77777777" w:rsidTr="00334A0E">
        <w:trPr>
          <w:trHeight w:val="657"/>
          <w:jc w:val="center"/>
        </w:trPr>
        <w:tc>
          <w:tcPr>
            <w:tcW w:w="703" w:type="dxa"/>
            <w:vAlign w:val="center"/>
          </w:tcPr>
          <w:p w14:paraId="18D38264"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1</w:t>
            </w:r>
            <w:r w:rsidRPr="00E5116F">
              <w:rPr>
                <w:rFonts w:ascii="Tahoma" w:eastAsia="Times New Roman" w:hAnsi="Tahoma" w:cs="Tahoma"/>
                <w:lang w:eastAsia="ru-RU"/>
              </w:rPr>
              <w:t>.</w:t>
            </w:r>
          </w:p>
        </w:tc>
        <w:tc>
          <w:tcPr>
            <w:tcW w:w="2694" w:type="dxa"/>
            <w:vAlign w:val="center"/>
          </w:tcPr>
          <w:p w14:paraId="053E06BB"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sidRPr="00D45A84">
              <w:rPr>
                <w:rFonts w:ascii="Tahoma" w:eastAsia="Times New Roman" w:hAnsi="Tahoma" w:cs="Tahoma"/>
              </w:rPr>
              <w:t>Председатель комиссии/ Заместитель председателя</w:t>
            </w:r>
          </w:p>
        </w:tc>
        <w:tc>
          <w:tcPr>
            <w:tcW w:w="2268" w:type="dxa"/>
            <w:vAlign w:val="center"/>
          </w:tcPr>
          <w:p w14:paraId="3794E397"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p>
        </w:tc>
        <w:tc>
          <w:tcPr>
            <w:tcW w:w="3914" w:type="dxa"/>
            <w:vAlign w:val="center"/>
          </w:tcPr>
          <w:p w14:paraId="65EBDF69"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Заместитель Генерального директора</w:t>
            </w:r>
            <w:r w:rsidRPr="00E5116F">
              <w:rPr>
                <w:rFonts w:ascii="Tahoma" w:eastAsia="Times New Roman" w:hAnsi="Tahoma" w:cs="Tahoma"/>
                <w:lang w:eastAsia="ru-RU"/>
              </w:rPr>
              <w:t xml:space="preserve"> </w:t>
            </w:r>
            <w:r>
              <w:rPr>
                <w:rFonts w:ascii="Tahoma" w:eastAsia="Times New Roman" w:hAnsi="Tahoma" w:cs="Tahoma"/>
                <w:lang w:eastAsia="ru-RU"/>
              </w:rPr>
              <w:t xml:space="preserve">АО «Норильсктрансгаз» / АО «Норильскгазпром» </w:t>
            </w:r>
            <w:r w:rsidRPr="00E5116F">
              <w:rPr>
                <w:rFonts w:ascii="Tahoma" w:eastAsia="Times New Roman" w:hAnsi="Tahoma" w:cs="Tahoma"/>
                <w:lang w:eastAsia="ru-RU"/>
              </w:rPr>
              <w:t>по материально-техническому обеспечению</w:t>
            </w:r>
          </w:p>
        </w:tc>
      </w:tr>
      <w:tr w:rsidR="00801987" w:rsidRPr="00E5116F" w14:paraId="6DF11CF0" w14:textId="77777777" w:rsidTr="00334A0E">
        <w:trPr>
          <w:trHeight w:val="756"/>
          <w:jc w:val="center"/>
        </w:trPr>
        <w:tc>
          <w:tcPr>
            <w:tcW w:w="703" w:type="dxa"/>
            <w:tcBorders>
              <w:top w:val="single" w:sz="4" w:space="0" w:color="auto"/>
              <w:left w:val="single" w:sz="4" w:space="0" w:color="auto"/>
              <w:bottom w:val="single" w:sz="4" w:space="0" w:color="auto"/>
              <w:right w:val="single" w:sz="4" w:space="0" w:color="auto"/>
            </w:tcBorders>
            <w:vAlign w:val="center"/>
          </w:tcPr>
          <w:p w14:paraId="4036CE4F"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2</w:t>
            </w:r>
            <w:r w:rsidRPr="00E5116F">
              <w:rPr>
                <w:rFonts w:ascii="Tahoma" w:eastAsia="Times New Roman" w:hAnsi="Tahoma" w:cs="Tahoma"/>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14:paraId="1195929B"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sidRPr="00E5116F">
              <w:rPr>
                <w:rFonts w:ascii="Tahoma" w:eastAsia="Times New Roman" w:hAnsi="Tahoma" w:cs="Tahoma"/>
                <w:lang w:eastAsia="ru-RU"/>
              </w:rPr>
              <w:t>Член комиссии</w:t>
            </w:r>
          </w:p>
        </w:tc>
        <w:tc>
          <w:tcPr>
            <w:tcW w:w="2268" w:type="dxa"/>
            <w:tcBorders>
              <w:top w:val="single" w:sz="4" w:space="0" w:color="auto"/>
              <w:left w:val="single" w:sz="4" w:space="0" w:color="auto"/>
              <w:bottom w:val="single" w:sz="4" w:space="0" w:color="auto"/>
              <w:right w:val="single" w:sz="4" w:space="0" w:color="auto"/>
            </w:tcBorders>
            <w:vAlign w:val="center"/>
          </w:tcPr>
          <w:p w14:paraId="3225F8FC"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p>
        </w:tc>
        <w:tc>
          <w:tcPr>
            <w:tcW w:w="3914" w:type="dxa"/>
            <w:tcBorders>
              <w:top w:val="single" w:sz="4" w:space="0" w:color="auto"/>
              <w:left w:val="single" w:sz="4" w:space="0" w:color="auto"/>
              <w:bottom w:val="single" w:sz="4" w:space="0" w:color="auto"/>
              <w:right w:val="single" w:sz="4" w:space="0" w:color="auto"/>
            </w:tcBorders>
            <w:vAlign w:val="center"/>
          </w:tcPr>
          <w:p w14:paraId="75CDA99F"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sidRPr="00E5116F">
              <w:rPr>
                <w:rFonts w:ascii="Tahoma" w:eastAsia="Times New Roman" w:hAnsi="Tahoma" w:cs="Tahoma"/>
                <w:lang w:eastAsia="ru-RU"/>
              </w:rPr>
              <w:t xml:space="preserve">Заместитель Генерального директора </w:t>
            </w:r>
            <w:r>
              <w:rPr>
                <w:rFonts w:ascii="Tahoma" w:eastAsia="Times New Roman" w:hAnsi="Tahoma" w:cs="Tahoma"/>
                <w:lang w:eastAsia="ru-RU"/>
              </w:rPr>
              <w:t xml:space="preserve">АО «Норильсктрансгаз» </w:t>
            </w:r>
            <w:r w:rsidRPr="00E5116F">
              <w:rPr>
                <w:rFonts w:ascii="Tahoma" w:eastAsia="Times New Roman" w:hAnsi="Tahoma" w:cs="Tahoma"/>
                <w:lang w:eastAsia="ru-RU"/>
              </w:rPr>
              <w:t>по производству - главный инженер</w:t>
            </w:r>
          </w:p>
        </w:tc>
      </w:tr>
      <w:tr w:rsidR="00801987" w:rsidRPr="00E5116F" w14:paraId="7EEC7E3B" w14:textId="77777777" w:rsidTr="00334A0E">
        <w:trPr>
          <w:trHeight w:val="756"/>
          <w:jc w:val="center"/>
        </w:trPr>
        <w:tc>
          <w:tcPr>
            <w:tcW w:w="703" w:type="dxa"/>
            <w:tcBorders>
              <w:top w:val="single" w:sz="4" w:space="0" w:color="auto"/>
              <w:left w:val="single" w:sz="4" w:space="0" w:color="auto"/>
              <w:bottom w:val="single" w:sz="4" w:space="0" w:color="auto"/>
              <w:right w:val="single" w:sz="4" w:space="0" w:color="auto"/>
            </w:tcBorders>
            <w:vAlign w:val="center"/>
          </w:tcPr>
          <w:p w14:paraId="55F01DD8" w14:textId="77777777" w:rsidR="00801987" w:rsidRDefault="00801987"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3.</w:t>
            </w:r>
          </w:p>
        </w:tc>
        <w:tc>
          <w:tcPr>
            <w:tcW w:w="2694" w:type="dxa"/>
            <w:tcBorders>
              <w:top w:val="single" w:sz="4" w:space="0" w:color="auto"/>
              <w:left w:val="single" w:sz="4" w:space="0" w:color="auto"/>
              <w:bottom w:val="single" w:sz="4" w:space="0" w:color="auto"/>
              <w:right w:val="single" w:sz="4" w:space="0" w:color="auto"/>
            </w:tcBorders>
            <w:vAlign w:val="center"/>
          </w:tcPr>
          <w:p w14:paraId="77B5CEA4"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Член комиссии</w:t>
            </w:r>
          </w:p>
        </w:tc>
        <w:tc>
          <w:tcPr>
            <w:tcW w:w="2268" w:type="dxa"/>
            <w:tcBorders>
              <w:top w:val="single" w:sz="4" w:space="0" w:color="auto"/>
              <w:left w:val="single" w:sz="4" w:space="0" w:color="auto"/>
              <w:bottom w:val="single" w:sz="4" w:space="0" w:color="auto"/>
              <w:right w:val="single" w:sz="4" w:space="0" w:color="auto"/>
            </w:tcBorders>
            <w:vAlign w:val="center"/>
          </w:tcPr>
          <w:p w14:paraId="14C56E5B"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p>
        </w:tc>
        <w:tc>
          <w:tcPr>
            <w:tcW w:w="3914" w:type="dxa"/>
            <w:tcBorders>
              <w:top w:val="single" w:sz="4" w:space="0" w:color="auto"/>
              <w:left w:val="single" w:sz="4" w:space="0" w:color="auto"/>
              <w:bottom w:val="single" w:sz="4" w:space="0" w:color="auto"/>
              <w:right w:val="single" w:sz="4" w:space="0" w:color="auto"/>
            </w:tcBorders>
            <w:vAlign w:val="center"/>
          </w:tcPr>
          <w:p w14:paraId="75274770"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sidRPr="00E5116F">
              <w:rPr>
                <w:rFonts w:ascii="Tahoma" w:eastAsia="Times New Roman" w:hAnsi="Tahoma" w:cs="Tahoma"/>
                <w:lang w:eastAsia="ru-RU"/>
              </w:rPr>
              <w:t xml:space="preserve">Заместитель Генерального директора </w:t>
            </w:r>
            <w:r>
              <w:rPr>
                <w:rFonts w:ascii="Tahoma" w:eastAsia="Times New Roman" w:hAnsi="Tahoma" w:cs="Tahoma"/>
                <w:lang w:eastAsia="ru-RU"/>
              </w:rPr>
              <w:t xml:space="preserve">АО «Норильскгазпром» </w:t>
            </w:r>
            <w:r w:rsidRPr="00E5116F">
              <w:rPr>
                <w:rFonts w:ascii="Tahoma" w:eastAsia="Times New Roman" w:hAnsi="Tahoma" w:cs="Tahoma"/>
                <w:lang w:eastAsia="ru-RU"/>
              </w:rPr>
              <w:t>по производству - главный инженер</w:t>
            </w:r>
          </w:p>
        </w:tc>
      </w:tr>
      <w:tr w:rsidR="00801987" w:rsidRPr="00E5116F" w14:paraId="591685CD" w14:textId="77777777" w:rsidTr="00334A0E">
        <w:trPr>
          <w:trHeight w:val="756"/>
          <w:jc w:val="center"/>
        </w:trPr>
        <w:tc>
          <w:tcPr>
            <w:tcW w:w="703" w:type="dxa"/>
            <w:tcBorders>
              <w:top w:val="single" w:sz="4" w:space="0" w:color="auto"/>
              <w:left w:val="single" w:sz="4" w:space="0" w:color="auto"/>
              <w:bottom w:val="single" w:sz="4" w:space="0" w:color="auto"/>
              <w:right w:val="single" w:sz="4" w:space="0" w:color="auto"/>
            </w:tcBorders>
            <w:vAlign w:val="center"/>
          </w:tcPr>
          <w:p w14:paraId="51B3A906"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4</w:t>
            </w:r>
            <w:r w:rsidRPr="00E5116F">
              <w:rPr>
                <w:rFonts w:ascii="Tahoma" w:eastAsia="Times New Roman" w:hAnsi="Tahoma" w:cs="Tahoma"/>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14:paraId="7468344D"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sidRPr="00E5116F">
              <w:rPr>
                <w:rFonts w:ascii="Tahoma" w:eastAsia="Times New Roman" w:hAnsi="Tahoma" w:cs="Tahoma"/>
                <w:lang w:eastAsia="ru-RU"/>
              </w:rPr>
              <w:t>Член комиссии</w:t>
            </w:r>
          </w:p>
        </w:tc>
        <w:tc>
          <w:tcPr>
            <w:tcW w:w="2268" w:type="dxa"/>
            <w:tcBorders>
              <w:top w:val="single" w:sz="4" w:space="0" w:color="auto"/>
              <w:left w:val="single" w:sz="4" w:space="0" w:color="auto"/>
              <w:bottom w:val="single" w:sz="4" w:space="0" w:color="auto"/>
              <w:right w:val="single" w:sz="4" w:space="0" w:color="auto"/>
            </w:tcBorders>
            <w:vAlign w:val="center"/>
          </w:tcPr>
          <w:p w14:paraId="5CAB681B"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p>
        </w:tc>
        <w:tc>
          <w:tcPr>
            <w:tcW w:w="3914" w:type="dxa"/>
            <w:tcBorders>
              <w:top w:val="single" w:sz="4" w:space="0" w:color="auto"/>
              <w:left w:val="single" w:sz="4" w:space="0" w:color="auto"/>
              <w:bottom w:val="single" w:sz="4" w:space="0" w:color="auto"/>
              <w:right w:val="single" w:sz="4" w:space="0" w:color="auto"/>
            </w:tcBorders>
            <w:vAlign w:val="center"/>
          </w:tcPr>
          <w:p w14:paraId="36C5B0A5"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sidRPr="00E5116F">
              <w:rPr>
                <w:rFonts w:ascii="Tahoma" w:eastAsia="Times New Roman" w:hAnsi="Tahoma" w:cs="Tahoma"/>
                <w:lang w:eastAsia="ru-RU"/>
              </w:rPr>
              <w:t>Заместитель Генерального директора</w:t>
            </w:r>
            <w:r>
              <w:rPr>
                <w:rFonts w:ascii="Tahoma" w:eastAsia="Times New Roman" w:hAnsi="Tahoma" w:cs="Tahoma"/>
                <w:lang w:eastAsia="ru-RU"/>
              </w:rPr>
              <w:t xml:space="preserve"> АО «Норильсктрансгаз»</w:t>
            </w:r>
            <w:r w:rsidRPr="00E5116F">
              <w:rPr>
                <w:rFonts w:ascii="Tahoma" w:eastAsia="Times New Roman" w:hAnsi="Tahoma" w:cs="Tahoma"/>
                <w:lang w:eastAsia="ru-RU"/>
              </w:rPr>
              <w:t xml:space="preserve"> по персоналу, социальной политике и взаимодействию с региональными органами власти</w:t>
            </w:r>
          </w:p>
        </w:tc>
      </w:tr>
      <w:tr w:rsidR="00801987" w:rsidRPr="00E5116F" w14:paraId="5CB3E3A2" w14:textId="77777777" w:rsidTr="00334A0E">
        <w:trPr>
          <w:trHeight w:val="756"/>
          <w:jc w:val="center"/>
        </w:trPr>
        <w:tc>
          <w:tcPr>
            <w:tcW w:w="703" w:type="dxa"/>
            <w:tcBorders>
              <w:top w:val="single" w:sz="4" w:space="0" w:color="auto"/>
              <w:left w:val="single" w:sz="4" w:space="0" w:color="auto"/>
              <w:bottom w:val="single" w:sz="4" w:space="0" w:color="auto"/>
              <w:right w:val="single" w:sz="4" w:space="0" w:color="auto"/>
            </w:tcBorders>
            <w:vAlign w:val="center"/>
          </w:tcPr>
          <w:p w14:paraId="5017FDD6"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5</w:t>
            </w:r>
            <w:r w:rsidRPr="00E5116F">
              <w:rPr>
                <w:rFonts w:ascii="Tahoma" w:eastAsia="Times New Roman" w:hAnsi="Tahoma" w:cs="Tahoma"/>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14:paraId="4371D7F4"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sidRPr="00E5116F">
              <w:rPr>
                <w:rFonts w:ascii="Tahoma" w:eastAsia="Times New Roman" w:hAnsi="Tahoma" w:cs="Tahoma"/>
                <w:lang w:eastAsia="ru-RU"/>
              </w:rPr>
              <w:t>Член комиссии</w:t>
            </w:r>
          </w:p>
        </w:tc>
        <w:tc>
          <w:tcPr>
            <w:tcW w:w="2268" w:type="dxa"/>
            <w:tcBorders>
              <w:top w:val="single" w:sz="4" w:space="0" w:color="auto"/>
              <w:left w:val="single" w:sz="4" w:space="0" w:color="auto"/>
              <w:bottom w:val="single" w:sz="4" w:space="0" w:color="auto"/>
              <w:right w:val="single" w:sz="4" w:space="0" w:color="auto"/>
            </w:tcBorders>
            <w:vAlign w:val="center"/>
          </w:tcPr>
          <w:p w14:paraId="017683FC"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p>
        </w:tc>
        <w:tc>
          <w:tcPr>
            <w:tcW w:w="3914" w:type="dxa"/>
            <w:tcBorders>
              <w:top w:val="single" w:sz="4" w:space="0" w:color="auto"/>
              <w:left w:val="single" w:sz="4" w:space="0" w:color="auto"/>
              <w:bottom w:val="single" w:sz="4" w:space="0" w:color="auto"/>
              <w:right w:val="single" w:sz="4" w:space="0" w:color="auto"/>
            </w:tcBorders>
            <w:vAlign w:val="center"/>
          </w:tcPr>
          <w:p w14:paraId="3AB213F1"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sidRPr="00E5116F">
              <w:rPr>
                <w:rFonts w:ascii="Tahoma" w:eastAsia="Times New Roman" w:hAnsi="Tahoma" w:cs="Tahoma"/>
                <w:lang w:eastAsia="ru-RU"/>
              </w:rPr>
              <w:t>Заместител</w:t>
            </w:r>
            <w:r>
              <w:rPr>
                <w:rFonts w:ascii="Tahoma" w:eastAsia="Times New Roman" w:hAnsi="Tahoma" w:cs="Tahoma"/>
                <w:lang w:eastAsia="ru-RU"/>
              </w:rPr>
              <w:t>ь</w:t>
            </w:r>
            <w:r w:rsidRPr="00E5116F">
              <w:rPr>
                <w:rFonts w:ascii="Tahoma" w:eastAsia="Times New Roman" w:hAnsi="Tahoma" w:cs="Tahoma"/>
                <w:lang w:eastAsia="ru-RU"/>
              </w:rPr>
              <w:t xml:space="preserve"> Генерального директора </w:t>
            </w:r>
            <w:r>
              <w:rPr>
                <w:rFonts w:ascii="Tahoma" w:eastAsia="Times New Roman" w:hAnsi="Tahoma" w:cs="Tahoma"/>
                <w:lang w:eastAsia="ru-RU"/>
              </w:rPr>
              <w:t xml:space="preserve">АО «Норильсктрансгаз» </w:t>
            </w:r>
            <w:r w:rsidRPr="00E5116F">
              <w:rPr>
                <w:rFonts w:ascii="Tahoma" w:eastAsia="Times New Roman" w:hAnsi="Tahoma" w:cs="Tahoma"/>
                <w:lang w:eastAsia="ru-RU"/>
              </w:rPr>
              <w:t>по капитальному строительству</w:t>
            </w:r>
            <w:r>
              <w:rPr>
                <w:rFonts w:ascii="Tahoma" w:eastAsia="Times New Roman" w:hAnsi="Tahoma" w:cs="Tahoma"/>
                <w:lang w:eastAsia="ru-RU"/>
              </w:rPr>
              <w:t xml:space="preserve"> – Начальник СЕЗ</w:t>
            </w:r>
          </w:p>
        </w:tc>
      </w:tr>
      <w:tr w:rsidR="00801987" w:rsidRPr="00E5116F" w14:paraId="15442A70" w14:textId="77777777" w:rsidTr="00334A0E">
        <w:trPr>
          <w:trHeight w:val="756"/>
          <w:jc w:val="center"/>
        </w:trPr>
        <w:tc>
          <w:tcPr>
            <w:tcW w:w="703" w:type="dxa"/>
            <w:tcBorders>
              <w:top w:val="single" w:sz="4" w:space="0" w:color="auto"/>
              <w:left w:val="single" w:sz="4" w:space="0" w:color="auto"/>
              <w:bottom w:val="single" w:sz="4" w:space="0" w:color="auto"/>
              <w:right w:val="single" w:sz="4" w:space="0" w:color="auto"/>
            </w:tcBorders>
            <w:vAlign w:val="center"/>
          </w:tcPr>
          <w:p w14:paraId="7C30B668"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6</w:t>
            </w:r>
            <w:r w:rsidRPr="00E5116F">
              <w:rPr>
                <w:rFonts w:ascii="Tahoma" w:eastAsia="Times New Roman" w:hAnsi="Tahoma" w:cs="Tahoma"/>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14:paraId="73D2BDF2"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sidRPr="00E5116F">
              <w:rPr>
                <w:rFonts w:ascii="Tahoma" w:eastAsia="Times New Roman" w:hAnsi="Tahoma" w:cs="Tahoma"/>
                <w:lang w:eastAsia="ru-RU"/>
              </w:rPr>
              <w:t>Член комиссии</w:t>
            </w:r>
          </w:p>
        </w:tc>
        <w:tc>
          <w:tcPr>
            <w:tcW w:w="2268" w:type="dxa"/>
            <w:tcBorders>
              <w:top w:val="single" w:sz="4" w:space="0" w:color="auto"/>
              <w:left w:val="single" w:sz="4" w:space="0" w:color="auto"/>
              <w:bottom w:val="single" w:sz="4" w:space="0" w:color="auto"/>
              <w:right w:val="single" w:sz="4" w:space="0" w:color="auto"/>
            </w:tcBorders>
            <w:vAlign w:val="center"/>
          </w:tcPr>
          <w:p w14:paraId="76CDEB04"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p>
        </w:tc>
        <w:tc>
          <w:tcPr>
            <w:tcW w:w="3914" w:type="dxa"/>
            <w:tcBorders>
              <w:top w:val="single" w:sz="4" w:space="0" w:color="auto"/>
              <w:left w:val="single" w:sz="4" w:space="0" w:color="auto"/>
              <w:bottom w:val="single" w:sz="4" w:space="0" w:color="auto"/>
              <w:right w:val="single" w:sz="4" w:space="0" w:color="auto"/>
            </w:tcBorders>
            <w:vAlign w:val="center"/>
          </w:tcPr>
          <w:p w14:paraId="54BDED44"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sidRPr="00E5116F">
              <w:rPr>
                <w:rFonts w:ascii="Tahoma" w:eastAsia="Times New Roman" w:hAnsi="Tahoma" w:cs="Tahoma"/>
                <w:lang w:eastAsia="ru-RU"/>
              </w:rPr>
              <w:t>Заместитель Генерального директора</w:t>
            </w:r>
            <w:r>
              <w:rPr>
                <w:rFonts w:ascii="Tahoma" w:eastAsia="Times New Roman" w:hAnsi="Tahoma" w:cs="Tahoma"/>
                <w:lang w:eastAsia="ru-RU"/>
              </w:rPr>
              <w:t xml:space="preserve"> АО «Норильсктрансгаз»</w:t>
            </w:r>
            <w:r w:rsidRPr="00E5116F">
              <w:rPr>
                <w:rFonts w:ascii="Tahoma" w:eastAsia="Times New Roman" w:hAnsi="Tahoma" w:cs="Tahoma"/>
                <w:lang w:eastAsia="ru-RU"/>
              </w:rPr>
              <w:t xml:space="preserve"> по экономике и финансам</w:t>
            </w:r>
          </w:p>
        </w:tc>
      </w:tr>
      <w:tr w:rsidR="00801987" w:rsidRPr="00E5116F" w14:paraId="7E0B65F8" w14:textId="77777777" w:rsidTr="00334A0E">
        <w:trPr>
          <w:trHeight w:val="756"/>
          <w:jc w:val="center"/>
        </w:trPr>
        <w:tc>
          <w:tcPr>
            <w:tcW w:w="703" w:type="dxa"/>
            <w:tcBorders>
              <w:top w:val="single" w:sz="4" w:space="0" w:color="auto"/>
              <w:left w:val="single" w:sz="4" w:space="0" w:color="auto"/>
              <w:bottom w:val="single" w:sz="4" w:space="0" w:color="auto"/>
              <w:right w:val="single" w:sz="4" w:space="0" w:color="auto"/>
            </w:tcBorders>
            <w:vAlign w:val="center"/>
          </w:tcPr>
          <w:p w14:paraId="731CD144" w14:textId="77777777" w:rsidR="00801987" w:rsidRDefault="00801987"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7.</w:t>
            </w:r>
          </w:p>
        </w:tc>
        <w:tc>
          <w:tcPr>
            <w:tcW w:w="2694" w:type="dxa"/>
            <w:tcBorders>
              <w:top w:val="single" w:sz="4" w:space="0" w:color="auto"/>
              <w:left w:val="single" w:sz="4" w:space="0" w:color="auto"/>
              <w:bottom w:val="single" w:sz="4" w:space="0" w:color="auto"/>
              <w:right w:val="single" w:sz="4" w:space="0" w:color="auto"/>
            </w:tcBorders>
            <w:vAlign w:val="center"/>
          </w:tcPr>
          <w:p w14:paraId="339521F4"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Член комиссии</w:t>
            </w:r>
          </w:p>
        </w:tc>
        <w:tc>
          <w:tcPr>
            <w:tcW w:w="2268" w:type="dxa"/>
            <w:tcBorders>
              <w:top w:val="single" w:sz="4" w:space="0" w:color="auto"/>
              <w:left w:val="single" w:sz="4" w:space="0" w:color="auto"/>
              <w:bottom w:val="single" w:sz="4" w:space="0" w:color="auto"/>
              <w:right w:val="single" w:sz="4" w:space="0" w:color="auto"/>
            </w:tcBorders>
            <w:vAlign w:val="center"/>
          </w:tcPr>
          <w:p w14:paraId="7B44580B"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p>
        </w:tc>
        <w:tc>
          <w:tcPr>
            <w:tcW w:w="3914" w:type="dxa"/>
            <w:tcBorders>
              <w:top w:val="single" w:sz="4" w:space="0" w:color="auto"/>
              <w:left w:val="single" w:sz="4" w:space="0" w:color="auto"/>
              <w:bottom w:val="single" w:sz="4" w:space="0" w:color="auto"/>
              <w:right w:val="single" w:sz="4" w:space="0" w:color="auto"/>
            </w:tcBorders>
            <w:vAlign w:val="center"/>
          </w:tcPr>
          <w:p w14:paraId="07F28600"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sidRPr="00E5116F">
              <w:rPr>
                <w:rFonts w:ascii="Tahoma" w:eastAsia="Times New Roman" w:hAnsi="Tahoma" w:cs="Tahoma"/>
                <w:lang w:eastAsia="ru-RU"/>
              </w:rPr>
              <w:t>Заместитель Генерального директора</w:t>
            </w:r>
            <w:r>
              <w:rPr>
                <w:rFonts w:ascii="Tahoma" w:eastAsia="Times New Roman" w:hAnsi="Tahoma" w:cs="Tahoma"/>
                <w:lang w:eastAsia="ru-RU"/>
              </w:rPr>
              <w:t xml:space="preserve"> АО «Норильскгазпром»</w:t>
            </w:r>
            <w:r w:rsidRPr="00E5116F">
              <w:rPr>
                <w:rFonts w:ascii="Tahoma" w:eastAsia="Times New Roman" w:hAnsi="Tahoma" w:cs="Tahoma"/>
                <w:lang w:eastAsia="ru-RU"/>
              </w:rPr>
              <w:t xml:space="preserve"> по экономике и финансам</w:t>
            </w:r>
          </w:p>
        </w:tc>
      </w:tr>
      <w:tr w:rsidR="00801987" w:rsidRPr="00E5116F" w14:paraId="22F719BE" w14:textId="77777777" w:rsidTr="00334A0E">
        <w:trPr>
          <w:trHeight w:val="756"/>
          <w:jc w:val="center"/>
        </w:trPr>
        <w:tc>
          <w:tcPr>
            <w:tcW w:w="703" w:type="dxa"/>
            <w:tcBorders>
              <w:top w:val="single" w:sz="4" w:space="0" w:color="auto"/>
              <w:left w:val="single" w:sz="4" w:space="0" w:color="auto"/>
              <w:bottom w:val="single" w:sz="4" w:space="0" w:color="auto"/>
              <w:right w:val="single" w:sz="4" w:space="0" w:color="auto"/>
            </w:tcBorders>
            <w:vAlign w:val="center"/>
          </w:tcPr>
          <w:p w14:paraId="1653CF3C"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8</w:t>
            </w:r>
            <w:r w:rsidRPr="00E5116F">
              <w:rPr>
                <w:rFonts w:ascii="Tahoma" w:eastAsia="Times New Roman" w:hAnsi="Tahoma" w:cs="Tahoma"/>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14:paraId="2841F941"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sidRPr="00E5116F">
              <w:rPr>
                <w:rFonts w:ascii="Tahoma" w:eastAsia="Times New Roman" w:hAnsi="Tahoma" w:cs="Tahoma"/>
                <w:lang w:eastAsia="ru-RU"/>
              </w:rPr>
              <w:t>Член комиссии</w:t>
            </w:r>
          </w:p>
        </w:tc>
        <w:tc>
          <w:tcPr>
            <w:tcW w:w="2268" w:type="dxa"/>
            <w:tcBorders>
              <w:top w:val="single" w:sz="4" w:space="0" w:color="auto"/>
              <w:left w:val="single" w:sz="4" w:space="0" w:color="auto"/>
              <w:bottom w:val="single" w:sz="4" w:space="0" w:color="auto"/>
              <w:right w:val="single" w:sz="4" w:space="0" w:color="auto"/>
            </w:tcBorders>
            <w:vAlign w:val="center"/>
          </w:tcPr>
          <w:p w14:paraId="0603FEE5"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p>
        </w:tc>
        <w:tc>
          <w:tcPr>
            <w:tcW w:w="3914" w:type="dxa"/>
            <w:tcBorders>
              <w:top w:val="single" w:sz="4" w:space="0" w:color="auto"/>
              <w:left w:val="single" w:sz="4" w:space="0" w:color="auto"/>
              <w:bottom w:val="single" w:sz="4" w:space="0" w:color="auto"/>
              <w:right w:val="single" w:sz="4" w:space="0" w:color="auto"/>
            </w:tcBorders>
            <w:vAlign w:val="center"/>
          </w:tcPr>
          <w:p w14:paraId="24D9687E" w14:textId="77777777" w:rsidR="00334A0E" w:rsidRDefault="00334A0E" w:rsidP="00801987">
            <w:pPr>
              <w:tabs>
                <w:tab w:val="left" w:pos="0"/>
              </w:tabs>
              <w:spacing w:after="0" w:line="240" w:lineRule="auto"/>
              <w:jc w:val="center"/>
              <w:rPr>
                <w:rFonts w:ascii="Tahoma" w:eastAsia="Times New Roman" w:hAnsi="Tahoma" w:cs="Tahoma"/>
                <w:lang w:eastAsia="ru-RU"/>
              </w:rPr>
            </w:pPr>
            <w:r w:rsidRPr="00E5116F">
              <w:rPr>
                <w:rFonts w:ascii="Tahoma" w:eastAsia="Times New Roman" w:hAnsi="Tahoma" w:cs="Tahoma"/>
                <w:lang w:eastAsia="ru-RU"/>
              </w:rPr>
              <w:t xml:space="preserve">Заместитель Генерального директора </w:t>
            </w:r>
          </w:p>
          <w:p w14:paraId="62564738" w14:textId="7138A330" w:rsidR="00801987" w:rsidRPr="00E5116F" w:rsidRDefault="00334A0E"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АО «Норильскгазпром»/АО «Норильсктрансгаз» по безопасности и режиму</w:t>
            </w:r>
          </w:p>
        </w:tc>
      </w:tr>
      <w:tr w:rsidR="00801987" w:rsidRPr="00E5116F" w14:paraId="30948F9F" w14:textId="77777777" w:rsidTr="00334A0E">
        <w:trPr>
          <w:trHeight w:val="756"/>
          <w:jc w:val="center"/>
        </w:trPr>
        <w:tc>
          <w:tcPr>
            <w:tcW w:w="703" w:type="dxa"/>
            <w:tcBorders>
              <w:top w:val="single" w:sz="4" w:space="0" w:color="auto"/>
              <w:left w:val="single" w:sz="4" w:space="0" w:color="auto"/>
              <w:bottom w:val="single" w:sz="4" w:space="0" w:color="auto"/>
              <w:right w:val="single" w:sz="4" w:space="0" w:color="auto"/>
            </w:tcBorders>
            <w:vAlign w:val="center"/>
          </w:tcPr>
          <w:p w14:paraId="7CA36529"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9</w:t>
            </w:r>
            <w:r w:rsidRPr="00E5116F">
              <w:rPr>
                <w:rFonts w:ascii="Tahoma" w:eastAsia="Times New Roman" w:hAnsi="Tahoma" w:cs="Tahoma"/>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14:paraId="236CDF9D"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sidRPr="00E5116F">
              <w:rPr>
                <w:rFonts w:ascii="Tahoma" w:eastAsia="Times New Roman" w:hAnsi="Tahoma" w:cs="Tahoma"/>
                <w:lang w:eastAsia="ru-RU"/>
              </w:rPr>
              <w:t>Член комиссии</w:t>
            </w:r>
          </w:p>
        </w:tc>
        <w:tc>
          <w:tcPr>
            <w:tcW w:w="2268" w:type="dxa"/>
            <w:tcBorders>
              <w:top w:val="single" w:sz="4" w:space="0" w:color="auto"/>
              <w:left w:val="single" w:sz="4" w:space="0" w:color="auto"/>
              <w:bottom w:val="single" w:sz="4" w:space="0" w:color="auto"/>
              <w:right w:val="single" w:sz="4" w:space="0" w:color="auto"/>
            </w:tcBorders>
            <w:vAlign w:val="center"/>
          </w:tcPr>
          <w:p w14:paraId="22CB5E7B"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p>
        </w:tc>
        <w:tc>
          <w:tcPr>
            <w:tcW w:w="3914" w:type="dxa"/>
            <w:tcBorders>
              <w:top w:val="single" w:sz="4" w:space="0" w:color="auto"/>
              <w:left w:val="single" w:sz="4" w:space="0" w:color="auto"/>
              <w:bottom w:val="single" w:sz="4" w:space="0" w:color="auto"/>
              <w:right w:val="single" w:sz="4" w:space="0" w:color="auto"/>
            </w:tcBorders>
            <w:vAlign w:val="center"/>
          </w:tcPr>
          <w:p w14:paraId="6EF4635B" w14:textId="1BA19D1F" w:rsidR="00801987" w:rsidRPr="00E5116F" w:rsidRDefault="00334A0E" w:rsidP="00801987">
            <w:pPr>
              <w:tabs>
                <w:tab w:val="left" w:pos="0"/>
              </w:tabs>
              <w:spacing w:after="0" w:line="240" w:lineRule="auto"/>
              <w:jc w:val="center"/>
              <w:rPr>
                <w:rFonts w:ascii="Tahoma" w:eastAsia="Times New Roman" w:hAnsi="Tahoma" w:cs="Tahoma"/>
                <w:lang w:eastAsia="ru-RU"/>
              </w:rPr>
            </w:pPr>
            <w:r w:rsidRPr="00E5116F">
              <w:rPr>
                <w:rFonts w:ascii="Tahoma" w:eastAsia="Times New Roman" w:hAnsi="Tahoma" w:cs="Tahoma"/>
                <w:lang w:eastAsia="ru-RU"/>
              </w:rPr>
              <w:t xml:space="preserve">Заместитель Генерального директора </w:t>
            </w:r>
            <w:r>
              <w:rPr>
                <w:rFonts w:ascii="Tahoma" w:eastAsia="Times New Roman" w:hAnsi="Tahoma" w:cs="Tahoma"/>
                <w:lang w:eastAsia="ru-RU"/>
              </w:rPr>
              <w:t xml:space="preserve">АО «Норильсктрансгаз» </w:t>
            </w:r>
            <w:r w:rsidRPr="00E5116F">
              <w:rPr>
                <w:rFonts w:ascii="Tahoma" w:eastAsia="Times New Roman" w:hAnsi="Tahoma" w:cs="Tahoma"/>
                <w:lang w:eastAsia="ru-RU"/>
              </w:rPr>
              <w:t>по корпоративным и правовым вопросам – начальник Правового управления</w:t>
            </w:r>
          </w:p>
        </w:tc>
      </w:tr>
      <w:tr w:rsidR="00801987" w:rsidRPr="00E5116F" w14:paraId="21A59FA8" w14:textId="77777777" w:rsidTr="00334A0E">
        <w:trPr>
          <w:trHeight w:val="756"/>
          <w:jc w:val="center"/>
        </w:trPr>
        <w:tc>
          <w:tcPr>
            <w:tcW w:w="703" w:type="dxa"/>
            <w:tcBorders>
              <w:top w:val="single" w:sz="4" w:space="0" w:color="auto"/>
              <w:left w:val="single" w:sz="4" w:space="0" w:color="auto"/>
              <w:bottom w:val="single" w:sz="4" w:space="0" w:color="auto"/>
              <w:right w:val="single" w:sz="4" w:space="0" w:color="auto"/>
            </w:tcBorders>
            <w:vAlign w:val="center"/>
          </w:tcPr>
          <w:p w14:paraId="4E56A073" w14:textId="77777777" w:rsidR="00801987" w:rsidRDefault="00801987"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10.</w:t>
            </w:r>
          </w:p>
        </w:tc>
        <w:tc>
          <w:tcPr>
            <w:tcW w:w="2694" w:type="dxa"/>
            <w:tcBorders>
              <w:top w:val="single" w:sz="4" w:space="0" w:color="auto"/>
              <w:left w:val="single" w:sz="4" w:space="0" w:color="auto"/>
              <w:bottom w:val="single" w:sz="4" w:space="0" w:color="auto"/>
              <w:right w:val="single" w:sz="4" w:space="0" w:color="auto"/>
            </w:tcBorders>
          </w:tcPr>
          <w:p w14:paraId="6C5645E0" w14:textId="77777777" w:rsidR="00801987" w:rsidRDefault="00801987" w:rsidP="00801987">
            <w:pPr>
              <w:tabs>
                <w:tab w:val="left" w:pos="0"/>
              </w:tabs>
              <w:spacing w:after="0" w:line="240" w:lineRule="auto"/>
              <w:jc w:val="center"/>
              <w:rPr>
                <w:rFonts w:ascii="Tahoma" w:eastAsia="Times New Roman" w:hAnsi="Tahoma" w:cs="Tahoma"/>
                <w:lang w:eastAsia="ru-RU"/>
              </w:rPr>
            </w:pPr>
          </w:p>
          <w:p w14:paraId="44C38402" w14:textId="77777777" w:rsidR="00801987" w:rsidRDefault="00801987" w:rsidP="00801987">
            <w:pPr>
              <w:tabs>
                <w:tab w:val="left" w:pos="0"/>
              </w:tabs>
              <w:spacing w:after="0" w:line="240" w:lineRule="auto"/>
              <w:jc w:val="center"/>
            </w:pPr>
            <w:r w:rsidRPr="00BF6469">
              <w:rPr>
                <w:rFonts w:ascii="Tahoma" w:eastAsia="Times New Roman" w:hAnsi="Tahoma" w:cs="Tahoma"/>
                <w:lang w:eastAsia="ru-RU"/>
              </w:rPr>
              <w:t>Член комиссии</w:t>
            </w:r>
          </w:p>
        </w:tc>
        <w:tc>
          <w:tcPr>
            <w:tcW w:w="2268" w:type="dxa"/>
            <w:tcBorders>
              <w:top w:val="single" w:sz="4" w:space="0" w:color="auto"/>
              <w:left w:val="single" w:sz="4" w:space="0" w:color="auto"/>
              <w:bottom w:val="single" w:sz="4" w:space="0" w:color="auto"/>
              <w:right w:val="single" w:sz="4" w:space="0" w:color="auto"/>
            </w:tcBorders>
            <w:vAlign w:val="center"/>
          </w:tcPr>
          <w:p w14:paraId="1BAC0E48"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p>
        </w:tc>
        <w:tc>
          <w:tcPr>
            <w:tcW w:w="3914" w:type="dxa"/>
            <w:tcBorders>
              <w:top w:val="single" w:sz="4" w:space="0" w:color="auto"/>
              <w:left w:val="single" w:sz="4" w:space="0" w:color="auto"/>
              <w:bottom w:val="single" w:sz="4" w:space="0" w:color="auto"/>
              <w:right w:val="single" w:sz="4" w:space="0" w:color="auto"/>
            </w:tcBorders>
            <w:vAlign w:val="center"/>
          </w:tcPr>
          <w:p w14:paraId="32AC938F"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Представитель ДЭ ПАО «ГМК «Норильский никель»</w:t>
            </w:r>
          </w:p>
        </w:tc>
      </w:tr>
      <w:tr w:rsidR="00801987" w:rsidRPr="00E5116F" w14:paraId="3B979AC6" w14:textId="77777777" w:rsidTr="00334A0E">
        <w:trPr>
          <w:trHeight w:val="756"/>
          <w:jc w:val="center"/>
        </w:trPr>
        <w:tc>
          <w:tcPr>
            <w:tcW w:w="703" w:type="dxa"/>
            <w:tcBorders>
              <w:top w:val="single" w:sz="4" w:space="0" w:color="auto"/>
              <w:left w:val="single" w:sz="4" w:space="0" w:color="auto"/>
              <w:bottom w:val="single" w:sz="4" w:space="0" w:color="auto"/>
              <w:right w:val="single" w:sz="4" w:space="0" w:color="auto"/>
            </w:tcBorders>
            <w:vAlign w:val="center"/>
          </w:tcPr>
          <w:p w14:paraId="69EAA72D" w14:textId="77777777" w:rsidR="00801987" w:rsidRPr="00E5116F" w:rsidRDefault="00801987" w:rsidP="00801987">
            <w:pPr>
              <w:tabs>
                <w:tab w:val="left" w:pos="0"/>
              </w:tabs>
              <w:spacing w:after="0" w:line="240" w:lineRule="auto"/>
              <w:rPr>
                <w:rFonts w:ascii="Tahoma" w:eastAsia="Times New Roman" w:hAnsi="Tahoma" w:cs="Tahoma"/>
                <w:lang w:eastAsia="ru-RU"/>
              </w:rPr>
            </w:pPr>
            <w:r>
              <w:rPr>
                <w:rFonts w:ascii="Tahoma" w:eastAsia="Times New Roman" w:hAnsi="Tahoma" w:cs="Tahoma"/>
                <w:lang w:eastAsia="ru-RU"/>
              </w:rPr>
              <w:t xml:space="preserve"> 11.</w:t>
            </w:r>
          </w:p>
        </w:tc>
        <w:tc>
          <w:tcPr>
            <w:tcW w:w="2694" w:type="dxa"/>
            <w:tcBorders>
              <w:top w:val="single" w:sz="4" w:space="0" w:color="auto"/>
              <w:left w:val="single" w:sz="4" w:space="0" w:color="auto"/>
              <w:bottom w:val="single" w:sz="4" w:space="0" w:color="auto"/>
              <w:right w:val="single" w:sz="4" w:space="0" w:color="auto"/>
            </w:tcBorders>
            <w:vAlign w:val="center"/>
          </w:tcPr>
          <w:p w14:paraId="6A1C5D8F"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sidRPr="00E5116F">
              <w:rPr>
                <w:rFonts w:ascii="Tahoma" w:eastAsia="Times New Roman" w:hAnsi="Tahoma" w:cs="Tahoma"/>
                <w:lang w:eastAsia="ru-RU"/>
              </w:rPr>
              <w:t xml:space="preserve">Секретарь комиссии </w:t>
            </w:r>
          </w:p>
          <w:p w14:paraId="5D3E2C96" w14:textId="77777777" w:rsidR="00801987" w:rsidRPr="00E5116F" w:rsidRDefault="00801987" w:rsidP="00801987">
            <w:pPr>
              <w:tabs>
                <w:tab w:val="left" w:pos="0"/>
              </w:tabs>
              <w:spacing w:after="0" w:line="240" w:lineRule="auto"/>
              <w:jc w:val="center"/>
              <w:rPr>
                <w:rFonts w:ascii="Tahoma" w:eastAsia="Times New Roman" w:hAnsi="Tahoma" w:cs="Tahoma"/>
                <w:i/>
                <w:lang w:eastAsia="ru-RU"/>
              </w:rPr>
            </w:pPr>
            <w:r w:rsidRPr="00E5116F">
              <w:rPr>
                <w:rFonts w:ascii="Tahoma" w:eastAsia="Times New Roman" w:hAnsi="Tahoma" w:cs="Tahoma"/>
                <w:i/>
                <w:lang w:eastAsia="ru-RU"/>
              </w:rPr>
              <w:t>(без права голоса)</w:t>
            </w:r>
          </w:p>
        </w:tc>
        <w:tc>
          <w:tcPr>
            <w:tcW w:w="2268" w:type="dxa"/>
            <w:tcBorders>
              <w:top w:val="single" w:sz="4" w:space="0" w:color="auto"/>
              <w:left w:val="single" w:sz="4" w:space="0" w:color="auto"/>
              <w:bottom w:val="single" w:sz="4" w:space="0" w:color="auto"/>
              <w:right w:val="single" w:sz="4" w:space="0" w:color="auto"/>
            </w:tcBorders>
            <w:vAlign w:val="center"/>
          </w:tcPr>
          <w:p w14:paraId="35415713"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p>
        </w:tc>
        <w:tc>
          <w:tcPr>
            <w:tcW w:w="3914" w:type="dxa"/>
            <w:tcBorders>
              <w:top w:val="single" w:sz="4" w:space="0" w:color="auto"/>
              <w:left w:val="single" w:sz="4" w:space="0" w:color="auto"/>
              <w:bottom w:val="single" w:sz="4" w:space="0" w:color="auto"/>
              <w:right w:val="single" w:sz="4" w:space="0" w:color="auto"/>
            </w:tcBorders>
            <w:vAlign w:val="center"/>
          </w:tcPr>
          <w:p w14:paraId="26B652EA" w14:textId="77777777" w:rsidR="00801987" w:rsidRPr="00E5116F" w:rsidRDefault="00801987"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Начальник бюро организации закупочных процедур</w:t>
            </w:r>
          </w:p>
        </w:tc>
      </w:tr>
    </w:tbl>
    <w:p w14:paraId="42196782" w14:textId="77777777" w:rsidR="00801987" w:rsidRPr="004D20DD" w:rsidRDefault="00801987" w:rsidP="00801987">
      <w:pPr>
        <w:rPr>
          <w:rFonts w:ascii="Tahoma" w:hAnsi="Tahoma" w:cs="Tahoma"/>
        </w:rPr>
      </w:pPr>
    </w:p>
    <w:p w14:paraId="63A4CE4D" w14:textId="77777777" w:rsidR="00801987" w:rsidRPr="004D20DD" w:rsidRDefault="00801987" w:rsidP="00801987">
      <w:pPr>
        <w:ind w:left="284" w:firstLine="567"/>
        <w:jc w:val="both"/>
        <w:rPr>
          <w:rFonts w:ascii="Tahoma" w:hAnsi="Tahoma" w:cs="Tahoma"/>
          <w:i/>
        </w:rPr>
      </w:pPr>
      <w:r w:rsidRPr="004D20DD">
        <w:rPr>
          <w:rFonts w:ascii="Tahoma" w:hAnsi="Tahoma" w:cs="Tahoma"/>
          <w:i/>
        </w:rPr>
        <w:t>Заседание ЦЗК имеет кворум, если в нем приняло участие (лично либо путем заполнения опросного листа) не менее 65% членов комиссии.</w:t>
      </w:r>
    </w:p>
    <w:p w14:paraId="2F682327" w14:textId="77777777" w:rsidR="00334A0E" w:rsidRDefault="00334A0E" w:rsidP="00801987">
      <w:pPr>
        <w:tabs>
          <w:tab w:val="left" w:pos="720"/>
        </w:tabs>
        <w:spacing w:after="120" w:line="240" w:lineRule="auto"/>
        <w:jc w:val="center"/>
        <w:rPr>
          <w:rFonts w:ascii="Tahoma" w:eastAsia="Times New Roman" w:hAnsi="Tahoma" w:cs="Tahoma"/>
          <w:b/>
          <w:caps/>
          <w:lang w:eastAsia="ru-RU"/>
        </w:rPr>
      </w:pPr>
    </w:p>
    <w:p w14:paraId="448B4547" w14:textId="62E968D8" w:rsidR="00801987" w:rsidRPr="004D20DD" w:rsidRDefault="00801987" w:rsidP="00801987">
      <w:pPr>
        <w:tabs>
          <w:tab w:val="left" w:pos="720"/>
        </w:tabs>
        <w:spacing w:after="120" w:line="240" w:lineRule="auto"/>
        <w:jc w:val="center"/>
        <w:rPr>
          <w:rFonts w:ascii="Tahoma" w:eastAsia="Times New Roman" w:hAnsi="Tahoma" w:cs="Tahoma"/>
          <w:b/>
          <w:caps/>
          <w:lang w:eastAsia="ru-RU"/>
        </w:rPr>
      </w:pPr>
      <w:r w:rsidRPr="004D20DD">
        <w:rPr>
          <w:rFonts w:ascii="Tahoma" w:eastAsia="Times New Roman" w:hAnsi="Tahoma" w:cs="Tahoma"/>
          <w:b/>
          <w:caps/>
          <w:lang w:eastAsia="ru-RU"/>
        </w:rPr>
        <w:lastRenderedPageBreak/>
        <w:t>Состав Закупочной КОМИССИИ</w:t>
      </w:r>
    </w:p>
    <w:p w14:paraId="2DED7E73" w14:textId="0CF19D73" w:rsidR="00801987" w:rsidRPr="004D20DD" w:rsidRDefault="00801987" w:rsidP="00801987">
      <w:pPr>
        <w:tabs>
          <w:tab w:val="left" w:pos="720"/>
        </w:tabs>
        <w:spacing w:after="120" w:line="240" w:lineRule="auto"/>
        <w:jc w:val="center"/>
        <w:rPr>
          <w:rFonts w:ascii="Tahoma" w:eastAsia="Times New Roman" w:hAnsi="Tahoma" w:cs="Tahoma"/>
          <w:i/>
          <w:caps/>
          <w:u w:val="single"/>
          <w:lang w:eastAsia="ru-RU"/>
        </w:rPr>
      </w:pPr>
      <w:r w:rsidRPr="004D20DD">
        <w:rPr>
          <w:rFonts w:ascii="Tahoma" w:eastAsia="Times New Roman" w:hAnsi="Tahoma" w:cs="Tahoma"/>
          <w:i/>
          <w:caps/>
          <w:u w:val="single"/>
          <w:lang w:eastAsia="ru-RU"/>
        </w:rPr>
        <w:t xml:space="preserve">(в </w:t>
      </w:r>
      <w:r w:rsidR="00E57A16">
        <w:rPr>
          <w:rFonts w:ascii="Tahoma" w:eastAsia="Times New Roman" w:hAnsi="Tahoma" w:cs="Tahoma"/>
          <w:i/>
          <w:caps/>
          <w:u w:val="single"/>
          <w:lang w:eastAsia="ru-RU"/>
        </w:rPr>
        <w:t>соответствии</w:t>
      </w:r>
      <w:r w:rsidRPr="004D20DD">
        <w:rPr>
          <w:rFonts w:ascii="Tahoma" w:eastAsia="Times New Roman" w:hAnsi="Tahoma" w:cs="Tahoma"/>
          <w:i/>
          <w:caps/>
          <w:u w:val="single"/>
          <w:lang w:eastAsia="ru-RU"/>
        </w:rPr>
        <w:t xml:space="preserve"> с Приложением А Положения)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2799"/>
        <w:gridCol w:w="2340"/>
        <w:gridCol w:w="3737"/>
      </w:tblGrid>
      <w:tr w:rsidR="00801987" w:rsidRPr="004D20DD" w14:paraId="54DB8530" w14:textId="77777777" w:rsidTr="00801987">
        <w:trPr>
          <w:trHeight w:val="481"/>
          <w:jc w:val="center"/>
        </w:trPr>
        <w:tc>
          <w:tcPr>
            <w:tcW w:w="516" w:type="dxa"/>
            <w:shd w:val="clear" w:color="auto" w:fill="E7E6E6" w:themeFill="background2"/>
            <w:vAlign w:val="center"/>
          </w:tcPr>
          <w:p w14:paraId="0B18CA76" w14:textId="77777777" w:rsidR="00801987" w:rsidRPr="004D20DD" w:rsidRDefault="00801987" w:rsidP="00801987">
            <w:pPr>
              <w:tabs>
                <w:tab w:val="left" w:pos="0"/>
              </w:tabs>
              <w:spacing w:after="0" w:line="240" w:lineRule="auto"/>
              <w:jc w:val="center"/>
              <w:rPr>
                <w:rFonts w:ascii="Tahoma" w:eastAsia="Times New Roman" w:hAnsi="Tahoma" w:cs="Tahoma"/>
                <w:b/>
                <w:lang w:eastAsia="ru-RU"/>
              </w:rPr>
            </w:pPr>
            <w:r w:rsidRPr="004D20DD">
              <w:rPr>
                <w:rFonts w:ascii="Tahoma" w:eastAsia="Times New Roman" w:hAnsi="Tahoma" w:cs="Tahoma"/>
                <w:b/>
                <w:lang w:eastAsia="ru-RU"/>
              </w:rPr>
              <w:t>№</w:t>
            </w:r>
          </w:p>
        </w:tc>
        <w:tc>
          <w:tcPr>
            <w:tcW w:w="2799" w:type="dxa"/>
            <w:shd w:val="clear" w:color="auto" w:fill="E7E6E6" w:themeFill="background2"/>
            <w:vAlign w:val="center"/>
          </w:tcPr>
          <w:p w14:paraId="511BCBAF" w14:textId="77777777" w:rsidR="00801987" w:rsidRPr="004D20DD" w:rsidRDefault="00801987" w:rsidP="00801987">
            <w:pPr>
              <w:tabs>
                <w:tab w:val="left" w:pos="0"/>
              </w:tabs>
              <w:spacing w:after="0" w:line="240" w:lineRule="auto"/>
              <w:jc w:val="center"/>
              <w:rPr>
                <w:rFonts w:ascii="Tahoma" w:eastAsia="Times New Roman" w:hAnsi="Tahoma" w:cs="Tahoma"/>
                <w:b/>
                <w:lang w:eastAsia="ru-RU"/>
              </w:rPr>
            </w:pPr>
            <w:r w:rsidRPr="004D20DD">
              <w:rPr>
                <w:rFonts w:ascii="Tahoma" w:eastAsia="Times New Roman" w:hAnsi="Tahoma" w:cs="Tahoma"/>
                <w:b/>
                <w:lang w:eastAsia="ru-RU"/>
              </w:rPr>
              <w:t>Роль в ЗК</w:t>
            </w:r>
          </w:p>
        </w:tc>
        <w:tc>
          <w:tcPr>
            <w:tcW w:w="2340" w:type="dxa"/>
            <w:shd w:val="clear" w:color="auto" w:fill="E7E6E6" w:themeFill="background2"/>
            <w:vAlign w:val="center"/>
          </w:tcPr>
          <w:p w14:paraId="3261E8F8" w14:textId="77777777" w:rsidR="00801987" w:rsidRPr="004D20DD" w:rsidRDefault="00801987" w:rsidP="00801987">
            <w:pPr>
              <w:tabs>
                <w:tab w:val="left" w:pos="0"/>
              </w:tabs>
              <w:spacing w:after="0" w:line="240" w:lineRule="auto"/>
              <w:jc w:val="center"/>
              <w:rPr>
                <w:rFonts w:ascii="Tahoma" w:eastAsia="Times New Roman" w:hAnsi="Tahoma" w:cs="Tahoma"/>
                <w:b/>
                <w:lang w:eastAsia="ru-RU"/>
              </w:rPr>
            </w:pPr>
            <w:r w:rsidRPr="004D20DD">
              <w:rPr>
                <w:rFonts w:ascii="Tahoma" w:eastAsia="Times New Roman" w:hAnsi="Tahoma" w:cs="Tahoma"/>
                <w:b/>
                <w:lang w:eastAsia="ru-RU"/>
              </w:rPr>
              <w:t>ФИО</w:t>
            </w:r>
          </w:p>
        </w:tc>
        <w:tc>
          <w:tcPr>
            <w:tcW w:w="3737" w:type="dxa"/>
            <w:shd w:val="clear" w:color="auto" w:fill="E7E6E6" w:themeFill="background2"/>
            <w:vAlign w:val="center"/>
          </w:tcPr>
          <w:p w14:paraId="71333740" w14:textId="77777777" w:rsidR="00801987" w:rsidRPr="004D20DD" w:rsidRDefault="00801987" w:rsidP="00801987">
            <w:pPr>
              <w:tabs>
                <w:tab w:val="left" w:pos="0"/>
              </w:tabs>
              <w:spacing w:after="0" w:line="240" w:lineRule="auto"/>
              <w:jc w:val="center"/>
              <w:rPr>
                <w:rFonts w:ascii="Tahoma" w:eastAsia="Times New Roman" w:hAnsi="Tahoma" w:cs="Tahoma"/>
                <w:b/>
                <w:lang w:eastAsia="ru-RU"/>
              </w:rPr>
            </w:pPr>
            <w:r w:rsidRPr="004D20DD">
              <w:rPr>
                <w:rFonts w:ascii="Tahoma" w:eastAsia="Times New Roman" w:hAnsi="Tahoma" w:cs="Tahoma"/>
                <w:b/>
                <w:lang w:eastAsia="ru-RU"/>
              </w:rPr>
              <w:t>Должность</w:t>
            </w:r>
          </w:p>
        </w:tc>
      </w:tr>
      <w:tr w:rsidR="00801987" w:rsidRPr="004D20DD" w14:paraId="299526B2" w14:textId="77777777" w:rsidTr="00801987">
        <w:trPr>
          <w:trHeight w:val="517"/>
          <w:jc w:val="center"/>
        </w:trPr>
        <w:tc>
          <w:tcPr>
            <w:tcW w:w="516" w:type="dxa"/>
            <w:vAlign w:val="center"/>
          </w:tcPr>
          <w:p w14:paraId="049174DB"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1.</w:t>
            </w:r>
          </w:p>
        </w:tc>
        <w:tc>
          <w:tcPr>
            <w:tcW w:w="2799" w:type="dxa"/>
            <w:vAlign w:val="center"/>
          </w:tcPr>
          <w:p w14:paraId="5B3CB70B"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Председатель комиссии</w:t>
            </w:r>
          </w:p>
        </w:tc>
        <w:tc>
          <w:tcPr>
            <w:tcW w:w="2340" w:type="dxa"/>
            <w:vAlign w:val="center"/>
          </w:tcPr>
          <w:p w14:paraId="434717C2"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p>
        </w:tc>
        <w:tc>
          <w:tcPr>
            <w:tcW w:w="3737" w:type="dxa"/>
            <w:vAlign w:val="center"/>
          </w:tcPr>
          <w:p w14:paraId="1967437F"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 xml:space="preserve">Заместитель Генерального директора по </w:t>
            </w:r>
            <w:r>
              <w:rPr>
                <w:rFonts w:ascii="Tahoma" w:eastAsia="Times New Roman" w:hAnsi="Tahoma" w:cs="Tahoma"/>
                <w:lang w:eastAsia="ru-RU"/>
              </w:rPr>
              <w:t>материально-техническому обеспечению</w:t>
            </w:r>
          </w:p>
        </w:tc>
      </w:tr>
      <w:tr w:rsidR="00801987" w:rsidRPr="004D20DD" w14:paraId="24CD8748" w14:textId="77777777" w:rsidTr="00801987">
        <w:trPr>
          <w:trHeight w:val="756"/>
          <w:jc w:val="center"/>
        </w:trPr>
        <w:tc>
          <w:tcPr>
            <w:tcW w:w="516" w:type="dxa"/>
            <w:tcBorders>
              <w:top w:val="single" w:sz="4" w:space="0" w:color="auto"/>
              <w:left w:val="single" w:sz="4" w:space="0" w:color="auto"/>
              <w:bottom w:val="single" w:sz="4" w:space="0" w:color="auto"/>
              <w:right w:val="single" w:sz="4" w:space="0" w:color="auto"/>
            </w:tcBorders>
            <w:vAlign w:val="center"/>
          </w:tcPr>
          <w:p w14:paraId="59FA400C"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2.</w:t>
            </w:r>
          </w:p>
        </w:tc>
        <w:tc>
          <w:tcPr>
            <w:tcW w:w="2799" w:type="dxa"/>
            <w:tcBorders>
              <w:top w:val="single" w:sz="4" w:space="0" w:color="auto"/>
              <w:left w:val="single" w:sz="4" w:space="0" w:color="auto"/>
              <w:bottom w:val="single" w:sz="4" w:space="0" w:color="auto"/>
              <w:right w:val="single" w:sz="4" w:space="0" w:color="auto"/>
            </w:tcBorders>
            <w:vAlign w:val="center"/>
          </w:tcPr>
          <w:p w14:paraId="7077EDD7"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Член комиссии</w:t>
            </w:r>
          </w:p>
        </w:tc>
        <w:tc>
          <w:tcPr>
            <w:tcW w:w="2340" w:type="dxa"/>
            <w:tcBorders>
              <w:top w:val="single" w:sz="4" w:space="0" w:color="auto"/>
              <w:left w:val="single" w:sz="4" w:space="0" w:color="auto"/>
              <w:bottom w:val="single" w:sz="4" w:space="0" w:color="auto"/>
              <w:right w:val="single" w:sz="4" w:space="0" w:color="auto"/>
            </w:tcBorders>
            <w:vAlign w:val="center"/>
          </w:tcPr>
          <w:p w14:paraId="43EC3702"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p>
        </w:tc>
        <w:tc>
          <w:tcPr>
            <w:tcW w:w="3737" w:type="dxa"/>
            <w:tcBorders>
              <w:top w:val="single" w:sz="4" w:space="0" w:color="auto"/>
              <w:left w:val="single" w:sz="4" w:space="0" w:color="auto"/>
              <w:bottom w:val="single" w:sz="4" w:space="0" w:color="auto"/>
              <w:right w:val="single" w:sz="4" w:space="0" w:color="auto"/>
            </w:tcBorders>
            <w:vAlign w:val="center"/>
          </w:tcPr>
          <w:p w14:paraId="580722C3"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 xml:space="preserve">Представитель </w:t>
            </w:r>
            <w:r>
              <w:rPr>
                <w:rFonts w:ascii="Tahoma" w:eastAsia="Times New Roman" w:hAnsi="Tahoma" w:cs="Tahoma"/>
                <w:lang w:eastAsia="ru-RU"/>
              </w:rPr>
              <w:t xml:space="preserve">инициатора </w:t>
            </w:r>
            <w:r w:rsidRPr="004D20DD">
              <w:rPr>
                <w:rFonts w:ascii="Tahoma" w:eastAsia="Times New Roman" w:hAnsi="Tahoma" w:cs="Tahoma"/>
                <w:lang w:eastAsia="ru-RU"/>
              </w:rPr>
              <w:t>закупки</w:t>
            </w:r>
            <w:r>
              <w:rPr>
                <w:rFonts w:ascii="Tahoma" w:eastAsia="Times New Roman" w:hAnsi="Tahoma" w:cs="Tahoma"/>
                <w:lang w:eastAsia="ru-RU"/>
              </w:rPr>
              <w:t xml:space="preserve"> (ФЦО)</w:t>
            </w:r>
          </w:p>
        </w:tc>
      </w:tr>
      <w:tr w:rsidR="00801987" w:rsidRPr="004D20DD" w14:paraId="3D6C21E1" w14:textId="77777777" w:rsidTr="00801987">
        <w:trPr>
          <w:trHeight w:val="756"/>
          <w:jc w:val="center"/>
        </w:trPr>
        <w:tc>
          <w:tcPr>
            <w:tcW w:w="516" w:type="dxa"/>
            <w:tcBorders>
              <w:top w:val="single" w:sz="4" w:space="0" w:color="auto"/>
              <w:left w:val="single" w:sz="4" w:space="0" w:color="auto"/>
              <w:bottom w:val="single" w:sz="4" w:space="0" w:color="auto"/>
              <w:right w:val="single" w:sz="4" w:space="0" w:color="auto"/>
            </w:tcBorders>
            <w:vAlign w:val="center"/>
          </w:tcPr>
          <w:p w14:paraId="7BCB92F8"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3.</w:t>
            </w:r>
          </w:p>
        </w:tc>
        <w:tc>
          <w:tcPr>
            <w:tcW w:w="2799" w:type="dxa"/>
            <w:tcBorders>
              <w:top w:val="single" w:sz="4" w:space="0" w:color="auto"/>
              <w:left w:val="single" w:sz="4" w:space="0" w:color="auto"/>
              <w:bottom w:val="single" w:sz="4" w:space="0" w:color="auto"/>
              <w:right w:val="single" w:sz="4" w:space="0" w:color="auto"/>
            </w:tcBorders>
            <w:vAlign w:val="center"/>
          </w:tcPr>
          <w:p w14:paraId="4BD22EAD"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Член комиссии</w:t>
            </w:r>
          </w:p>
        </w:tc>
        <w:tc>
          <w:tcPr>
            <w:tcW w:w="2340" w:type="dxa"/>
            <w:tcBorders>
              <w:top w:val="single" w:sz="4" w:space="0" w:color="auto"/>
              <w:left w:val="single" w:sz="4" w:space="0" w:color="auto"/>
              <w:bottom w:val="single" w:sz="4" w:space="0" w:color="auto"/>
              <w:right w:val="single" w:sz="4" w:space="0" w:color="auto"/>
            </w:tcBorders>
            <w:vAlign w:val="center"/>
          </w:tcPr>
          <w:p w14:paraId="595582FB"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p>
        </w:tc>
        <w:tc>
          <w:tcPr>
            <w:tcW w:w="3737" w:type="dxa"/>
            <w:tcBorders>
              <w:top w:val="single" w:sz="4" w:space="0" w:color="auto"/>
              <w:left w:val="single" w:sz="4" w:space="0" w:color="auto"/>
              <w:bottom w:val="single" w:sz="4" w:space="0" w:color="auto"/>
              <w:right w:val="single" w:sz="4" w:space="0" w:color="auto"/>
            </w:tcBorders>
            <w:vAlign w:val="center"/>
          </w:tcPr>
          <w:p w14:paraId="408EB2BF"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2 представителя Внутреннего Заказчика</w:t>
            </w:r>
          </w:p>
        </w:tc>
      </w:tr>
      <w:tr w:rsidR="00801987" w:rsidRPr="004D20DD" w14:paraId="26D8DF47" w14:textId="77777777" w:rsidTr="00801987">
        <w:trPr>
          <w:trHeight w:val="756"/>
          <w:jc w:val="center"/>
        </w:trPr>
        <w:tc>
          <w:tcPr>
            <w:tcW w:w="516" w:type="dxa"/>
            <w:tcBorders>
              <w:top w:val="single" w:sz="4" w:space="0" w:color="auto"/>
              <w:left w:val="single" w:sz="4" w:space="0" w:color="auto"/>
              <w:bottom w:val="single" w:sz="4" w:space="0" w:color="auto"/>
              <w:right w:val="single" w:sz="4" w:space="0" w:color="auto"/>
            </w:tcBorders>
            <w:vAlign w:val="center"/>
          </w:tcPr>
          <w:p w14:paraId="785C7C11"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4.</w:t>
            </w:r>
          </w:p>
        </w:tc>
        <w:tc>
          <w:tcPr>
            <w:tcW w:w="2799" w:type="dxa"/>
            <w:tcBorders>
              <w:top w:val="single" w:sz="4" w:space="0" w:color="auto"/>
              <w:left w:val="single" w:sz="4" w:space="0" w:color="auto"/>
              <w:bottom w:val="single" w:sz="4" w:space="0" w:color="auto"/>
              <w:right w:val="single" w:sz="4" w:space="0" w:color="auto"/>
            </w:tcBorders>
            <w:vAlign w:val="center"/>
          </w:tcPr>
          <w:p w14:paraId="0F109562"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Член комиссии</w:t>
            </w:r>
          </w:p>
        </w:tc>
        <w:tc>
          <w:tcPr>
            <w:tcW w:w="2340" w:type="dxa"/>
            <w:tcBorders>
              <w:top w:val="single" w:sz="4" w:space="0" w:color="auto"/>
              <w:left w:val="single" w:sz="4" w:space="0" w:color="auto"/>
              <w:bottom w:val="single" w:sz="4" w:space="0" w:color="auto"/>
              <w:right w:val="single" w:sz="4" w:space="0" w:color="auto"/>
            </w:tcBorders>
            <w:vAlign w:val="center"/>
          </w:tcPr>
          <w:p w14:paraId="0A3F9829"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p>
        </w:tc>
        <w:tc>
          <w:tcPr>
            <w:tcW w:w="3737" w:type="dxa"/>
            <w:tcBorders>
              <w:top w:val="single" w:sz="4" w:space="0" w:color="auto"/>
              <w:left w:val="single" w:sz="4" w:space="0" w:color="auto"/>
              <w:bottom w:val="single" w:sz="4" w:space="0" w:color="auto"/>
              <w:right w:val="single" w:sz="4" w:space="0" w:color="auto"/>
            </w:tcBorders>
            <w:vAlign w:val="center"/>
          </w:tcPr>
          <w:p w14:paraId="44BD2247"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Руководитель проектов (при реализации инвестиционных проектов)</w:t>
            </w:r>
          </w:p>
        </w:tc>
      </w:tr>
      <w:tr w:rsidR="00801987" w:rsidRPr="004D20DD" w14:paraId="1D513671" w14:textId="77777777" w:rsidTr="00801987">
        <w:trPr>
          <w:trHeight w:val="756"/>
          <w:jc w:val="center"/>
        </w:trPr>
        <w:tc>
          <w:tcPr>
            <w:tcW w:w="516" w:type="dxa"/>
            <w:tcBorders>
              <w:top w:val="single" w:sz="4" w:space="0" w:color="auto"/>
              <w:left w:val="single" w:sz="4" w:space="0" w:color="auto"/>
              <w:bottom w:val="single" w:sz="4" w:space="0" w:color="auto"/>
              <w:right w:val="single" w:sz="4" w:space="0" w:color="auto"/>
            </w:tcBorders>
            <w:vAlign w:val="center"/>
          </w:tcPr>
          <w:p w14:paraId="68FA6654"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5.</w:t>
            </w:r>
          </w:p>
        </w:tc>
        <w:tc>
          <w:tcPr>
            <w:tcW w:w="2799" w:type="dxa"/>
            <w:tcBorders>
              <w:top w:val="single" w:sz="4" w:space="0" w:color="auto"/>
              <w:left w:val="single" w:sz="4" w:space="0" w:color="auto"/>
              <w:bottom w:val="single" w:sz="4" w:space="0" w:color="auto"/>
              <w:right w:val="single" w:sz="4" w:space="0" w:color="auto"/>
            </w:tcBorders>
            <w:vAlign w:val="center"/>
          </w:tcPr>
          <w:p w14:paraId="6934A5EA"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Член комиссии</w:t>
            </w:r>
          </w:p>
        </w:tc>
        <w:tc>
          <w:tcPr>
            <w:tcW w:w="2340" w:type="dxa"/>
            <w:tcBorders>
              <w:top w:val="single" w:sz="4" w:space="0" w:color="auto"/>
              <w:left w:val="single" w:sz="4" w:space="0" w:color="auto"/>
              <w:bottom w:val="single" w:sz="4" w:space="0" w:color="auto"/>
              <w:right w:val="single" w:sz="4" w:space="0" w:color="auto"/>
            </w:tcBorders>
            <w:vAlign w:val="center"/>
          </w:tcPr>
          <w:p w14:paraId="23CDF673"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p>
        </w:tc>
        <w:tc>
          <w:tcPr>
            <w:tcW w:w="3737" w:type="dxa"/>
            <w:tcBorders>
              <w:top w:val="single" w:sz="4" w:space="0" w:color="auto"/>
              <w:left w:val="single" w:sz="4" w:space="0" w:color="auto"/>
              <w:bottom w:val="single" w:sz="4" w:space="0" w:color="auto"/>
              <w:right w:val="single" w:sz="4" w:space="0" w:color="auto"/>
            </w:tcBorders>
            <w:vAlign w:val="center"/>
          </w:tcPr>
          <w:p w14:paraId="2F745798"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 xml:space="preserve">Представитель </w:t>
            </w:r>
            <w:r>
              <w:rPr>
                <w:rFonts w:ascii="Tahoma" w:eastAsia="Times New Roman" w:hAnsi="Tahoma" w:cs="Tahoma"/>
                <w:lang w:eastAsia="ru-RU"/>
              </w:rPr>
              <w:t>финансово-экономической службы Общества</w:t>
            </w:r>
          </w:p>
        </w:tc>
      </w:tr>
      <w:tr w:rsidR="00801987" w:rsidRPr="004D20DD" w14:paraId="14E7F8E9" w14:textId="77777777" w:rsidTr="00801987">
        <w:trPr>
          <w:trHeight w:val="756"/>
          <w:jc w:val="center"/>
        </w:trPr>
        <w:tc>
          <w:tcPr>
            <w:tcW w:w="516" w:type="dxa"/>
            <w:tcBorders>
              <w:top w:val="single" w:sz="4" w:space="0" w:color="auto"/>
              <w:left w:val="single" w:sz="4" w:space="0" w:color="auto"/>
              <w:bottom w:val="single" w:sz="4" w:space="0" w:color="auto"/>
              <w:right w:val="single" w:sz="4" w:space="0" w:color="auto"/>
            </w:tcBorders>
            <w:vAlign w:val="center"/>
          </w:tcPr>
          <w:p w14:paraId="4FA246D2"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6.</w:t>
            </w:r>
          </w:p>
        </w:tc>
        <w:tc>
          <w:tcPr>
            <w:tcW w:w="2799" w:type="dxa"/>
            <w:tcBorders>
              <w:top w:val="single" w:sz="4" w:space="0" w:color="auto"/>
              <w:left w:val="single" w:sz="4" w:space="0" w:color="auto"/>
              <w:bottom w:val="single" w:sz="4" w:space="0" w:color="auto"/>
              <w:right w:val="single" w:sz="4" w:space="0" w:color="auto"/>
            </w:tcBorders>
            <w:vAlign w:val="center"/>
          </w:tcPr>
          <w:p w14:paraId="1F83C1DB"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Член комиссии</w:t>
            </w:r>
          </w:p>
        </w:tc>
        <w:tc>
          <w:tcPr>
            <w:tcW w:w="2340" w:type="dxa"/>
            <w:tcBorders>
              <w:top w:val="single" w:sz="4" w:space="0" w:color="auto"/>
              <w:left w:val="single" w:sz="4" w:space="0" w:color="auto"/>
              <w:bottom w:val="single" w:sz="4" w:space="0" w:color="auto"/>
              <w:right w:val="single" w:sz="4" w:space="0" w:color="auto"/>
            </w:tcBorders>
            <w:vAlign w:val="center"/>
          </w:tcPr>
          <w:p w14:paraId="1CB0A0B0"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p>
        </w:tc>
        <w:tc>
          <w:tcPr>
            <w:tcW w:w="3737" w:type="dxa"/>
            <w:tcBorders>
              <w:top w:val="single" w:sz="4" w:space="0" w:color="auto"/>
              <w:left w:val="single" w:sz="4" w:space="0" w:color="auto"/>
              <w:bottom w:val="single" w:sz="4" w:space="0" w:color="auto"/>
              <w:right w:val="single" w:sz="4" w:space="0" w:color="auto"/>
            </w:tcBorders>
            <w:vAlign w:val="center"/>
          </w:tcPr>
          <w:p w14:paraId="3F114745"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Представитель УБиР</w:t>
            </w:r>
          </w:p>
        </w:tc>
      </w:tr>
      <w:tr w:rsidR="00801987" w:rsidRPr="004D20DD" w14:paraId="64D4169A" w14:textId="77777777" w:rsidTr="00801987">
        <w:trPr>
          <w:trHeight w:val="756"/>
          <w:jc w:val="center"/>
        </w:trPr>
        <w:tc>
          <w:tcPr>
            <w:tcW w:w="516" w:type="dxa"/>
            <w:tcBorders>
              <w:top w:val="single" w:sz="4" w:space="0" w:color="auto"/>
              <w:left w:val="single" w:sz="4" w:space="0" w:color="auto"/>
              <w:bottom w:val="single" w:sz="4" w:space="0" w:color="auto"/>
              <w:right w:val="single" w:sz="4" w:space="0" w:color="auto"/>
            </w:tcBorders>
            <w:vAlign w:val="center"/>
          </w:tcPr>
          <w:p w14:paraId="2244CA21"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7.</w:t>
            </w:r>
          </w:p>
        </w:tc>
        <w:tc>
          <w:tcPr>
            <w:tcW w:w="2799" w:type="dxa"/>
            <w:tcBorders>
              <w:top w:val="single" w:sz="4" w:space="0" w:color="auto"/>
              <w:left w:val="single" w:sz="4" w:space="0" w:color="auto"/>
              <w:bottom w:val="single" w:sz="4" w:space="0" w:color="auto"/>
              <w:right w:val="single" w:sz="4" w:space="0" w:color="auto"/>
            </w:tcBorders>
            <w:vAlign w:val="center"/>
          </w:tcPr>
          <w:p w14:paraId="440B1267"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Член комиссии</w:t>
            </w:r>
          </w:p>
        </w:tc>
        <w:tc>
          <w:tcPr>
            <w:tcW w:w="2340" w:type="dxa"/>
            <w:tcBorders>
              <w:top w:val="single" w:sz="4" w:space="0" w:color="auto"/>
              <w:left w:val="single" w:sz="4" w:space="0" w:color="auto"/>
              <w:bottom w:val="single" w:sz="4" w:space="0" w:color="auto"/>
              <w:right w:val="single" w:sz="4" w:space="0" w:color="auto"/>
            </w:tcBorders>
            <w:vAlign w:val="center"/>
          </w:tcPr>
          <w:p w14:paraId="77CDDF05"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p>
        </w:tc>
        <w:tc>
          <w:tcPr>
            <w:tcW w:w="3737" w:type="dxa"/>
            <w:tcBorders>
              <w:top w:val="single" w:sz="4" w:space="0" w:color="auto"/>
              <w:left w:val="single" w:sz="4" w:space="0" w:color="auto"/>
              <w:bottom w:val="single" w:sz="4" w:space="0" w:color="auto"/>
              <w:right w:val="single" w:sz="4" w:space="0" w:color="auto"/>
            </w:tcBorders>
            <w:vAlign w:val="center"/>
          </w:tcPr>
          <w:p w14:paraId="2FF1A858"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 xml:space="preserve">Представители иных подразделений заказчика          </w:t>
            </w:r>
            <w:r w:rsidRPr="004D20DD">
              <w:rPr>
                <w:rFonts w:ascii="Tahoma" w:eastAsia="Times New Roman" w:hAnsi="Tahoma" w:cs="Tahoma"/>
                <w:i/>
                <w:lang w:eastAsia="ru-RU"/>
              </w:rPr>
              <w:t>(по необходимости)</w:t>
            </w:r>
          </w:p>
        </w:tc>
      </w:tr>
      <w:tr w:rsidR="00801987" w:rsidRPr="004D20DD" w14:paraId="4CBBFF7F" w14:textId="77777777" w:rsidTr="00801987">
        <w:trPr>
          <w:trHeight w:val="756"/>
          <w:jc w:val="center"/>
        </w:trPr>
        <w:tc>
          <w:tcPr>
            <w:tcW w:w="516" w:type="dxa"/>
            <w:tcBorders>
              <w:top w:val="single" w:sz="4" w:space="0" w:color="auto"/>
              <w:left w:val="single" w:sz="4" w:space="0" w:color="auto"/>
              <w:bottom w:val="single" w:sz="4" w:space="0" w:color="auto"/>
              <w:right w:val="single" w:sz="4" w:space="0" w:color="auto"/>
            </w:tcBorders>
            <w:vAlign w:val="center"/>
          </w:tcPr>
          <w:p w14:paraId="3773FB98"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8.</w:t>
            </w:r>
          </w:p>
        </w:tc>
        <w:tc>
          <w:tcPr>
            <w:tcW w:w="2799" w:type="dxa"/>
            <w:tcBorders>
              <w:top w:val="single" w:sz="4" w:space="0" w:color="auto"/>
              <w:left w:val="single" w:sz="4" w:space="0" w:color="auto"/>
              <w:bottom w:val="single" w:sz="4" w:space="0" w:color="auto"/>
              <w:right w:val="single" w:sz="4" w:space="0" w:color="auto"/>
            </w:tcBorders>
            <w:vAlign w:val="center"/>
          </w:tcPr>
          <w:p w14:paraId="7787D467"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Секретарь комиссии</w:t>
            </w:r>
          </w:p>
          <w:p w14:paraId="30EC599F" w14:textId="77777777" w:rsidR="00801987" w:rsidRPr="004D20DD" w:rsidRDefault="00801987" w:rsidP="00801987">
            <w:pPr>
              <w:tabs>
                <w:tab w:val="left" w:pos="0"/>
              </w:tabs>
              <w:spacing w:after="0" w:line="240" w:lineRule="auto"/>
              <w:jc w:val="center"/>
              <w:rPr>
                <w:rFonts w:ascii="Tahoma" w:eastAsia="Times New Roman" w:hAnsi="Tahoma" w:cs="Tahoma"/>
                <w:i/>
                <w:lang w:eastAsia="ru-RU"/>
              </w:rPr>
            </w:pPr>
            <w:r w:rsidRPr="004D20DD">
              <w:rPr>
                <w:rFonts w:ascii="Tahoma" w:eastAsia="Times New Roman" w:hAnsi="Tahoma" w:cs="Tahoma"/>
                <w:lang w:eastAsia="ru-RU"/>
              </w:rPr>
              <w:t xml:space="preserve"> </w:t>
            </w:r>
            <w:r w:rsidRPr="004D20DD">
              <w:rPr>
                <w:rFonts w:ascii="Tahoma" w:eastAsia="Times New Roman" w:hAnsi="Tahoma" w:cs="Tahoma"/>
                <w:i/>
                <w:lang w:eastAsia="ru-RU"/>
              </w:rPr>
              <w:t>(без права голоса)</w:t>
            </w:r>
          </w:p>
        </w:tc>
        <w:tc>
          <w:tcPr>
            <w:tcW w:w="2340" w:type="dxa"/>
            <w:tcBorders>
              <w:top w:val="single" w:sz="4" w:space="0" w:color="auto"/>
              <w:left w:val="single" w:sz="4" w:space="0" w:color="auto"/>
              <w:bottom w:val="single" w:sz="4" w:space="0" w:color="auto"/>
              <w:right w:val="single" w:sz="4" w:space="0" w:color="auto"/>
            </w:tcBorders>
            <w:vAlign w:val="center"/>
          </w:tcPr>
          <w:p w14:paraId="7636F94F"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p>
        </w:tc>
        <w:tc>
          <w:tcPr>
            <w:tcW w:w="3737" w:type="dxa"/>
            <w:tcBorders>
              <w:top w:val="single" w:sz="4" w:space="0" w:color="auto"/>
              <w:left w:val="single" w:sz="4" w:space="0" w:color="auto"/>
              <w:bottom w:val="single" w:sz="4" w:space="0" w:color="auto"/>
              <w:right w:val="single" w:sz="4" w:space="0" w:color="auto"/>
            </w:tcBorders>
            <w:vAlign w:val="center"/>
          </w:tcPr>
          <w:p w14:paraId="36072FA8" w14:textId="77777777" w:rsidR="00801987" w:rsidRPr="004D20DD" w:rsidRDefault="00801987" w:rsidP="00801987">
            <w:pPr>
              <w:tabs>
                <w:tab w:val="left" w:pos="0"/>
              </w:tabs>
              <w:spacing w:after="0" w:line="240" w:lineRule="auto"/>
              <w:jc w:val="center"/>
              <w:rPr>
                <w:rFonts w:ascii="Tahoma" w:eastAsia="Times New Roman" w:hAnsi="Tahoma" w:cs="Tahoma"/>
                <w:lang w:eastAsia="ru-RU"/>
              </w:rPr>
            </w:pPr>
            <w:r>
              <w:rPr>
                <w:rFonts w:ascii="Tahoma" w:eastAsia="Times New Roman" w:hAnsi="Tahoma" w:cs="Tahoma"/>
                <w:lang w:eastAsia="ru-RU"/>
              </w:rPr>
              <w:t>Представитель</w:t>
            </w:r>
            <w:r w:rsidRPr="00502AD6">
              <w:rPr>
                <w:rFonts w:ascii="Tahoma" w:eastAsia="Times New Roman" w:hAnsi="Tahoma" w:cs="Tahoma"/>
                <w:lang w:eastAsia="ru-RU"/>
              </w:rPr>
              <w:t xml:space="preserve"> бюро по организации закупочных процедур</w:t>
            </w:r>
          </w:p>
        </w:tc>
      </w:tr>
    </w:tbl>
    <w:p w14:paraId="63457F34" w14:textId="77777777" w:rsidR="00801987" w:rsidRPr="004D20DD" w:rsidRDefault="00801987" w:rsidP="00801987">
      <w:pPr>
        <w:tabs>
          <w:tab w:val="left" w:pos="720"/>
        </w:tabs>
        <w:spacing w:after="120" w:line="240" w:lineRule="auto"/>
        <w:ind w:left="720"/>
        <w:jc w:val="center"/>
        <w:rPr>
          <w:rFonts w:ascii="Tahoma" w:eastAsia="Times New Roman" w:hAnsi="Tahoma" w:cs="Tahoma"/>
          <w:b/>
          <w:caps/>
          <w:lang w:eastAsia="ru-RU"/>
        </w:rPr>
      </w:pPr>
    </w:p>
    <w:p w14:paraId="7C2DE672" w14:textId="77777777" w:rsidR="00801987" w:rsidRPr="004D20DD" w:rsidRDefault="00801987" w:rsidP="00801987">
      <w:pPr>
        <w:ind w:left="284" w:firstLine="567"/>
        <w:jc w:val="both"/>
        <w:rPr>
          <w:rFonts w:ascii="Tahoma" w:hAnsi="Tahoma" w:cs="Tahoma"/>
          <w:i/>
        </w:rPr>
      </w:pPr>
      <w:r w:rsidRPr="004D20DD">
        <w:rPr>
          <w:rFonts w:ascii="Tahoma" w:hAnsi="Tahoma" w:cs="Tahoma"/>
          <w:i/>
        </w:rPr>
        <w:t>Заседание ЗК имеет кворум, если в нем приняло участие (лично либо путем заполнения опросного листа) не менее 80% членов из состава комиссии.</w:t>
      </w:r>
    </w:p>
    <w:p w14:paraId="07EEAD96" w14:textId="77777777" w:rsidR="00801987" w:rsidRPr="004D20DD"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6A8604DE" w14:textId="77777777" w:rsidR="00801987" w:rsidRPr="004D20DD"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3275AD63" w14:textId="77777777" w:rsidR="00801987" w:rsidRPr="004D20DD"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678988A7" w14:textId="77777777" w:rsidR="00801987" w:rsidRPr="004D20DD"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224C58C5" w14:textId="77777777" w:rsidR="00801987" w:rsidRPr="004D20DD"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65F638D5" w14:textId="77777777" w:rsidR="00801987" w:rsidRPr="004D20DD"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31EF3738" w14:textId="77777777" w:rsidR="00801987" w:rsidRPr="004D20DD"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41263224" w14:textId="77777777" w:rsidR="00801987" w:rsidRPr="004D20DD"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715E5DE6" w14:textId="77777777" w:rsidR="00801987"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4C45440E" w14:textId="77777777" w:rsidR="00801987"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18509E89" w14:textId="77777777" w:rsidR="00801987"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67DEB240" w14:textId="77777777" w:rsidR="00801987"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65694233" w14:textId="77777777" w:rsidR="00801987"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121D8F86" w14:textId="77777777" w:rsidR="00801987"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1317B7DD" w14:textId="77777777" w:rsidR="00801987" w:rsidRPr="004D20DD"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0FF544E6" w14:textId="77777777" w:rsidR="00801987" w:rsidRPr="004D20DD"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4F60D417" w14:textId="77777777" w:rsidR="00801987" w:rsidRPr="004D20DD" w:rsidRDefault="00801987" w:rsidP="00801987">
      <w:pPr>
        <w:tabs>
          <w:tab w:val="left" w:pos="720"/>
        </w:tabs>
        <w:spacing w:after="120" w:line="240" w:lineRule="auto"/>
        <w:ind w:left="720"/>
        <w:jc w:val="center"/>
        <w:rPr>
          <w:rFonts w:ascii="Tahoma" w:eastAsia="Times New Roman" w:hAnsi="Tahoma" w:cs="Tahoma"/>
          <w:b/>
          <w:caps/>
          <w:sz w:val="20"/>
          <w:szCs w:val="20"/>
          <w:lang w:eastAsia="ru-RU"/>
        </w:rPr>
      </w:pPr>
    </w:p>
    <w:p w14:paraId="50B55A75" w14:textId="77777777" w:rsidR="00801987" w:rsidRPr="004D20DD" w:rsidRDefault="00801987" w:rsidP="00801987">
      <w:pPr>
        <w:tabs>
          <w:tab w:val="left" w:pos="720"/>
        </w:tabs>
        <w:spacing w:after="120" w:line="240" w:lineRule="auto"/>
        <w:ind w:left="720"/>
        <w:jc w:val="center"/>
        <w:rPr>
          <w:rFonts w:ascii="Tahoma" w:eastAsia="Times New Roman" w:hAnsi="Tahoma" w:cs="Tahoma"/>
          <w:b/>
          <w:caps/>
          <w:lang w:eastAsia="ru-RU"/>
        </w:rPr>
      </w:pPr>
      <w:r w:rsidRPr="004D20DD">
        <w:rPr>
          <w:rFonts w:ascii="Tahoma" w:eastAsia="Times New Roman" w:hAnsi="Tahoma" w:cs="Tahoma"/>
          <w:b/>
          <w:caps/>
          <w:lang w:eastAsia="ru-RU"/>
        </w:rPr>
        <w:lastRenderedPageBreak/>
        <w:t>Состав экспертнОЙ Группы</w:t>
      </w:r>
    </w:p>
    <w:p w14:paraId="585C2E1E" w14:textId="77777777" w:rsidR="00801987" w:rsidRPr="004D20DD" w:rsidRDefault="00801987" w:rsidP="00801987">
      <w:pPr>
        <w:tabs>
          <w:tab w:val="left" w:pos="720"/>
        </w:tabs>
        <w:spacing w:after="120" w:line="240" w:lineRule="auto"/>
        <w:ind w:left="720"/>
        <w:jc w:val="center"/>
        <w:rPr>
          <w:rFonts w:ascii="Tahoma" w:eastAsia="Times New Roman" w:hAnsi="Tahoma" w:cs="Tahoma"/>
          <w:i/>
          <w:u w:val="single"/>
          <w:lang w:eastAsia="ru-RU"/>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694"/>
        <w:gridCol w:w="4252"/>
      </w:tblGrid>
      <w:tr w:rsidR="00801987" w:rsidRPr="004D20DD" w14:paraId="3EC5524A" w14:textId="77777777" w:rsidTr="00801987">
        <w:tc>
          <w:tcPr>
            <w:tcW w:w="2409" w:type="dxa"/>
            <w:shd w:val="clear" w:color="auto" w:fill="E7E6E6" w:themeFill="background2"/>
          </w:tcPr>
          <w:p w14:paraId="63621927" w14:textId="77777777" w:rsidR="00801987" w:rsidRPr="004D20DD" w:rsidRDefault="00801987" w:rsidP="00801987">
            <w:pPr>
              <w:spacing w:after="0" w:line="240" w:lineRule="auto"/>
              <w:jc w:val="center"/>
              <w:rPr>
                <w:rFonts w:ascii="Tahoma" w:eastAsia="Times New Roman" w:hAnsi="Tahoma" w:cs="Tahoma"/>
                <w:b/>
                <w:lang w:eastAsia="ru-RU"/>
              </w:rPr>
            </w:pPr>
            <w:r w:rsidRPr="004D20DD">
              <w:rPr>
                <w:rFonts w:ascii="Tahoma" w:eastAsia="Times New Roman" w:hAnsi="Tahoma" w:cs="Tahoma"/>
                <w:b/>
                <w:lang w:eastAsia="ru-RU"/>
              </w:rPr>
              <w:t>Роль в ЭГ</w:t>
            </w:r>
          </w:p>
          <w:p w14:paraId="456BC85B" w14:textId="77777777" w:rsidR="00801987" w:rsidRPr="004D20DD" w:rsidRDefault="00801987" w:rsidP="00801987">
            <w:pPr>
              <w:spacing w:after="0" w:line="240" w:lineRule="auto"/>
              <w:jc w:val="center"/>
              <w:rPr>
                <w:rFonts w:ascii="Tahoma" w:eastAsia="Times New Roman" w:hAnsi="Tahoma" w:cs="Tahoma"/>
                <w:b/>
                <w:lang w:eastAsia="ru-RU"/>
              </w:rPr>
            </w:pPr>
          </w:p>
        </w:tc>
        <w:tc>
          <w:tcPr>
            <w:tcW w:w="2694" w:type="dxa"/>
            <w:shd w:val="clear" w:color="auto" w:fill="E7E6E6" w:themeFill="background2"/>
          </w:tcPr>
          <w:p w14:paraId="52F22712" w14:textId="77777777" w:rsidR="00801987" w:rsidRPr="004D20DD" w:rsidRDefault="00801987" w:rsidP="00801987">
            <w:pPr>
              <w:spacing w:after="0" w:line="240" w:lineRule="auto"/>
              <w:jc w:val="center"/>
              <w:rPr>
                <w:rFonts w:ascii="Tahoma" w:eastAsia="Times New Roman" w:hAnsi="Tahoma" w:cs="Tahoma"/>
                <w:b/>
                <w:lang w:eastAsia="ru-RU"/>
              </w:rPr>
            </w:pPr>
            <w:r w:rsidRPr="004D20DD">
              <w:rPr>
                <w:rFonts w:ascii="Tahoma" w:eastAsia="Times New Roman" w:hAnsi="Tahoma" w:cs="Tahoma"/>
                <w:b/>
                <w:lang w:eastAsia="ru-RU"/>
              </w:rPr>
              <w:t>ФИО эксперта</w:t>
            </w:r>
          </w:p>
        </w:tc>
        <w:tc>
          <w:tcPr>
            <w:tcW w:w="4252" w:type="dxa"/>
            <w:shd w:val="clear" w:color="auto" w:fill="E7E6E6" w:themeFill="background2"/>
          </w:tcPr>
          <w:p w14:paraId="2ED1B97A" w14:textId="77777777" w:rsidR="00801987" w:rsidRPr="004D20DD" w:rsidRDefault="00801987" w:rsidP="00801987">
            <w:pPr>
              <w:spacing w:after="0" w:line="240" w:lineRule="auto"/>
              <w:jc w:val="center"/>
              <w:rPr>
                <w:rFonts w:ascii="Tahoma" w:eastAsia="Times New Roman" w:hAnsi="Tahoma" w:cs="Tahoma"/>
                <w:b/>
                <w:lang w:eastAsia="ru-RU"/>
              </w:rPr>
            </w:pPr>
            <w:r w:rsidRPr="004D20DD">
              <w:rPr>
                <w:rFonts w:ascii="Tahoma" w:eastAsia="Times New Roman" w:hAnsi="Tahoma" w:cs="Tahoma"/>
                <w:b/>
                <w:lang w:eastAsia="ru-RU"/>
              </w:rPr>
              <w:t>Должность</w:t>
            </w:r>
          </w:p>
        </w:tc>
      </w:tr>
      <w:tr w:rsidR="00801987" w:rsidRPr="004D20DD" w14:paraId="57F21135" w14:textId="77777777" w:rsidTr="00801987">
        <w:trPr>
          <w:cantSplit/>
        </w:trPr>
        <w:tc>
          <w:tcPr>
            <w:tcW w:w="2409" w:type="dxa"/>
            <w:vAlign w:val="center"/>
          </w:tcPr>
          <w:p w14:paraId="32F2B9F9" w14:textId="77777777" w:rsidR="00801987" w:rsidRPr="004D20DD" w:rsidRDefault="00801987" w:rsidP="00801987">
            <w:pPr>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Руководитель ЭГ</w:t>
            </w:r>
          </w:p>
        </w:tc>
        <w:tc>
          <w:tcPr>
            <w:tcW w:w="2694" w:type="dxa"/>
          </w:tcPr>
          <w:p w14:paraId="24D55E2D" w14:textId="77777777" w:rsidR="00801987" w:rsidRPr="004D20DD" w:rsidRDefault="00801987" w:rsidP="00801987">
            <w:pPr>
              <w:spacing w:after="0" w:line="240" w:lineRule="auto"/>
              <w:rPr>
                <w:rFonts w:ascii="Tahoma" w:eastAsia="Times New Roman" w:hAnsi="Tahoma" w:cs="Tahoma"/>
                <w:lang w:eastAsia="ru-RU"/>
              </w:rPr>
            </w:pPr>
          </w:p>
        </w:tc>
        <w:tc>
          <w:tcPr>
            <w:tcW w:w="4252" w:type="dxa"/>
            <w:vAlign w:val="center"/>
          </w:tcPr>
          <w:p w14:paraId="288A9A39" w14:textId="77777777" w:rsidR="00801987" w:rsidRDefault="00801987" w:rsidP="00801987">
            <w:pPr>
              <w:spacing w:after="0" w:line="240" w:lineRule="auto"/>
              <w:jc w:val="center"/>
              <w:rPr>
                <w:rFonts w:ascii="Tahoma" w:eastAsia="Times New Roman" w:hAnsi="Tahoma" w:cs="Tahoma"/>
                <w:i/>
                <w:lang w:eastAsia="ru-RU"/>
              </w:rPr>
            </w:pPr>
          </w:p>
          <w:p w14:paraId="684B472F" w14:textId="77777777" w:rsidR="00801987" w:rsidRDefault="00801987" w:rsidP="00801987">
            <w:pPr>
              <w:spacing w:after="0" w:line="240" w:lineRule="auto"/>
              <w:jc w:val="center"/>
              <w:rPr>
                <w:rFonts w:ascii="Tahoma" w:eastAsia="Times New Roman" w:hAnsi="Tahoma" w:cs="Tahoma"/>
                <w:i/>
                <w:lang w:eastAsia="ru-RU"/>
              </w:rPr>
            </w:pPr>
            <w:r>
              <w:rPr>
                <w:rFonts w:ascii="Tahoma" w:eastAsia="Times New Roman" w:hAnsi="Tahoma" w:cs="Tahoma"/>
                <w:i/>
                <w:lang w:eastAsia="ru-RU"/>
              </w:rPr>
              <w:t>Представитель отдела закупок</w:t>
            </w:r>
          </w:p>
          <w:p w14:paraId="2AF6C50B" w14:textId="77777777" w:rsidR="00801987" w:rsidRPr="004D20DD" w:rsidRDefault="00801987" w:rsidP="00801987">
            <w:pPr>
              <w:spacing w:after="0" w:line="240" w:lineRule="auto"/>
              <w:jc w:val="center"/>
              <w:rPr>
                <w:rFonts w:ascii="Tahoma" w:eastAsia="Times New Roman" w:hAnsi="Tahoma" w:cs="Tahoma"/>
                <w:i/>
                <w:lang w:eastAsia="ru-RU"/>
              </w:rPr>
            </w:pPr>
          </w:p>
        </w:tc>
      </w:tr>
      <w:tr w:rsidR="00801987" w:rsidRPr="004D20DD" w14:paraId="1AD5B54F" w14:textId="77777777" w:rsidTr="00801987">
        <w:trPr>
          <w:cantSplit/>
        </w:trPr>
        <w:tc>
          <w:tcPr>
            <w:tcW w:w="2409" w:type="dxa"/>
            <w:vAlign w:val="center"/>
          </w:tcPr>
          <w:p w14:paraId="7C8B12C4" w14:textId="77777777" w:rsidR="00801987" w:rsidRPr="004D20DD" w:rsidRDefault="00801987" w:rsidP="00801987">
            <w:pPr>
              <w:spacing w:after="0" w:line="240" w:lineRule="auto"/>
              <w:jc w:val="center"/>
              <w:rPr>
                <w:rFonts w:ascii="Tahoma" w:eastAsia="Times New Roman" w:hAnsi="Tahoma" w:cs="Tahoma"/>
                <w:lang w:eastAsia="ru-RU"/>
              </w:rPr>
            </w:pPr>
            <w:r w:rsidRPr="004D20DD">
              <w:rPr>
                <w:rFonts w:ascii="Tahoma" w:eastAsia="Times New Roman" w:hAnsi="Tahoma" w:cs="Tahoma"/>
                <w:lang w:eastAsia="ru-RU"/>
              </w:rPr>
              <w:t>Члены ЭГ</w:t>
            </w:r>
          </w:p>
        </w:tc>
        <w:tc>
          <w:tcPr>
            <w:tcW w:w="2694" w:type="dxa"/>
          </w:tcPr>
          <w:p w14:paraId="7E5BD459" w14:textId="77777777" w:rsidR="00801987" w:rsidRPr="004D20DD" w:rsidRDefault="00801987" w:rsidP="00801987">
            <w:pPr>
              <w:spacing w:after="0" w:line="240" w:lineRule="auto"/>
              <w:rPr>
                <w:rFonts w:ascii="Tahoma" w:eastAsia="Times New Roman" w:hAnsi="Tahoma" w:cs="Tahoma"/>
                <w:lang w:eastAsia="ru-RU"/>
              </w:rPr>
            </w:pPr>
          </w:p>
          <w:p w14:paraId="23EE50F2" w14:textId="77777777" w:rsidR="00801987" w:rsidRPr="004D20DD" w:rsidRDefault="00801987" w:rsidP="00801987">
            <w:pPr>
              <w:spacing w:after="0" w:line="240" w:lineRule="auto"/>
              <w:rPr>
                <w:rFonts w:ascii="Tahoma" w:eastAsia="Times New Roman" w:hAnsi="Tahoma" w:cs="Tahoma"/>
                <w:lang w:eastAsia="ru-RU"/>
              </w:rPr>
            </w:pPr>
          </w:p>
        </w:tc>
        <w:tc>
          <w:tcPr>
            <w:tcW w:w="4252" w:type="dxa"/>
            <w:vMerge w:val="restart"/>
          </w:tcPr>
          <w:p w14:paraId="08A41C13" w14:textId="77777777" w:rsidR="00801987" w:rsidRPr="004D20DD" w:rsidRDefault="00801987" w:rsidP="00801987">
            <w:pPr>
              <w:spacing w:after="0" w:line="240" w:lineRule="auto"/>
              <w:jc w:val="center"/>
              <w:rPr>
                <w:rFonts w:ascii="Tahoma" w:eastAsia="Times New Roman" w:hAnsi="Tahoma" w:cs="Tahoma"/>
                <w:i/>
                <w:lang w:eastAsia="ru-RU"/>
              </w:rPr>
            </w:pPr>
            <w:r w:rsidRPr="00502AD6">
              <w:rPr>
                <w:rFonts w:ascii="Tahoma" w:eastAsia="Times New Roman" w:hAnsi="Tahoma" w:cs="Tahoma"/>
                <w:i/>
                <w:lang w:eastAsia="ru-RU"/>
              </w:rPr>
              <w:t xml:space="preserve">Представители подразделений </w:t>
            </w:r>
            <w:r w:rsidRPr="004D20DD">
              <w:rPr>
                <w:rFonts w:ascii="Tahoma" w:eastAsia="Times New Roman" w:hAnsi="Tahoma" w:cs="Tahoma"/>
                <w:i/>
                <w:lang w:eastAsia="ru-RU"/>
              </w:rPr>
              <w:t>Общества, представители внешних организаций (по необходимости).</w:t>
            </w:r>
          </w:p>
        </w:tc>
      </w:tr>
      <w:tr w:rsidR="00801987" w:rsidRPr="004D20DD" w14:paraId="032F0B84" w14:textId="77777777" w:rsidTr="00801987">
        <w:trPr>
          <w:cantSplit/>
        </w:trPr>
        <w:tc>
          <w:tcPr>
            <w:tcW w:w="2409" w:type="dxa"/>
          </w:tcPr>
          <w:p w14:paraId="13995837" w14:textId="77777777" w:rsidR="00801987" w:rsidRDefault="00801987" w:rsidP="00801987">
            <w:pPr>
              <w:spacing w:after="0" w:line="240" w:lineRule="auto"/>
              <w:rPr>
                <w:rFonts w:ascii="Tahoma" w:eastAsia="Times New Roman" w:hAnsi="Tahoma" w:cs="Tahoma"/>
                <w:lang w:eastAsia="ru-RU"/>
              </w:rPr>
            </w:pPr>
          </w:p>
          <w:p w14:paraId="7CD9F883" w14:textId="77777777" w:rsidR="00801987" w:rsidRPr="004D20DD" w:rsidRDefault="00801987" w:rsidP="00801987">
            <w:pPr>
              <w:spacing w:after="0" w:line="240" w:lineRule="auto"/>
              <w:rPr>
                <w:rFonts w:ascii="Tahoma" w:eastAsia="Times New Roman" w:hAnsi="Tahoma" w:cs="Tahoma"/>
                <w:lang w:eastAsia="ru-RU"/>
              </w:rPr>
            </w:pPr>
          </w:p>
        </w:tc>
        <w:tc>
          <w:tcPr>
            <w:tcW w:w="2694" w:type="dxa"/>
          </w:tcPr>
          <w:p w14:paraId="511FC52E" w14:textId="77777777" w:rsidR="00801987" w:rsidRPr="004D20DD" w:rsidRDefault="00801987" w:rsidP="00801987">
            <w:pPr>
              <w:spacing w:after="0" w:line="240" w:lineRule="auto"/>
              <w:rPr>
                <w:rFonts w:ascii="Tahoma" w:eastAsia="Times New Roman" w:hAnsi="Tahoma" w:cs="Tahoma"/>
                <w:lang w:eastAsia="ru-RU"/>
              </w:rPr>
            </w:pPr>
          </w:p>
        </w:tc>
        <w:tc>
          <w:tcPr>
            <w:tcW w:w="4252" w:type="dxa"/>
            <w:vMerge/>
          </w:tcPr>
          <w:p w14:paraId="4ADC5ED6" w14:textId="77777777" w:rsidR="00801987" w:rsidRPr="004D20DD" w:rsidRDefault="00801987" w:rsidP="00801987">
            <w:pPr>
              <w:spacing w:after="0" w:line="240" w:lineRule="auto"/>
              <w:rPr>
                <w:rFonts w:ascii="Tahoma" w:eastAsia="Times New Roman" w:hAnsi="Tahoma" w:cs="Tahoma"/>
                <w:i/>
                <w:lang w:eastAsia="ru-RU"/>
              </w:rPr>
            </w:pPr>
          </w:p>
        </w:tc>
      </w:tr>
    </w:tbl>
    <w:p w14:paraId="3ED97D47" w14:textId="77777777" w:rsidR="00801987" w:rsidRPr="004D20DD" w:rsidRDefault="00801987" w:rsidP="00801987">
      <w:pPr>
        <w:ind w:left="720"/>
        <w:rPr>
          <w:rFonts w:ascii="Tahoma" w:hAnsi="Tahoma" w:cs="Tahoma"/>
          <w:i/>
        </w:rPr>
      </w:pPr>
    </w:p>
    <w:p w14:paraId="38A7DAB9" w14:textId="77777777" w:rsidR="00801987" w:rsidRPr="00D6421C" w:rsidRDefault="00801987" w:rsidP="00ED1D05">
      <w:pPr>
        <w:numPr>
          <w:ilvl w:val="0"/>
          <w:numId w:val="25"/>
        </w:numPr>
        <w:ind w:left="142" w:right="282" w:firstLine="218"/>
        <w:jc w:val="both"/>
        <w:rPr>
          <w:rFonts w:ascii="Tahoma" w:eastAsia="Calibri" w:hAnsi="Tahoma" w:cs="Tahoma"/>
          <w:i/>
        </w:rPr>
      </w:pPr>
      <w:r w:rsidRPr="00D6421C">
        <w:rPr>
          <w:rFonts w:ascii="Tahoma" w:eastAsia="Calibri" w:hAnsi="Tahoma" w:cs="Tahoma"/>
          <w:i/>
        </w:rPr>
        <w:t>В случае отсутствия кого-либо из членов Центральной закупочной комиссии/Экспертной группы (болезнь, отпуск, служебная командировка, другие уважительные причины), его обязанности исполняет другое лицо, назначенное в установленном порядке. В случае отсутствия (болезнь, отпуск, служебная командировка, другие уважительные причины) Заместителя Генерального директора АО «Норильсктрансгаз» по материально-техническому обеспечению полномочия председателя Центральной закупочной комиссии остаются за единоличным исполнительным органом – Генеральным директором АО «Норильсктрансгаз», а полномочия заместителя председателя Центральной закупочной комиссии возлагаются на лицо, исполняющее его обязанности, согласно распорядительного документа АО «Норильсктрансгаз».</w:t>
      </w:r>
    </w:p>
    <w:p w14:paraId="1A7EB218" w14:textId="77777777" w:rsidR="00801987" w:rsidRPr="00D6421C" w:rsidRDefault="00801987" w:rsidP="00ED1D05">
      <w:pPr>
        <w:numPr>
          <w:ilvl w:val="0"/>
          <w:numId w:val="25"/>
        </w:numPr>
        <w:tabs>
          <w:tab w:val="left" w:pos="284"/>
          <w:tab w:val="left" w:pos="709"/>
        </w:tabs>
        <w:spacing w:after="0" w:line="320" w:lineRule="exact"/>
        <w:ind w:left="142" w:right="282" w:firstLine="218"/>
        <w:jc w:val="both"/>
        <w:rPr>
          <w:rFonts w:ascii="Tahoma" w:eastAsia="Times New Roman" w:hAnsi="Tahoma" w:cs="Tahoma"/>
          <w:i/>
          <w:lang w:eastAsia="ru-RU"/>
        </w:rPr>
      </w:pPr>
      <w:r w:rsidRPr="00D6421C">
        <w:rPr>
          <w:rFonts w:ascii="Tahoma" w:eastAsia="Times New Roman" w:hAnsi="Tahoma" w:cs="Tahoma"/>
          <w:i/>
          <w:lang w:eastAsia="ru-RU"/>
        </w:rPr>
        <w:t>Экспертная группа проводит оценку:</w:t>
      </w:r>
    </w:p>
    <w:p w14:paraId="0982EFC1" w14:textId="77777777" w:rsidR="00801987" w:rsidRPr="00D6421C" w:rsidRDefault="00801987" w:rsidP="00801987">
      <w:pPr>
        <w:tabs>
          <w:tab w:val="left" w:pos="284"/>
          <w:tab w:val="left" w:pos="709"/>
        </w:tabs>
        <w:spacing w:after="0" w:line="320" w:lineRule="exact"/>
        <w:ind w:left="360" w:right="282"/>
        <w:jc w:val="both"/>
        <w:rPr>
          <w:rFonts w:ascii="Tahoma" w:eastAsia="Times New Roman" w:hAnsi="Tahoma" w:cs="Tahoma"/>
          <w:i/>
          <w:lang w:eastAsia="ru-RU"/>
        </w:rPr>
      </w:pPr>
      <w:r w:rsidRPr="00D6421C">
        <w:rPr>
          <w:rFonts w:ascii="Tahoma" w:eastAsia="Times New Roman" w:hAnsi="Tahoma" w:cs="Tahoma"/>
          <w:i/>
          <w:lang w:eastAsia="ru-RU"/>
        </w:rPr>
        <w:t>- на соответствие отборочным критериям, предусмотренным закупочной документацией;</w:t>
      </w:r>
    </w:p>
    <w:p w14:paraId="7F3478F4" w14:textId="77777777" w:rsidR="00801987" w:rsidRPr="00D6421C" w:rsidRDefault="00801987" w:rsidP="00801987">
      <w:pPr>
        <w:tabs>
          <w:tab w:val="left" w:pos="284"/>
          <w:tab w:val="left" w:pos="709"/>
        </w:tabs>
        <w:spacing w:after="0" w:line="320" w:lineRule="exact"/>
        <w:ind w:left="360" w:right="282"/>
        <w:jc w:val="both"/>
        <w:rPr>
          <w:rFonts w:ascii="Tahoma" w:eastAsia="Times New Roman" w:hAnsi="Tahoma" w:cs="Tahoma"/>
          <w:i/>
          <w:lang w:eastAsia="ru-RU"/>
        </w:rPr>
      </w:pPr>
      <w:r w:rsidRPr="00D6421C">
        <w:rPr>
          <w:rFonts w:ascii="Tahoma" w:eastAsia="Times New Roman" w:hAnsi="Tahoma" w:cs="Tahoma"/>
          <w:i/>
          <w:lang w:eastAsia="ru-RU"/>
        </w:rPr>
        <w:t xml:space="preserve">- организационных и технических возможностей участников по оценочным критериям, предусмотренным закупочной документацией, а также оценку Технических предложений участников. </w:t>
      </w:r>
    </w:p>
    <w:p w14:paraId="1B11318A" w14:textId="77777777" w:rsidR="00801987" w:rsidRPr="00D6421C" w:rsidRDefault="00801987" w:rsidP="00801987">
      <w:pPr>
        <w:tabs>
          <w:tab w:val="left" w:pos="284"/>
          <w:tab w:val="left" w:pos="709"/>
        </w:tabs>
        <w:spacing w:after="0" w:line="320" w:lineRule="exact"/>
        <w:ind w:left="360" w:right="282"/>
        <w:jc w:val="both"/>
        <w:rPr>
          <w:rFonts w:ascii="Tahoma" w:eastAsia="Times New Roman" w:hAnsi="Tahoma" w:cs="Tahoma"/>
          <w:i/>
          <w:lang w:eastAsia="ru-RU"/>
        </w:rPr>
      </w:pPr>
      <w:r w:rsidRPr="00D6421C">
        <w:rPr>
          <w:rFonts w:ascii="Tahoma" w:eastAsia="Times New Roman" w:hAnsi="Tahoma" w:cs="Tahoma"/>
          <w:i/>
          <w:lang w:eastAsia="ru-RU"/>
        </w:rPr>
        <w:t>Оценка проводится коллегиально, по итогам подписывается сводный лист технической оценки/сводный лист на соответствие отборочным критериям всеми членами Экспертной группы.</w:t>
      </w:r>
    </w:p>
    <w:p w14:paraId="7DA62936" w14:textId="77777777" w:rsidR="004D20DD" w:rsidRPr="004D20DD" w:rsidRDefault="004D20DD" w:rsidP="004D20DD">
      <w:pPr>
        <w:rPr>
          <w:rFonts w:ascii="Tahoma" w:hAnsi="Tahoma" w:cs="Tahoma"/>
        </w:rPr>
      </w:pPr>
    </w:p>
    <w:p w14:paraId="6A87F1A7" w14:textId="77777777" w:rsidR="004D20DD" w:rsidRPr="004D20DD" w:rsidRDefault="004D20DD" w:rsidP="004D20DD">
      <w:pPr>
        <w:rPr>
          <w:rFonts w:ascii="Tahoma" w:hAnsi="Tahoma" w:cs="Tahoma"/>
        </w:rPr>
      </w:pPr>
    </w:p>
    <w:p w14:paraId="7C4E8961" w14:textId="77777777" w:rsidR="004D20DD" w:rsidRPr="004D20DD" w:rsidRDefault="004D20DD" w:rsidP="004D20DD">
      <w:pPr>
        <w:rPr>
          <w:rFonts w:ascii="Tahoma" w:hAnsi="Tahoma" w:cs="Tahoma"/>
        </w:rPr>
      </w:pPr>
    </w:p>
    <w:p w14:paraId="6BF935C9" w14:textId="77777777" w:rsidR="004D20DD" w:rsidRPr="004D20DD" w:rsidRDefault="004D20DD" w:rsidP="004D20DD">
      <w:pPr>
        <w:rPr>
          <w:rFonts w:ascii="Tahoma" w:hAnsi="Tahoma" w:cs="Tahoma"/>
        </w:rPr>
      </w:pPr>
    </w:p>
    <w:p w14:paraId="5291616B" w14:textId="77777777" w:rsidR="004D20DD" w:rsidRPr="004D20DD" w:rsidRDefault="004D20DD" w:rsidP="004D20DD">
      <w:pPr>
        <w:rPr>
          <w:rFonts w:ascii="Tahoma" w:hAnsi="Tahoma" w:cs="Tahoma"/>
        </w:rPr>
      </w:pPr>
    </w:p>
    <w:p w14:paraId="2E533A63" w14:textId="77777777" w:rsidR="004D20DD" w:rsidRPr="004D20DD" w:rsidRDefault="004D20DD" w:rsidP="004D20DD">
      <w:pPr>
        <w:rPr>
          <w:rFonts w:ascii="Tahoma" w:hAnsi="Tahoma" w:cs="Tahoma"/>
        </w:rPr>
      </w:pPr>
    </w:p>
    <w:p w14:paraId="49F3ACC0" w14:textId="77777777" w:rsidR="004D20DD" w:rsidRDefault="004D20DD" w:rsidP="004D20DD">
      <w:pPr>
        <w:rPr>
          <w:rFonts w:ascii="Tahoma" w:hAnsi="Tahoma" w:cs="Tahoma"/>
        </w:rPr>
      </w:pPr>
    </w:p>
    <w:p w14:paraId="243711DA" w14:textId="77777777" w:rsidR="00FC0450" w:rsidRDefault="00FC0450" w:rsidP="004D20DD">
      <w:pPr>
        <w:rPr>
          <w:rFonts w:ascii="Tahoma" w:hAnsi="Tahoma" w:cs="Tahoma"/>
        </w:rPr>
      </w:pPr>
    </w:p>
    <w:p w14:paraId="6FB49256" w14:textId="77777777" w:rsidR="00710887" w:rsidRDefault="00710887" w:rsidP="004D20DD">
      <w:pPr>
        <w:rPr>
          <w:rFonts w:ascii="Tahoma" w:hAnsi="Tahoma" w:cs="Tahoma"/>
        </w:rPr>
      </w:pPr>
    </w:p>
    <w:p w14:paraId="7D5EEBA5" w14:textId="77777777" w:rsidR="00FC0450" w:rsidRPr="004D20DD" w:rsidRDefault="00FC0450" w:rsidP="004D20DD">
      <w:pPr>
        <w:rPr>
          <w:rFonts w:ascii="Tahoma" w:hAnsi="Tahoma" w:cs="Tahoma"/>
        </w:rPr>
      </w:pPr>
    </w:p>
    <w:p w14:paraId="3D830344" w14:textId="77777777" w:rsidR="004D20DD" w:rsidRPr="004D20DD" w:rsidRDefault="004D20DD" w:rsidP="004D20DD">
      <w:pPr>
        <w:rPr>
          <w:rFonts w:ascii="Tahoma" w:hAnsi="Tahoma" w:cs="Tahoma"/>
        </w:rPr>
      </w:pPr>
    </w:p>
    <w:p w14:paraId="5ABECAE2" w14:textId="77777777" w:rsidR="00C31DDF" w:rsidRDefault="00C31DDF" w:rsidP="00C31DDF">
      <w:pPr>
        <w:jc w:val="center"/>
        <w:rPr>
          <w:rFonts w:ascii="Tahoma" w:eastAsia="Times New Roman" w:hAnsi="Tahoma" w:cs="Tahoma"/>
          <w:b/>
          <w:i/>
          <w:lang w:eastAsia="ru-RU"/>
        </w:rPr>
      </w:pPr>
    </w:p>
    <w:p w14:paraId="4B05C403" w14:textId="77777777" w:rsidR="00C31DDF" w:rsidRDefault="00C31DDF" w:rsidP="00C31DDF">
      <w:pPr>
        <w:jc w:val="center"/>
        <w:rPr>
          <w:rFonts w:ascii="Tahoma" w:eastAsia="Times New Roman" w:hAnsi="Tahoma" w:cs="Tahoma"/>
          <w:b/>
          <w:i/>
          <w:lang w:eastAsia="ru-RU"/>
        </w:rPr>
      </w:pPr>
    </w:p>
    <w:p w14:paraId="15A087D7" w14:textId="3462BD52" w:rsidR="00C31DDF" w:rsidRDefault="00C31DDF" w:rsidP="00C31DDF">
      <w:pPr>
        <w:jc w:val="center"/>
        <w:rPr>
          <w:rFonts w:ascii="Tahoma" w:hAnsi="Tahoma" w:cs="Tahoma"/>
          <w:i/>
        </w:rPr>
      </w:pPr>
      <w:r w:rsidRPr="004D20DD">
        <w:rPr>
          <w:rFonts w:ascii="Tahoma" w:eastAsia="Times New Roman" w:hAnsi="Tahoma" w:cs="Tahoma"/>
          <w:b/>
          <w:i/>
          <w:lang w:eastAsia="ru-RU"/>
        </w:rPr>
        <w:lastRenderedPageBreak/>
        <w:t>Информационная карта</w:t>
      </w:r>
    </w:p>
    <w:p w14:paraId="655CB1A6" w14:textId="77777777" w:rsidR="00772A61" w:rsidRPr="00221748" w:rsidRDefault="00772A61" w:rsidP="008208BF">
      <w:pPr>
        <w:pStyle w:val="af4"/>
        <w:numPr>
          <w:ilvl w:val="0"/>
          <w:numId w:val="27"/>
        </w:numPr>
        <w:tabs>
          <w:tab w:val="left" w:pos="284"/>
          <w:tab w:val="left" w:pos="9354"/>
        </w:tabs>
        <w:spacing w:line="320" w:lineRule="exact"/>
        <w:ind w:left="0" w:firstLine="0"/>
        <w:jc w:val="center"/>
        <w:rPr>
          <w:rFonts w:ascii="Tahoma" w:hAnsi="Tahoma" w:cs="Tahoma"/>
          <w:b/>
          <w:i/>
          <w:sz w:val="22"/>
          <w:szCs w:val="22"/>
        </w:rPr>
      </w:pPr>
      <w:r w:rsidRPr="00221748">
        <w:rPr>
          <w:rFonts w:ascii="Tahoma" w:hAnsi="Tahoma" w:cs="Tahoma"/>
          <w:b/>
          <w:i/>
          <w:sz w:val="22"/>
          <w:szCs w:val="22"/>
        </w:rPr>
        <w:t>Общие положения</w:t>
      </w:r>
    </w:p>
    <w:p w14:paraId="30181B9A" w14:textId="77777777" w:rsidR="00772A61" w:rsidRPr="00221748" w:rsidRDefault="00772A61" w:rsidP="008208BF">
      <w:pPr>
        <w:pStyle w:val="af4"/>
        <w:widowControl w:val="0"/>
        <w:numPr>
          <w:ilvl w:val="0"/>
          <w:numId w:val="28"/>
        </w:numPr>
        <w:tabs>
          <w:tab w:val="left" w:pos="851"/>
        </w:tabs>
        <w:autoSpaceDE w:val="0"/>
        <w:autoSpaceDN w:val="0"/>
        <w:adjustRightInd w:val="0"/>
        <w:ind w:left="0" w:firstLine="426"/>
        <w:jc w:val="both"/>
        <w:rPr>
          <w:rFonts w:ascii="Tahoma" w:hAnsi="Tahoma" w:cs="Tahoma"/>
          <w:b/>
          <w:sz w:val="22"/>
          <w:szCs w:val="22"/>
        </w:rPr>
      </w:pPr>
      <w:r w:rsidRPr="00221748">
        <w:rPr>
          <w:rFonts w:ascii="Tahoma" w:hAnsi="Tahoma" w:cs="Tahoma"/>
          <w:b/>
          <w:sz w:val="22"/>
          <w:szCs w:val="22"/>
        </w:rPr>
        <w:t>Участники закупки.</w:t>
      </w:r>
    </w:p>
    <w:p w14:paraId="27E7A4CF" w14:textId="77777777" w:rsidR="00772A61" w:rsidRPr="00221748" w:rsidRDefault="00772A61" w:rsidP="008208BF">
      <w:pPr>
        <w:pStyle w:val="af4"/>
        <w:widowControl w:val="0"/>
        <w:numPr>
          <w:ilvl w:val="1"/>
          <w:numId w:val="28"/>
        </w:numPr>
        <w:tabs>
          <w:tab w:val="left" w:pos="851"/>
        </w:tabs>
        <w:autoSpaceDE w:val="0"/>
        <w:autoSpaceDN w:val="0"/>
        <w:adjustRightInd w:val="0"/>
        <w:ind w:left="0" w:firstLine="426"/>
        <w:jc w:val="both"/>
        <w:rPr>
          <w:rFonts w:ascii="Tahoma" w:hAnsi="Tahoma" w:cs="Tahoma"/>
          <w:sz w:val="22"/>
          <w:szCs w:val="22"/>
        </w:rPr>
      </w:pPr>
      <w:r w:rsidRPr="00221748">
        <w:rPr>
          <w:rFonts w:ascii="Tahoma" w:hAnsi="Tahoma" w:cs="Tahoma"/>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 в том числе субъект малого и среднего предпринимательства, определяемый в соответствии с условиями Федерального закона от 24.07.2007 № 209-ФЗ «О развитии малого и среднего предпринимательства в Российской Федерации».</w:t>
      </w:r>
    </w:p>
    <w:p w14:paraId="7CAA6613" w14:textId="77777777" w:rsidR="00772A61" w:rsidRPr="00FA7BA1" w:rsidRDefault="00772A61" w:rsidP="008208BF">
      <w:pPr>
        <w:pStyle w:val="af4"/>
        <w:widowControl w:val="0"/>
        <w:numPr>
          <w:ilvl w:val="1"/>
          <w:numId w:val="28"/>
        </w:numPr>
        <w:tabs>
          <w:tab w:val="left" w:pos="851"/>
        </w:tabs>
        <w:autoSpaceDE w:val="0"/>
        <w:autoSpaceDN w:val="0"/>
        <w:adjustRightInd w:val="0"/>
        <w:ind w:left="0" w:firstLine="426"/>
        <w:jc w:val="both"/>
        <w:rPr>
          <w:rFonts w:ascii="Tahoma" w:hAnsi="Tahoma" w:cs="Tahoma"/>
          <w:sz w:val="22"/>
          <w:szCs w:val="22"/>
        </w:rPr>
      </w:pPr>
      <w:r w:rsidRPr="00FA7BA1">
        <w:rPr>
          <w:rFonts w:ascii="Tahoma" w:hAnsi="Tahoma" w:cs="Tahoma"/>
          <w:sz w:val="22"/>
          <w:szCs w:val="22"/>
        </w:rPr>
        <w:t xml:space="preserve">Для всех Участников закупки устанавливаются единые требования. Применение при рассмотрении </w:t>
      </w:r>
      <w:r>
        <w:rPr>
          <w:rFonts w:ascii="Tahoma" w:hAnsi="Tahoma" w:cs="Tahoma"/>
          <w:sz w:val="22"/>
          <w:szCs w:val="22"/>
        </w:rPr>
        <w:t xml:space="preserve">и оценке </w:t>
      </w:r>
      <w:r w:rsidRPr="00FA7BA1">
        <w:rPr>
          <w:rFonts w:ascii="Tahoma" w:hAnsi="Tahoma" w:cs="Tahoma"/>
          <w:sz w:val="22"/>
          <w:szCs w:val="22"/>
        </w:rPr>
        <w:t>заявок на участие в закупке требований</w:t>
      </w:r>
      <w:r>
        <w:rPr>
          <w:rFonts w:ascii="Tahoma" w:hAnsi="Tahoma" w:cs="Tahoma"/>
          <w:sz w:val="22"/>
          <w:szCs w:val="22"/>
        </w:rPr>
        <w:t xml:space="preserve"> и критериев</w:t>
      </w:r>
      <w:r w:rsidRPr="00FA7BA1">
        <w:rPr>
          <w:rFonts w:ascii="Tahoma" w:hAnsi="Tahoma" w:cs="Tahoma"/>
          <w:sz w:val="22"/>
          <w:szCs w:val="22"/>
        </w:rPr>
        <w:t>, не предусмотренных настоящей закупочной документацией, не допускается.</w:t>
      </w:r>
    </w:p>
    <w:p w14:paraId="301ACEAE" w14:textId="77777777" w:rsidR="00772A61" w:rsidRPr="00221748" w:rsidRDefault="00772A61" w:rsidP="008208BF">
      <w:pPr>
        <w:pStyle w:val="af4"/>
        <w:widowControl w:val="0"/>
        <w:numPr>
          <w:ilvl w:val="1"/>
          <w:numId w:val="28"/>
        </w:numPr>
        <w:tabs>
          <w:tab w:val="left" w:pos="851"/>
        </w:tabs>
        <w:autoSpaceDE w:val="0"/>
        <w:autoSpaceDN w:val="0"/>
        <w:adjustRightInd w:val="0"/>
        <w:ind w:left="0" w:firstLine="426"/>
        <w:jc w:val="both"/>
        <w:rPr>
          <w:rFonts w:ascii="Tahoma" w:hAnsi="Tahoma" w:cs="Tahoma"/>
          <w:sz w:val="22"/>
          <w:szCs w:val="22"/>
        </w:rPr>
      </w:pPr>
      <w:r w:rsidRPr="002C49E0">
        <w:rPr>
          <w:rFonts w:ascii="Tahoma" w:hAnsi="Tahoma" w:cs="Tahoma"/>
          <w:sz w:val="22"/>
          <w:szCs w:val="22"/>
        </w:rPr>
        <w:t>Участник закупки самостоятельно несет все расходы, связанные с участием в закупке, в том числе с подготовкой и предоставлением заявки на участие в закупке, иной документации, а Заказчик не имеет обязательств по этим расходам независимо от итогов закупки</w:t>
      </w:r>
      <w:r>
        <w:rPr>
          <w:rFonts w:ascii="Tahoma" w:hAnsi="Tahoma" w:cs="Tahoma"/>
          <w:sz w:val="22"/>
          <w:szCs w:val="22"/>
        </w:rPr>
        <w:t>, а также оснований ее</w:t>
      </w:r>
      <w:r w:rsidRPr="002C49E0">
        <w:rPr>
          <w:rFonts w:ascii="Tahoma" w:hAnsi="Tahoma" w:cs="Tahoma"/>
          <w:sz w:val="22"/>
          <w:szCs w:val="22"/>
        </w:rPr>
        <w:t xml:space="preserve"> завершения.</w:t>
      </w:r>
    </w:p>
    <w:p w14:paraId="0F77B2B8" w14:textId="77777777" w:rsidR="00772A61" w:rsidRPr="00221748" w:rsidRDefault="00772A61" w:rsidP="008208BF">
      <w:pPr>
        <w:pStyle w:val="af4"/>
        <w:widowControl w:val="0"/>
        <w:numPr>
          <w:ilvl w:val="0"/>
          <w:numId w:val="28"/>
        </w:numPr>
        <w:tabs>
          <w:tab w:val="left" w:pos="851"/>
        </w:tabs>
        <w:autoSpaceDE w:val="0"/>
        <w:autoSpaceDN w:val="0"/>
        <w:adjustRightInd w:val="0"/>
        <w:ind w:left="0" w:firstLine="426"/>
        <w:jc w:val="both"/>
        <w:rPr>
          <w:rFonts w:ascii="Tahoma" w:hAnsi="Tahoma" w:cs="Tahoma"/>
          <w:b/>
          <w:sz w:val="22"/>
          <w:szCs w:val="22"/>
        </w:rPr>
      </w:pPr>
      <w:r>
        <w:rPr>
          <w:rFonts w:ascii="Tahoma" w:hAnsi="Tahoma" w:cs="Tahoma"/>
          <w:b/>
          <w:sz w:val="22"/>
          <w:szCs w:val="22"/>
        </w:rPr>
        <w:t>Разделение предмета закупки на лоты</w:t>
      </w:r>
      <w:r w:rsidRPr="00221748">
        <w:rPr>
          <w:rFonts w:ascii="Tahoma" w:hAnsi="Tahoma" w:cs="Tahoma"/>
          <w:b/>
          <w:sz w:val="22"/>
          <w:szCs w:val="22"/>
        </w:rPr>
        <w:t>.</w:t>
      </w:r>
      <w:r>
        <w:rPr>
          <w:rStyle w:val="afc"/>
          <w:rFonts w:ascii="Tahoma" w:hAnsi="Tahoma" w:cs="Tahoma"/>
          <w:b/>
          <w:sz w:val="22"/>
          <w:szCs w:val="22"/>
        </w:rPr>
        <w:footnoteReference w:id="3"/>
      </w:r>
    </w:p>
    <w:p w14:paraId="7E0FF796" w14:textId="77777777" w:rsidR="00772A61" w:rsidRDefault="00772A61" w:rsidP="008208BF">
      <w:pPr>
        <w:pStyle w:val="af4"/>
        <w:widowControl w:val="0"/>
        <w:numPr>
          <w:ilvl w:val="1"/>
          <w:numId w:val="28"/>
        </w:numPr>
        <w:tabs>
          <w:tab w:val="left" w:pos="851"/>
        </w:tabs>
        <w:autoSpaceDE w:val="0"/>
        <w:autoSpaceDN w:val="0"/>
        <w:adjustRightInd w:val="0"/>
        <w:ind w:left="0" w:firstLine="426"/>
        <w:jc w:val="both"/>
        <w:rPr>
          <w:rFonts w:ascii="Tahoma" w:hAnsi="Tahoma" w:cs="Tahoma"/>
          <w:sz w:val="22"/>
          <w:szCs w:val="22"/>
        </w:rPr>
      </w:pPr>
      <w:r w:rsidRPr="00F50B2B">
        <w:rPr>
          <w:rStyle w:val="FontStyle128"/>
          <w:rFonts w:ascii="Tahoma" w:hAnsi="Tahoma" w:cs="Tahoma"/>
          <w:sz w:val="22"/>
          <w:szCs w:val="22"/>
        </w:rPr>
        <w:t>Потенциальный участник</w:t>
      </w:r>
      <w:r w:rsidRPr="00F50B2B">
        <w:rPr>
          <w:rFonts w:ascii="Tahoma" w:hAnsi="Tahoma" w:cs="Tahoma"/>
          <w:sz w:val="22"/>
          <w:szCs w:val="22"/>
        </w:rPr>
        <w:t xml:space="preserve">/Участник закупки может подать заявку на участие в закупке на любой лот, любые несколько лотов или все лоты по собственному выбору. </w:t>
      </w:r>
      <w:r>
        <w:rPr>
          <w:rFonts w:ascii="Tahoma" w:hAnsi="Tahoma" w:cs="Tahoma"/>
          <w:sz w:val="22"/>
          <w:szCs w:val="22"/>
        </w:rPr>
        <w:t>Сведения о разделении предмета закупки</w:t>
      </w:r>
      <w:r w:rsidRPr="00F50B2B">
        <w:rPr>
          <w:rFonts w:ascii="Tahoma" w:hAnsi="Tahoma" w:cs="Tahoma"/>
          <w:sz w:val="22"/>
          <w:szCs w:val="22"/>
        </w:rPr>
        <w:t xml:space="preserve"> на лоты установлено в пункте</w:t>
      </w:r>
      <w:r w:rsidRPr="00F50B2B">
        <w:rPr>
          <w:rFonts w:ascii="Tahoma" w:hAnsi="Tahoma" w:cs="Tahoma"/>
          <w:sz w:val="22"/>
          <w:szCs w:val="22"/>
          <w:lang w:val="en-US"/>
        </w:rPr>
        <w:t> </w:t>
      </w:r>
      <w:r w:rsidRPr="00AF21D8">
        <w:rPr>
          <w:rFonts w:ascii="Tahoma" w:hAnsi="Tahoma" w:cs="Tahoma"/>
          <w:sz w:val="22"/>
          <w:szCs w:val="22"/>
        </w:rPr>
        <w:t>3</w:t>
      </w:r>
      <w:r w:rsidRPr="00F50B2B">
        <w:rPr>
          <w:rFonts w:ascii="Tahoma" w:hAnsi="Tahoma" w:cs="Tahoma"/>
          <w:sz w:val="22"/>
          <w:szCs w:val="22"/>
        </w:rPr>
        <w:t xml:space="preserve"> </w:t>
      </w:r>
      <w:r>
        <w:rPr>
          <w:rFonts w:ascii="Tahoma" w:hAnsi="Tahoma" w:cs="Tahoma"/>
          <w:sz w:val="22"/>
          <w:szCs w:val="22"/>
        </w:rPr>
        <w:t xml:space="preserve">информационной карты, являющейся неотъемлемой частью </w:t>
      </w:r>
      <w:r w:rsidRPr="00F50B2B">
        <w:rPr>
          <w:rFonts w:ascii="Tahoma" w:hAnsi="Tahoma" w:cs="Tahoma"/>
          <w:sz w:val="22"/>
          <w:szCs w:val="22"/>
        </w:rPr>
        <w:t>настоящей закупочной документации. При этом не допускается подача заявки на участие в закупке на часть лота по отдельным его позициям или на часть объема лота.</w:t>
      </w:r>
    </w:p>
    <w:p w14:paraId="459A1EEB" w14:textId="77777777" w:rsidR="00772A61" w:rsidRPr="00AA7BA2" w:rsidRDefault="00772A61" w:rsidP="008208BF">
      <w:pPr>
        <w:pStyle w:val="af4"/>
        <w:widowControl w:val="0"/>
        <w:numPr>
          <w:ilvl w:val="1"/>
          <w:numId w:val="28"/>
        </w:numPr>
        <w:tabs>
          <w:tab w:val="left" w:pos="851"/>
        </w:tabs>
        <w:autoSpaceDE w:val="0"/>
        <w:autoSpaceDN w:val="0"/>
        <w:adjustRightInd w:val="0"/>
        <w:ind w:left="0" w:firstLine="426"/>
        <w:jc w:val="both"/>
        <w:rPr>
          <w:rFonts w:ascii="Tahoma" w:hAnsi="Tahoma" w:cs="Tahoma"/>
          <w:sz w:val="22"/>
          <w:szCs w:val="22"/>
        </w:rPr>
      </w:pPr>
      <w:r w:rsidRPr="00AA7BA2">
        <w:rPr>
          <w:rFonts w:ascii="Tahoma" w:hAnsi="Tahoma" w:cs="Tahoma"/>
          <w:sz w:val="22"/>
          <w:szCs w:val="22"/>
        </w:rPr>
        <w:t xml:space="preserve">Оценка заявок на участие в закупке, определение Победителя закупки </w:t>
      </w:r>
      <w:r>
        <w:rPr>
          <w:rFonts w:ascii="Tahoma" w:hAnsi="Tahoma" w:cs="Tahoma"/>
          <w:sz w:val="22"/>
          <w:szCs w:val="22"/>
        </w:rPr>
        <w:t>осуществляет</w:t>
      </w:r>
      <w:r w:rsidRPr="00AA7BA2">
        <w:rPr>
          <w:rFonts w:ascii="Tahoma" w:hAnsi="Tahoma" w:cs="Tahoma"/>
          <w:sz w:val="22"/>
          <w:szCs w:val="22"/>
        </w:rPr>
        <w:t xml:space="preserve">ся </w:t>
      </w:r>
      <w:r>
        <w:rPr>
          <w:rFonts w:ascii="Tahoma" w:hAnsi="Tahoma" w:cs="Tahoma"/>
          <w:sz w:val="22"/>
          <w:szCs w:val="22"/>
        </w:rPr>
        <w:t>от</w:t>
      </w:r>
      <w:r w:rsidRPr="00AA7BA2">
        <w:rPr>
          <w:rFonts w:ascii="Tahoma" w:hAnsi="Tahoma" w:cs="Tahoma"/>
          <w:sz w:val="22"/>
          <w:szCs w:val="22"/>
        </w:rPr>
        <w:t>дельно по каждому из лотов.</w:t>
      </w:r>
    </w:p>
    <w:p w14:paraId="44A0E6BA" w14:textId="77777777" w:rsidR="00772A61" w:rsidRDefault="00772A61" w:rsidP="008208BF">
      <w:pPr>
        <w:pStyle w:val="af4"/>
        <w:widowControl w:val="0"/>
        <w:numPr>
          <w:ilvl w:val="0"/>
          <w:numId w:val="28"/>
        </w:numPr>
        <w:tabs>
          <w:tab w:val="left" w:pos="851"/>
        </w:tabs>
        <w:autoSpaceDE w:val="0"/>
        <w:autoSpaceDN w:val="0"/>
        <w:adjustRightInd w:val="0"/>
        <w:ind w:left="0" w:firstLine="426"/>
        <w:jc w:val="both"/>
        <w:rPr>
          <w:rFonts w:ascii="Tahoma" w:hAnsi="Tahoma" w:cs="Tahoma"/>
          <w:b/>
          <w:sz w:val="22"/>
          <w:szCs w:val="22"/>
        </w:rPr>
      </w:pPr>
      <w:r w:rsidRPr="00312BF4">
        <w:rPr>
          <w:rFonts w:ascii="Tahoma" w:hAnsi="Tahoma" w:cs="Tahoma"/>
          <w:b/>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BC040BD" w14:textId="77777777" w:rsidR="00772A61" w:rsidRDefault="00772A61" w:rsidP="008208BF">
      <w:pPr>
        <w:pStyle w:val="af4"/>
        <w:widowControl w:val="0"/>
        <w:numPr>
          <w:ilvl w:val="1"/>
          <w:numId w:val="28"/>
        </w:numPr>
        <w:tabs>
          <w:tab w:val="left" w:pos="851"/>
        </w:tabs>
        <w:autoSpaceDE w:val="0"/>
        <w:autoSpaceDN w:val="0"/>
        <w:adjustRightInd w:val="0"/>
        <w:ind w:left="0" w:firstLine="426"/>
        <w:jc w:val="both"/>
        <w:rPr>
          <w:rFonts w:ascii="Tahoma" w:hAnsi="Tahoma" w:cs="Tahoma"/>
          <w:sz w:val="22"/>
          <w:szCs w:val="22"/>
        </w:rPr>
      </w:pPr>
      <w:r w:rsidRPr="00312BF4">
        <w:rPr>
          <w:rFonts w:ascii="Tahoma" w:hAnsi="Tahoma" w:cs="Tahoma"/>
          <w:sz w:val="22"/>
          <w:szCs w:val="22"/>
        </w:rPr>
        <w:t>Закупка проводится с учетом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925).</w:t>
      </w:r>
    </w:p>
    <w:p w14:paraId="49808453" w14:textId="77777777" w:rsidR="00772A61" w:rsidRDefault="00772A61" w:rsidP="008208BF">
      <w:pPr>
        <w:pStyle w:val="af4"/>
        <w:widowControl w:val="0"/>
        <w:numPr>
          <w:ilvl w:val="1"/>
          <w:numId w:val="28"/>
        </w:numPr>
        <w:tabs>
          <w:tab w:val="left" w:pos="851"/>
        </w:tabs>
        <w:autoSpaceDE w:val="0"/>
        <w:autoSpaceDN w:val="0"/>
        <w:adjustRightInd w:val="0"/>
        <w:ind w:left="0" w:firstLine="426"/>
        <w:jc w:val="both"/>
        <w:rPr>
          <w:rFonts w:ascii="Tahoma" w:hAnsi="Tahoma" w:cs="Tahoma"/>
          <w:sz w:val="22"/>
          <w:szCs w:val="22"/>
        </w:rPr>
      </w:pPr>
      <w:r w:rsidRPr="00C86DB2">
        <w:rPr>
          <w:rFonts w:ascii="Tahoma" w:hAnsi="Tahoma" w:cs="Tahoma"/>
          <w:sz w:val="22"/>
          <w:szCs w:val="22"/>
        </w:rPr>
        <w:t>[</w:t>
      </w:r>
      <w:r>
        <w:rPr>
          <w:rFonts w:ascii="Tahoma" w:hAnsi="Tahoma" w:cs="Tahoma"/>
          <w:sz w:val="22"/>
          <w:szCs w:val="22"/>
        </w:rPr>
        <w:t>О</w:t>
      </w:r>
      <w:r w:rsidRPr="00C86DB2">
        <w:rPr>
          <w:rFonts w:ascii="Tahoma" w:hAnsi="Tahoma" w:cs="Tahoma"/>
          <w:sz w:val="22"/>
          <w:szCs w:val="22"/>
        </w:rPr>
        <w:t>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Pr>
          <w:rStyle w:val="afc"/>
          <w:rFonts w:ascii="Tahoma" w:hAnsi="Tahoma" w:cs="Tahoma"/>
          <w:sz w:val="22"/>
          <w:szCs w:val="22"/>
        </w:rPr>
        <w:footnoteReference w:id="4"/>
      </w:r>
    </w:p>
    <w:p w14:paraId="6261531F" w14:textId="77777777" w:rsidR="00772A61" w:rsidRDefault="00772A61" w:rsidP="008208BF">
      <w:pPr>
        <w:pStyle w:val="af4"/>
        <w:widowControl w:val="0"/>
        <w:tabs>
          <w:tab w:val="left" w:pos="851"/>
        </w:tabs>
        <w:autoSpaceDE w:val="0"/>
        <w:autoSpaceDN w:val="0"/>
        <w:adjustRightInd w:val="0"/>
        <w:ind w:left="0" w:firstLine="426"/>
        <w:jc w:val="both"/>
        <w:rPr>
          <w:rFonts w:ascii="Tahoma" w:hAnsi="Tahoma" w:cs="Tahoma"/>
          <w:sz w:val="22"/>
          <w:szCs w:val="22"/>
        </w:rPr>
      </w:pPr>
      <w:r w:rsidRPr="00AA0935">
        <w:rPr>
          <w:rFonts w:ascii="Tahoma" w:hAnsi="Tahoma" w:cs="Tahoma"/>
          <w:sz w:val="22"/>
          <w:szCs w:val="22"/>
        </w:rPr>
        <w:t>[</w:t>
      </w:r>
      <w:r>
        <w:rPr>
          <w:rFonts w:ascii="Tahoma" w:hAnsi="Tahoma" w:cs="Tahoma"/>
          <w:sz w:val="22"/>
          <w:szCs w:val="22"/>
        </w:rPr>
        <w:t>В</w:t>
      </w:r>
      <w:r w:rsidRPr="00AA0935">
        <w:rPr>
          <w:rFonts w:ascii="Tahoma" w:hAnsi="Tahoma" w:cs="Tahoma"/>
          <w:sz w:val="22"/>
          <w:szCs w:val="22"/>
        </w:rPr>
        <w:t xml:space="preserve">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r>
        <w:rPr>
          <w:rFonts w:ascii="Tahoma" w:hAnsi="Tahoma" w:cs="Tahoma"/>
          <w:sz w:val="22"/>
          <w:szCs w:val="22"/>
        </w:rPr>
        <w:t>.</w:t>
      </w:r>
    </w:p>
    <w:p w14:paraId="4ABEA67A" w14:textId="77777777" w:rsidR="00772A61" w:rsidRPr="00AA0935" w:rsidRDefault="00772A61" w:rsidP="008208BF">
      <w:pPr>
        <w:pStyle w:val="af4"/>
        <w:widowControl w:val="0"/>
        <w:tabs>
          <w:tab w:val="left" w:pos="851"/>
        </w:tabs>
        <w:autoSpaceDE w:val="0"/>
        <w:autoSpaceDN w:val="0"/>
        <w:adjustRightInd w:val="0"/>
        <w:ind w:left="0" w:firstLine="426"/>
        <w:jc w:val="both"/>
        <w:rPr>
          <w:rFonts w:ascii="Tahoma" w:hAnsi="Tahoma" w:cs="Tahoma"/>
          <w:sz w:val="22"/>
          <w:szCs w:val="22"/>
        </w:rPr>
      </w:pPr>
      <w:r>
        <w:rPr>
          <w:rFonts w:ascii="Tahoma" w:hAnsi="Tahoma" w:cs="Tahoma"/>
          <w:sz w:val="22"/>
          <w:szCs w:val="22"/>
        </w:rPr>
        <w:t>В</w:t>
      </w:r>
      <w:r w:rsidRPr="00AA0935">
        <w:rPr>
          <w:rFonts w:ascii="Tahoma" w:hAnsi="Tahoma" w:cs="Tahoma"/>
          <w:sz w:val="22"/>
          <w:szCs w:val="22"/>
        </w:rPr>
        <w:t xml:space="preserve">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w:t>
      </w:r>
      <w:r w:rsidRPr="00AA0935">
        <w:rPr>
          <w:rFonts w:ascii="Tahoma" w:hAnsi="Tahoma" w:cs="Tahoma"/>
          <w:sz w:val="22"/>
          <w:szCs w:val="22"/>
        </w:rPr>
        <w:lastRenderedPageBreak/>
        <w:t>договора</w:t>
      </w:r>
      <w:r>
        <w:rPr>
          <w:rFonts w:ascii="Tahoma" w:hAnsi="Tahoma" w:cs="Tahoma"/>
          <w:sz w:val="22"/>
          <w:szCs w:val="22"/>
        </w:rPr>
        <w:t>.</w:t>
      </w:r>
      <w:r w:rsidRPr="00AA0935">
        <w:rPr>
          <w:rFonts w:ascii="Tahoma" w:hAnsi="Tahoma" w:cs="Tahoma"/>
          <w:sz w:val="22"/>
          <w:szCs w:val="22"/>
        </w:rPr>
        <w:t>]</w:t>
      </w:r>
      <w:r>
        <w:rPr>
          <w:rStyle w:val="afc"/>
          <w:rFonts w:ascii="Tahoma" w:hAnsi="Tahoma" w:cs="Tahoma"/>
          <w:sz w:val="22"/>
          <w:szCs w:val="22"/>
        </w:rPr>
        <w:footnoteReference w:id="5"/>
      </w:r>
    </w:p>
    <w:p w14:paraId="0F056479" w14:textId="77777777" w:rsidR="00772A61" w:rsidRPr="00C86DB2" w:rsidRDefault="00772A61" w:rsidP="008208BF">
      <w:pPr>
        <w:pStyle w:val="af4"/>
        <w:widowControl w:val="0"/>
        <w:numPr>
          <w:ilvl w:val="1"/>
          <w:numId w:val="28"/>
        </w:numPr>
        <w:tabs>
          <w:tab w:val="left" w:pos="851"/>
        </w:tabs>
        <w:autoSpaceDE w:val="0"/>
        <w:autoSpaceDN w:val="0"/>
        <w:adjustRightInd w:val="0"/>
        <w:ind w:left="0" w:firstLine="426"/>
        <w:jc w:val="both"/>
        <w:rPr>
          <w:rFonts w:ascii="Tahoma" w:hAnsi="Tahoma" w:cs="Tahoma"/>
          <w:sz w:val="22"/>
          <w:szCs w:val="22"/>
        </w:rPr>
      </w:pPr>
      <w:r w:rsidRPr="00C86DB2">
        <w:rPr>
          <w:rFonts w:ascii="Tahoma" w:hAnsi="Tahoma" w:cs="Tahoma"/>
          <w:sz w:val="22"/>
          <w:szCs w:val="22"/>
        </w:rPr>
        <w:t>Условиями предоставления приоритета является:</w:t>
      </w:r>
    </w:p>
    <w:p w14:paraId="5CEC3ABD" w14:textId="77777777" w:rsidR="00772A61" w:rsidRPr="00C86DB2" w:rsidRDefault="00772A61" w:rsidP="008208BF">
      <w:pPr>
        <w:pStyle w:val="af4"/>
        <w:widowControl w:val="0"/>
        <w:tabs>
          <w:tab w:val="left" w:pos="851"/>
        </w:tabs>
        <w:autoSpaceDE w:val="0"/>
        <w:autoSpaceDN w:val="0"/>
        <w:adjustRightInd w:val="0"/>
        <w:ind w:left="0" w:firstLine="426"/>
        <w:jc w:val="both"/>
        <w:rPr>
          <w:rFonts w:ascii="Tahoma" w:hAnsi="Tahoma" w:cs="Tahoma"/>
          <w:sz w:val="22"/>
          <w:szCs w:val="22"/>
        </w:rPr>
      </w:pPr>
      <w:r>
        <w:rPr>
          <w:rFonts w:ascii="Tahoma" w:hAnsi="Tahoma" w:cs="Tahoma"/>
          <w:sz w:val="22"/>
          <w:szCs w:val="22"/>
        </w:rPr>
        <w:t xml:space="preserve">а) </w:t>
      </w:r>
      <w:r w:rsidRPr="00C86DB2">
        <w:rPr>
          <w:rFonts w:ascii="Tahoma" w:hAnsi="Tahoma" w:cs="Tahoma"/>
          <w:sz w:val="22"/>
          <w:szCs w:val="22"/>
        </w:rPr>
        <w:t>Участник закупки должен указать (декларировать)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и уровень локализации;</w:t>
      </w:r>
    </w:p>
    <w:p w14:paraId="6D965B1F" w14:textId="77777777" w:rsidR="00772A61" w:rsidRPr="00C86DB2" w:rsidRDefault="00772A61" w:rsidP="008208BF">
      <w:pPr>
        <w:pStyle w:val="af4"/>
        <w:widowControl w:val="0"/>
        <w:tabs>
          <w:tab w:val="left" w:pos="851"/>
        </w:tabs>
        <w:autoSpaceDE w:val="0"/>
        <w:autoSpaceDN w:val="0"/>
        <w:adjustRightInd w:val="0"/>
        <w:ind w:left="0" w:firstLine="426"/>
        <w:jc w:val="both"/>
        <w:rPr>
          <w:rFonts w:ascii="Tahoma" w:hAnsi="Tahoma" w:cs="Tahoma"/>
          <w:sz w:val="22"/>
          <w:szCs w:val="22"/>
        </w:rPr>
      </w:pPr>
      <w:r>
        <w:rPr>
          <w:rFonts w:ascii="Tahoma" w:hAnsi="Tahoma" w:cs="Tahoma"/>
          <w:sz w:val="22"/>
          <w:szCs w:val="22"/>
        </w:rPr>
        <w:t xml:space="preserve">б) </w:t>
      </w:r>
      <w:r w:rsidRPr="00C86DB2">
        <w:rPr>
          <w:rFonts w:ascii="Tahoma" w:hAnsi="Tahoma" w:cs="Tahoma"/>
          <w:sz w:val="22"/>
          <w:szCs w:val="22"/>
        </w:rPr>
        <w:t>В случае представления недостоверных сведений о стране происхождения товара, указанного в заявке на участие в закупке, заявка такого участника будет отклонена;</w:t>
      </w:r>
    </w:p>
    <w:p w14:paraId="3C3294C5" w14:textId="77777777" w:rsidR="00772A61" w:rsidRPr="00C86DB2" w:rsidRDefault="00772A61" w:rsidP="008208BF">
      <w:pPr>
        <w:pStyle w:val="af4"/>
        <w:widowControl w:val="0"/>
        <w:tabs>
          <w:tab w:val="left" w:pos="851"/>
        </w:tabs>
        <w:autoSpaceDE w:val="0"/>
        <w:autoSpaceDN w:val="0"/>
        <w:adjustRightInd w:val="0"/>
        <w:ind w:left="0" w:firstLine="426"/>
        <w:jc w:val="both"/>
        <w:rPr>
          <w:rFonts w:ascii="Tahoma" w:hAnsi="Tahoma" w:cs="Tahoma"/>
          <w:sz w:val="22"/>
          <w:szCs w:val="22"/>
        </w:rPr>
      </w:pPr>
      <w:r>
        <w:rPr>
          <w:rFonts w:ascii="Tahoma" w:hAnsi="Tahoma" w:cs="Tahoma"/>
          <w:sz w:val="22"/>
          <w:szCs w:val="22"/>
        </w:rPr>
        <w:t xml:space="preserve">в) </w:t>
      </w:r>
      <w:r w:rsidRPr="00C86DB2">
        <w:rPr>
          <w:rFonts w:ascii="Tahoma" w:hAnsi="Tahoma" w:cs="Tahoma"/>
          <w:sz w:val="22"/>
          <w:szCs w:val="22"/>
        </w:rPr>
        <w:t>Наличие сведений о начальной (максимальной) цене единицы каждого товара, работы, услуги, являющихся предметом закупки;</w:t>
      </w:r>
    </w:p>
    <w:p w14:paraId="7B82219B" w14:textId="77777777" w:rsidR="00772A61" w:rsidRPr="00C86DB2" w:rsidRDefault="00772A61" w:rsidP="008208BF">
      <w:pPr>
        <w:pStyle w:val="af4"/>
        <w:widowControl w:val="0"/>
        <w:tabs>
          <w:tab w:val="left" w:pos="851"/>
        </w:tabs>
        <w:autoSpaceDE w:val="0"/>
        <w:autoSpaceDN w:val="0"/>
        <w:adjustRightInd w:val="0"/>
        <w:ind w:left="0" w:firstLine="426"/>
        <w:jc w:val="both"/>
        <w:rPr>
          <w:rFonts w:ascii="Tahoma" w:hAnsi="Tahoma" w:cs="Tahoma"/>
          <w:sz w:val="22"/>
          <w:szCs w:val="22"/>
        </w:rPr>
      </w:pPr>
      <w:r>
        <w:rPr>
          <w:rFonts w:ascii="Tahoma" w:hAnsi="Tahoma" w:cs="Tahoma"/>
          <w:sz w:val="22"/>
          <w:szCs w:val="22"/>
        </w:rPr>
        <w:t xml:space="preserve">г) </w:t>
      </w:r>
      <w:r w:rsidRPr="00C86DB2">
        <w:rPr>
          <w:rFonts w:ascii="Tahoma" w:hAnsi="Tahoma" w:cs="Tahoma"/>
          <w:sz w:val="22"/>
          <w:szCs w:val="22"/>
        </w:rPr>
        <w:t>В случае отсутствия в заявке на участие в закупке указания (декларирования) страны происхождения поставляемого товара, данный факт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A50218E" w14:textId="77777777" w:rsidR="00772A61" w:rsidRPr="00C86DB2" w:rsidRDefault="00772A61" w:rsidP="008208BF">
      <w:pPr>
        <w:pStyle w:val="af4"/>
        <w:widowControl w:val="0"/>
        <w:tabs>
          <w:tab w:val="left" w:pos="851"/>
        </w:tabs>
        <w:autoSpaceDE w:val="0"/>
        <w:autoSpaceDN w:val="0"/>
        <w:adjustRightInd w:val="0"/>
        <w:ind w:left="0" w:firstLine="426"/>
        <w:jc w:val="both"/>
        <w:rPr>
          <w:rFonts w:ascii="Tahoma" w:hAnsi="Tahoma" w:cs="Tahoma"/>
          <w:sz w:val="22"/>
          <w:szCs w:val="22"/>
        </w:rPr>
      </w:pPr>
      <w:r>
        <w:rPr>
          <w:rFonts w:ascii="Tahoma" w:hAnsi="Tahoma" w:cs="Tahoma"/>
          <w:sz w:val="22"/>
          <w:szCs w:val="22"/>
        </w:rPr>
        <w:t xml:space="preserve">д) </w:t>
      </w:r>
      <w:r w:rsidRPr="00C86DB2">
        <w:rPr>
          <w:rFonts w:ascii="Tahoma" w:hAnsi="Tahoma" w:cs="Tahoma"/>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F24344D" w14:textId="77777777" w:rsidR="00772A61" w:rsidRPr="00C86DB2" w:rsidRDefault="00772A61" w:rsidP="008208BF">
      <w:pPr>
        <w:pStyle w:val="af4"/>
        <w:widowControl w:val="0"/>
        <w:tabs>
          <w:tab w:val="left" w:pos="851"/>
        </w:tabs>
        <w:autoSpaceDE w:val="0"/>
        <w:autoSpaceDN w:val="0"/>
        <w:adjustRightInd w:val="0"/>
        <w:ind w:left="0" w:firstLine="426"/>
        <w:jc w:val="both"/>
        <w:rPr>
          <w:rFonts w:ascii="Tahoma" w:hAnsi="Tahoma" w:cs="Tahoma"/>
          <w:sz w:val="22"/>
          <w:szCs w:val="22"/>
        </w:rPr>
      </w:pPr>
      <w:r>
        <w:rPr>
          <w:rFonts w:ascii="Tahoma" w:hAnsi="Tahoma" w:cs="Tahoma"/>
          <w:sz w:val="22"/>
          <w:szCs w:val="22"/>
        </w:rPr>
        <w:t xml:space="preserve">е) </w:t>
      </w:r>
      <w:r w:rsidRPr="00C86DB2">
        <w:rPr>
          <w:rFonts w:ascii="Tahoma" w:hAnsi="Tahoma" w:cs="Tahoma"/>
          <w:sz w:val="22"/>
          <w:szCs w:val="22"/>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AF76782" w14:textId="77777777" w:rsidR="00772A61" w:rsidRPr="00C86DB2" w:rsidRDefault="00772A61" w:rsidP="008208BF">
      <w:pPr>
        <w:pStyle w:val="af4"/>
        <w:widowControl w:val="0"/>
        <w:tabs>
          <w:tab w:val="left" w:pos="851"/>
        </w:tabs>
        <w:autoSpaceDE w:val="0"/>
        <w:autoSpaceDN w:val="0"/>
        <w:adjustRightInd w:val="0"/>
        <w:ind w:left="0" w:firstLine="426"/>
        <w:jc w:val="both"/>
        <w:rPr>
          <w:rFonts w:ascii="Tahoma" w:hAnsi="Tahoma" w:cs="Tahoma"/>
          <w:sz w:val="22"/>
          <w:szCs w:val="22"/>
        </w:rPr>
      </w:pPr>
      <w:r>
        <w:rPr>
          <w:rFonts w:ascii="Tahoma" w:hAnsi="Tahoma" w:cs="Tahoma"/>
          <w:sz w:val="22"/>
          <w:szCs w:val="22"/>
        </w:rPr>
        <w:t xml:space="preserve">ж) </w:t>
      </w:r>
      <w:r w:rsidRPr="00C86DB2">
        <w:rPr>
          <w:rFonts w:ascii="Tahoma" w:hAnsi="Tahoma" w:cs="Tahoma"/>
          <w:sz w:val="22"/>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04AB1AD" w14:textId="77777777" w:rsidR="00772A61" w:rsidRPr="00C86DB2" w:rsidRDefault="00772A61" w:rsidP="008208BF">
      <w:pPr>
        <w:pStyle w:val="af4"/>
        <w:widowControl w:val="0"/>
        <w:tabs>
          <w:tab w:val="left" w:pos="851"/>
        </w:tabs>
        <w:autoSpaceDE w:val="0"/>
        <w:autoSpaceDN w:val="0"/>
        <w:adjustRightInd w:val="0"/>
        <w:ind w:left="0" w:firstLine="426"/>
        <w:jc w:val="both"/>
        <w:rPr>
          <w:rFonts w:ascii="Tahoma" w:hAnsi="Tahoma" w:cs="Tahoma"/>
          <w:sz w:val="22"/>
          <w:szCs w:val="22"/>
        </w:rPr>
      </w:pPr>
      <w:r>
        <w:rPr>
          <w:rFonts w:ascii="Tahoma" w:hAnsi="Tahoma" w:cs="Tahoma"/>
          <w:sz w:val="22"/>
          <w:szCs w:val="22"/>
        </w:rPr>
        <w:t xml:space="preserve">з) </w:t>
      </w:r>
      <w:r w:rsidRPr="00C86DB2">
        <w:rPr>
          <w:rFonts w:ascii="Tahoma" w:hAnsi="Tahoma" w:cs="Tahoma"/>
          <w:sz w:val="22"/>
          <w:szCs w:val="22"/>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C8F36AD" w14:textId="77777777" w:rsidR="00772A61" w:rsidRPr="00C86DB2" w:rsidRDefault="00772A61" w:rsidP="008208BF">
      <w:pPr>
        <w:pStyle w:val="af4"/>
        <w:widowControl w:val="0"/>
        <w:numPr>
          <w:ilvl w:val="1"/>
          <w:numId w:val="28"/>
        </w:numPr>
        <w:tabs>
          <w:tab w:val="left" w:pos="851"/>
        </w:tabs>
        <w:autoSpaceDE w:val="0"/>
        <w:autoSpaceDN w:val="0"/>
        <w:adjustRightInd w:val="0"/>
        <w:ind w:left="0" w:firstLine="426"/>
        <w:jc w:val="both"/>
        <w:rPr>
          <w:rFonts w:ascii="Tahoma" w:hAnsi="Tahoma" w:cs="Tahoma"/>
          <w:sz w:val="22"/>
          <w:szCs w:val="22"/>
        </w:rPr>
      </w:pPr>
      <w:r w:rsidRPr="00C86DB2">
        <w:rPr>
          <w:rFonts w:ascii="Tahoma" w:hAnsi="Tahoma" w:cs="Tahoma"/>
          <w:sz w:val="22"/>
          <w:szCs w:val="22"/>
        </w:rPr>
        <w:t>Приоритет не предоставляется в случаях, если:</w:t>
      </w:r>
    </w:p>
    <w:p w14:paraId="1D317C5E" w14:textId="77777777" w:rsidR="00772A61" w:rsidRPr="00C86DB2" w:rsidRDefault="00772A61" w:rsidP="008208BF">
      <w:pPr>
        <w:pStyle w:val="af4"/>
        <w:widowControl w:val="0"/>
        <w:tabs>
          <w:tab w:val="left" w:pos="851"/>
        </w:tabs>
        <w:autoSpaceDE w:val="0"/>
        <w:autoSpaceDN w:val="0"/>
        <w:adjustRightInd w:val="0"/>
        <w:ind w:left="0" w:firstLine="426"/>
        <w:jc w:val="both"/>
        <w:rPr>
          <w:rFonts w:ascii="Tahoma" w:hAnsi="Tahoma" w:cs="Tahoma"/>
          <w:sz w:val="22"/>
          <w:szCs w:val="22"/>
        </w:rPr>
      </w:pPr>
      <w:r>
        <w:rPr>
          <w:rFonts w:ascii="Tahoma" w:hAnsi="Tahoma" w:cs="Tahoma"/>
          <w:sz w:val="22"/>
          <w:szCs w:val="22"/>
        </w:rPr>
        <w:t xml:space="preserve">а) </w:t>
      </w:r>
      <w:r w:rsidRPr="00C86DB2">
        <w:rPr>
          <w:rFonts w:ascii="Tahoma" w:hAnsi="Tahoma" w:cs="Tahoma"/>
          <w:sz w:val="22"/>
          <w:szCs w:val="22"/>
        </w:rPr>
        <w:t>закупка признана несостоявшейся и договор заключается с единственным участником закупки;</w:t>
      </w:r>
    </w:p>
    <w:p w14:paraId="0E7CDCD2" w14:textId="77777777" w:rsidR="00772A61" w:rsidRPr="00C86DB2" w:rsidRDefault="00772A61" w:rsidP="008208BF">
      <w:pPr>
        <w:pStyle w:val="af4"/>
        <w:widowControl w:val="0"/>
        <w:tabs>
          <w:tab w:val="left" w:pos="851"/>
        </w:tabs>
        <w:autoSpaceDE w:val="0"/>
        <w:autoSpaceDN w:val="0"/>
        <w:adjustRightInd w:val="0"/>
        <w:ind w:left="0" w:firstLine="426"/>
        <w:jc w:val="both"/>
        <w:rPr>
          <w:rFonts w:ascii="Tahoma" w:hAnsi="Tahoma" w:cs="Tahoma"/>
          <w:sz w:val="22"/>
          <w:szCs w:val="22"/>
        </w:rPr>
      </w:pPr>
      <w:r>
        <w:rPr>
          <w:rFonts w:ascii="Tahoma" w:hAnsi="Tahoma" w:cs="Tahoma"/>
          <w:sz w:val="22"/>
          <w:szCs w:val="22"/>
        </w:rPr>
        <w:t xml:space="preserve">б) </w:t>
      </w:r>
      <w:r w:rsidRPr="00C86DB2">
        <w:rPr>
          <w:rFonts w:ascii="Tahoma" w:hAnsi="Tahoma" w:cs="Tahoma"/>
          <w:sz w:val="22"/>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7302061" w14:textId="77777777" w:rsidR="00772A61" w:rsidRPr="00C86DB2" w:rsidRDefault="00772A61" w:rsidP="008208BF">
      <w:pPr>
        <w:pStyle w:val="af4"/>
        <w:widowControl w:val="0"/>
        <w:tabs>
          <w:tab w:val="left" w:pos="851"/>
        </w:tabs>
        <w:autoSpaceDE w:val="0"/>
        <w:autoSpaceDN w:val="0"/>
        <w:adjustRightInd w:val="0"/>
        <w:ind w:left="0" w:firstLine="426"/>
        <w:jc w:val="both"/>
        <w:rPr>
          <w:rFonts w:ascii="Tahoma" w:hAnsi="Tahoma" w:cs="Tahoma"/>
          <w:sz w:val="22"/>
          <w:szCs w:val="22"/>
        </w:rPr>
      </w:pPr>
      <w:r>
        <w:rPr>
          <w:rFonts w:ascii="Tahoma" w:hAnsi="Tahoma" w:cs="Tahoma"/>
          <w:sz w:val="22"/>
          <w:szCs w:val="22"/>
        </w:rPr>
        <w:t xml:space="preserve">в) </w:t>
      </w:r>
      <w:r w:rsidRPr="00C86DB2">
        <w:rPr>
          <w:rFonts w:ascii="Tahoma" w:hAnsi="Tahoma" w:cs="Tahoma"/>
          <w:sz w:val="22"/>
          <w:szCs w:val="22"/>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C571D01" w14:textId="77777777" w:rsidR="00772A61" w:rsidRPr="00C86DB2" w:rsidRDefault="00772A61" w:rsidP="008208BF">
      <w:pPr>
        <w:pStyle w:val="af4"/>
        <w:widowControl w:val="0"/>
        <w:tabs>
          <w:tab w:val="left" w:pos="851"/>
        </w:tabs>
        <w:autoSpaceDE w:val="0"/>
        <w:autoSpaceDN w:val="0"/>
        <w:adjustRightInd w:val="0"/>
        <w:ind w:left="0" w:firstLine="426"/>
        <w:jc w:val="both"/>
        <w:rPr>
          <w:rFonts w:ascii="Tahoma" w:hAnsi="Tahoma" w:cs="Tahoma"/>
          <w:sz w:val="22"/>
          <w:szCs w:val="22"/>
        </w:rPr>
      </w:pPr>
      <w:r>
        <w:rPr>
          <w:rFonts w:ascii="Tahoma" w:hAnsi="Tahoma" w:cs="Tahoma"/>
          <w:sz w:val="22"/>
          <w:szCs w:val="22"/>
        </w:rPr>
        <w:t xml:space="preserve">г) </w:t>
      </w:r>
      <w:r w:rsidRPr="00C86DB2">
        <w:rPr>
          <w:rFonts w:ascii="Tahoma" w:hAnsi="Tahoma" w:cs="Tahoma"/>
          <w:sz w:val="22"/>
          <w:szCs w:val="22"/>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5007B30" w14:textId="77777777" w:rsidR="00772A61" w:rsidRPr="00775FBC" w:rsidRDefault="00772A61" w:rsidP="008208BF">
      <w:pPr>
        <w:pStyle w:val="af4"/>
        <w:widowControl w:val="0"/>
        <w:numPr>
          <w:ilvl w:val="1"/>
          <w:numId w:val="28"/>
        </w:numPr>
        <w:tabs>
          <w:tab w:val="left" w:pos="851"/>
        </w:tabs>
        <w:autoSpaceDE w:val="0"/>
        <w:autoSpaceDN w:val="0"/>
        <w:adjustRightInd w:val="0"/>
        <w:ind w:left="0" w:firstLine="426"/>
        <w:jc w:val="both"/>
        <w:rPr>
          <w:rFonts w:ascii="Tahoma" w:hAnsi="Tahoma" w:cs="Tahoma"/>
          <w:sz w:val="22"/>
          <w:szCs w:val="22"/>
        </w:rPr>
      </w:pPr>
      <w:r w:rsidRPr="00775FBC">
        <w:rPr>
          <w:rFonts w:ascii="Tahoma" w:hAnsi="Tahoma" w:cs="Tahoma"/>
          <w:sz w:val="22"/>
          <w:szCs w:val="22"/>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7FBB50EB" w14:textId="77777777" w:rsidR="00C31DDF" w:rsidRDefault="00C31DDF" w:rsidP="004D20DD">
      <w:pPr>
        <w:spacing w:after="0" w:line="240" w:lineRule="auto"/>
        <w:ind w:firstLine="567"/>
        <w:jc w:val="both"/>
        <w:rPr>
          <w:rFonts w:ascii="Tahoma" w:eastAsia="Times New Roman" w:hAnsi="Tahoma" w:cs="Tahoma"/>
          <w:b/>
          <w:i/>
          <w:lang w:eastAsia="ru-RU"/>
        </w:rPr>
      </w:pPr>
    </w:p>
    <w:p w14:paraId="076FDDB8" w14:textId="77777777" w:rsidR="00C31DDF" w:rsidRPr="00C31DDF" w:rsidRDefault="00C31DDF" w:rsidP="00D03C40">
      <w:pPr>
        <w:widowControl w:val="0"/>
        <w:numPr>
          <w:ilvl w:val="0"/>
          <w:numId w:val="27"/>
        </w:numPr>
        <w:autoSpaceDE w:val="0"/>
        <w:autoSpaceDN w:val="0"/>
        <w:adjustRightInd w:val="0"/>
        <w:contextualSpacing/>
        <w:jc w:val="center"/>
        <w:rPr>
          <w:rFonts w:ascii="Tahoma" w:hAnsi="Tahoma" w:cs="Tahoma"/>
          <w:b/>
          <w:i/>
        </w:rPr>
      </w:pPr>
      <w:r w:rsidRPr="00C31DDF">
        <w:rPr>
          <w:rFonts w:ascii="Tahoma" w:hAnsi="Tahoma" w:cs="Tahoma"/>
          <w:b/>
          <w:i/>
        </w:rPr>
        <w:t>Сведения по закупке</w:t>
      </w:r>
    </w:p>
    <w:tbl>
      <w:tblPr>
        <w:tblW w:w="10140" w:type="dxa"/>
        <w:tblInd w:w="-222" w:type="dxa"/>
        <w:tblLayout w:type="fixed"/>
        <w:tblCellMar>
          <w:top w:w="75" w:type="dxa"/>
          <w:left w:w="0" w:type="dxa"/>
          <w:bottom w:w="75" w:type="dxa"/>
          <w:right w:w="0" w:type="dxa"/>
        </w:tblCellMar>
        <w:tblLook w:val="0000" w:firstRow="0" w:lastRow="0" w:firstColumn="0" w:lastColumn="0" w:noHBand="0" w:noVBand="0"/>
      </w:tblPr>
      <w:tblGrid>
        <w:gridCol w:w="993"/>
        <w:gridCol w:w="3477"/>
        <w:gridCol w:w="5670"/>
      </w:tblGrid>
      <w:tr w:rsidR="00947A23" w:rsidRPr="00947A23" w14:paraId="3E3C0113" w14:textId="77777777" w:rsidTr="00AA3BAA">
        <w:trPr>
          <w:trHeight w:val="373"/>
        </w:trPr>
        <w:tc>
          <w:tcPr>
            <w:tcW w:w="99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02" w:type="dxa"/>
              <w:left w:w="62" w:type="dxa"/>
              <w:bottom w:w="102" w:type="dxa"/>
              <w:right w:w="62" w:type="dxa"/>
            </w:tcMar>
          </w:tcPr>
          <w:p w14:paraId="03A984EC"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b/>
                <w:lang w:eastAsia="ru-RU"/>
              </w:rPr>
            </w:pPr>
            <w:r w:rsidRPr="00947A23">
              <w:rPr>
                <w:rFonts w:ascii="Tahoma" w:eastAsia="Times New Roman" w:hAnsi="Tahoma" w:cs="Tahoma"/>
                <w:b/>
                <w:lang w:eastAsia="ru-RU"/>
              </w:rPr>
              <w:t>N п/п</w:t>
            </w:r>
          </w:p>
        </w:tc>
        <w:tc>
          <w:tcPr>
            <w:tcW w:w="347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02" w:type="dxa"/>
              <w:left w:w="62" w:type="dxa"/>
              <w:bottom w:w="102" w:type="dxa"/>
              <w:right w:w="62" w:type="dxa"/>
            </w:tcMar>
          </w:tcPr>
          <w:p w14:paraId="195D0FA1"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b/>
                <w:lang w:eastAsia="ru-RU"/>
              </w:rPr>
            </w:pPr>
            <w:r w:rsidRPr="00947A23">
              <w:rPr>
                <w:rFonts w:ascii="Tahoma" w:eastAsia="Times New Roman" w:hAnsi="Tahoma" w:cs="Tahoma"/>
                <w:b/>
                <w:lang w:eastAsia="ru-RU"/>
              </w:rPr>
              <w:t>Положение документа</w:t>
            </w:r>
          </w:p>
        </w:tc>
        <w:tc>
          <w:tcPr>
            <w:tcW w:w="567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02" w:type="dxa"/>
              <w:left w:w="62" w:type="dxa"/>
              <w:bottom w:w="102" w:type="dxa"/>
              <w:right w:w="62" w:type="dxa"/>
            </w:tcMar>
          </w:tcPr>
          <w:p w14:paraId="222D4851"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b/>
                <w:lang w:eastAsia="ru-RU"/>
              </w:rPr>
            </w:pPr>
            <w:r w:rsidRPr="00947A23">
              <w:rPr>
                <w:rFonts w:ascii="Tahoma" w:eastAsia="Times New Roman" w:hAnsi="Tahoma" w:cs="Tahoma"/>
                <w:b/>
                <w:lang w:eastAsia="ru-RU"/>
              </w:rPr>
              <w:t>Пояснения</w:t>
            </w:r>
          </w:p>
        </w:tc>
      </w:tr>
      <w:tr w:rsidR="00947A23" w:rsidRPr="00947A23" w14:paraId="593B6044"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1F0211D7"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1</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2D733A13"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Наименование заказчика, контактная информация</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3887C3FE" w14:textId="7F120AD9"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АО «</w:t>
            </w:r>
            <w:r w:rsidR="0026038A" w:rsidRPr="00947A23">
              <w:rPr>
                <w:rFonts w:ascii="Tahoma" w:eastAsia="Times New Roman" w:hAnsi="Tahoma" w:cs="Tahoma"/>
                <w:lang w:eastAsia="ru-RU"/>
              </w:rPr>
              <w:t>Норильск</w:t>
            </w:r>
            <w:r w:rsidR="0026038A">
              <w:rPr>
                <w:rFonts w:ascii="Tahoma" w:eastAsia="Times New Roman" w:hAnsi="Tahoma" w:cs="Tahoma"/>
                <w:lang w:eastAsia="ru-RU"/>
              </w:rPr>
              <w:t>газпром</w:t>
            </w:r>
            <w:r w:rsidRPr="00947A23">
              <w:rPr>
                <w:rFonts w:ascii="Tahoma" w:eastAsia="Times New Roman" w:hAnsi="Tahoma" w:cs="Tahoma"/>
                <w:lang w:eastAsia="ru-RU"/>
              </w:rPr>
              <w:t>»</w:t>
            </w:r>
          </w:p>
          <w:p w14:paraId="4B76BFFD"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lastRenderedPageBreak/>
              <w:t>Место нахождения: Российская Федерация, Красноярский край, г. Норильск</w:t>
            </w:r>
          </w:p>
          <w:p w14:paraId="25B02926" w14:textId="0697668D"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Почтовый адрес: 663318, Красноярский край, г. Норильск, </w:t>
            </w:r>
            <w:r w:rsidR="00AA3BAA">
              <w:rPr>
                <w:rFonts w:ascii="Tahoma" w:eastAsia="Times New Roman" w:hAnsi="Tahoma" w:cs="Tahoma"/>
                <w:lang w:eastAsia="ru-RU"/>
              </w:rPr>
              <w:t>ул. Орджоникидзе</w:t>
            </w:r>
            <w:r w:rsidRPr="00947A23">
              <w:rPr>
                <w:rFonts w:ascii="Tahoma" w:eastAsia="Times New Roman" w:hAnsi="Tahoma" w:cs="Tahoma"/>
                <w:lang w:eastAsia="ru-RU"/>
              </w:rPr>
              <w:t>, д.1</w:t>
            </w:r>
            <w:r w:rsidR="00AA3BAA">
              <w:rPr>
                <w:rFonts w:ascii="Tahoma" w:eastAsia="Times New Roman" w:hAnsi="Tahoma" w:cs="Tahoma"/>
                <w:lang w:eastAsia="ru-RU"/>
              </w:rPr>
              <w:t>4, корпус А.</w:t>
            </w:r>
          </w:p>
          <w:p w14:paraId="72276148"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p>
          <w:p w14:paraId="6BCBF61F"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По организационным вопросам, по вопросам оформления заявки и предоставления документов контактное лицо – _______________________, тел.: _________________,</w:t>
            </w:r>
          </w:p>
          <w:p w14:paraId="0AAE03EB"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адрес электронной почты: </w:t>
            </w:r>
            <w:hyperlink r:id="rId28" w:history="1">
              <w:r w:rsidRPr="00947A23">
                <w:rPr>
                  <w:rFonts w:ascii="Tahoma" w:eastAsia="Times New Roman" w:hAnsi="Tahoma" w:cs="Tahoma"/>
                  <w:color w:val="0000FF"/>
                  <w:u w:val="single"/>
                  <w:lang w:eastAsia="ru-RU"/>
                </w:rPr>
                <w:t>_______________</w:t>
              </w:r>
            </w:hyperlink>
            <w:r w:rsidRPr="00947A23">
              <w:rPr>
                <w:rFonts w:ascii="Tahoma" w:eastAsia="Times New Roman" w:hAnsi="Tahoma" w:cs="Tahoma"/>
                <w:lang w:eastAsia="ru-RU"/>
              </w:rPr>
              <w:t>.</w:t>
            </w:r>
          </w:p>
          <w:p w14:paraId="50D8FD33"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p>
          <w:p w14:paraId="2F767B86"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По техническим вопросам контактные лица:</w:t>
            </w:r>
          </w:p>
          <w:p w14:paraId="6F6D9007"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i/>
                <w:lang w:eastAsia="ru-RU"/>
              </w:rPr>
            </w:pPr>
            <w:r w:rsidRPr="00947A23">
              <w:rPr>
                <w:rFonts w:ascii="Tahoma" w:eastAsia="Times New Roman" w:hAnsi="Tahoma" w:cs="Tahoma"/>
                <w:lang w:eastAsia="ru-RU"/>
              </w:rPr>
              <w:t>__________________ тел. ____________;</w:t>
            </w:r>
          </w:p>
        </w:tc>
      </w:tr>
      <w:tr w:rsidR="00947A23" w:rsidRPr="00947A23" w14:paraId="799C0A60"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55E8F721"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lastRenderedPageBreak/>
              <w:t>2</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655D9270"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Способ закупки</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51C7D0A4"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i/>
                <w:lang w:eastAsia="ru-RU"/>
              </w:rPr>
            </w:pPr>
            <w:r w:rsidRPr="00947A23">
              <w:rPr>
                <w:rFonts w:ascii="Tahoma" w:eastAsia="Times New Roman" w:hAnsi="Tahoma" w:cs="Tahoma"/>
                <w:i/>
                <w:lang w:eastAsia="ru-RU"/>
              </w:rPr>
              <w:t>[Указывается способ закупки из числа предусмотренных Положением о закупках Заказчика]</w:t>
            </w:r>
          </w:p>
        </w:tc>
      </w:tr>
      <w:tr w:rsidR="00947A23" w:rsidRPr="00947A23" w14:paraId="7F7F14A6"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72470D2B"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3</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2AD1140C"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i/>
                <w:lang w:eastAsia="ru-RU"/>
              </w:rPr>
            </w:pPr>
            <w:r w:rsidRPr="00947A23">
              <w:rPr>
                <w:rFonts w:ascii="Tahoma" w:eastAsia="Times New Roman" w:hAnsi="Tahoma" w:cs="Tahoma"/>
                <w:lang w:eastAsia="ru-RU"/>
              </w:rPr>
              <w:t>Предмет закупки</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31FAD9B7"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i/>
                <w:lang w:eastAsia="ru-RU"/>
              </w:rPr>
            </w:pPr>
            <w:r w:rsidRPr="00947A23">
              <w:rPr>
                <w:rFonts w:ascii="Tahoma" w:eastAsia="Times New Roman" w:hAnsi="Tahoma" w:cs="Tahoma"/>
                <w:i/>
                <w:lang w:eastAsia="ru-RU"/>
              </w:rPr>
              <w:t>[В случае, если предмет закупки подразделяется на лоты, указывается предмет каждого из лотов]</w:t>
            </w:r>
          </w:p>
        </w:tc>
      </w:tr>
      <w:tr w:rsidR="00947A23" w:rsidRPr="00947A23" w14:paraId="3EB324B2"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494815F8"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4</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6D7FBA0F"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ОКВЭД-2</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5811D206"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i/>
                <w:lang w:val="en-US" w:eastAsia="ru-RU"/>
              </w:rPr>
            </w:pPr>
          </w:p>
        </w:tc>
      </w:tr>
      <w:tr w:rsidR="00947A23" w:rsidRPr="00947A23" w14:paraId="4C55DF03"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79938572"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5</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2B735CE1"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ОКПД-2</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03BEDDF6"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i/>
                <w:lang w:eastAsia="ru-RU"/>
              </w:rPr>
            </w:pPr>
          </w:p>
        </w:tc>
      </w:tr>
      <w:tr w:rsidR="00947A23" w:rsidRPr="00947A23" w14:paraId="01314A86"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15595C38"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6</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203399ED"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Требования к товарам/работам/услугам, поставка/выполнение/оказание которых является предметом закупки</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76A4DACF"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i/>
                <w:lang w:eastAsia="ru-RU"/>
              </w:rPr>
            </w:pPr>
            <w:r w:rsidRPr="00947A23">
              <w:rPr>
                <w:rFonts w:ascii="Tahoma" w:eastAsia="Times New Roman" w:hAnsi="Tahoma" w:cs="Tahoma"/>
                <w:i/>
                <w:lang w:eastAsia="ru-RU"/>
              </w:rPr>
              <w:t>[Приводятся требования к товарам, работам, услугам в соответствии с требованиями пункта 1) части 10 статьи 4 Федерального закона от 18.07.2011 № 223-ФЗ (ред. от 28.11.2018) «О закупках товаров, работ, услуг отдельными видами юридических лиц» (далее – ФЗ-223). При необходимости приводится ссылка на проект договора, техническое задание, проектную и рабочую документацию и т.д.]</w:t>
            </w:r>
          </w:p>
          <w:p w14:paraId="2D6B1C81" w14:textId="77777777" w:rsidR="00947A23" w:rsidRPr="00947A23" w:rsidRDefault="00947A23" w:rsidP="00947A23">
            <w:pPr>
              <w:tabs>
                <w:tab w:val="left" w:pos="1227"/>
              </w:tabs>
              <w:rPr>
                <w:rFonts w:ascii="Tahoma" w:eastAsia="Times New Roman" w:hAnsi="Tahoma" w:cs="Tahoma"/>
                <w:lang w:eastAsia="ru-RU"/>
              </w:rPr>
            </w:pPr>
            <w:r w:rsidRPr="00947A23">
              <w:rPr>
                <w:rFonts w:ascii="Tahoma" w:eastAsia="Times New Roman" w:hAnsi="Tahoma" w:cs="Tahoma"/>
                <w:lang w:eastAsia="ru-RU"/>
              </w:rPr>
              <w:tab/>
            </w:r>
          </w:p>
        </w:tc>
      </w:tr>
      <w:tr w:rsidR="00947A23" w:rsidRPr="00947A23" w14:paraId="6F9FDC29"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5B0498FF"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7</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5A6E4FD2"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Место выполнения работ/оказания услуг/поставки товара</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54F900C8"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i/>
                <w:lang w:eastAsia="ru-RU"/>
              </w:rPr>
            </w:pPr>
          </w:p>
        </w:tc>
      </w:tr>
      <w:tr w:rsidR="00947A23" w:rsidRPr="00947A23" w14:paraId="4C3331DF"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62CDF320"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8</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11F4F190"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Сроки выполнения работ/оказания услуг/поставки товара</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7CE3DA1B"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i/>
                <w:lang w:eastAsia="ru-RU"/>
              </w:rPr>
            </w:pPr>
            <w:r w:rsidRPr="00947A23">
              <w:rPr>
                <w:rFonts w:ascii="Tahoma" w:eastAsia="Times New Roman" w:hAnsi="Tahoma" w:cs="Tahoma"/>
                <w:i/>
                <w:lang w:eastAsia="ru-RU"/>
              </w:rPr>
              <w:t>[При наличии этапов выполнения работ/оказания услуг наряду с конечным сроком указываются также сроки по этапам]</w:t>
            </w:r>
          </w:p>
        </w:tc>
      </w:tr>
      <w:tr w:rsidR="00947A23" w:rsidRPr="00947A23" w14:paraId="294B1276"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630D1FC9"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9</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098951D1"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Начальная (максимальная) цена договора (цена лота), в рублях без учета НДС</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741472B3" w14:textId="77777777" w:rsidR="00947A23" w:rsidRPr="00947A23" w:rsidRDefault="00947A23" w:rsidP="00947A23">
            <w:pPr>
              <w:spacing w:after="0" w:line="240" w:lineRule="auto"/>
              <w:jc w:val="both"/>
              <w:rPr>
                <w:rFonts w:ascii="Tahoma" w:eastAsia="Times New Roman" w:hAnsi="Tahoma" w:cs="Tahoma"/>
                <w:lang w:eastAsia="ru-RU"/>
              </w:rPr>
            </w:pPr>
            <w:r w:rsidRPr="00947A23">
              <w:rPr>
                <w:rFonts w:ascii="Tahoma" w:eastAsia="Times New Roman" w:hAnsi="Tahoma" w:cs="Tahoma"/>
                <w:i/>
                <w:lang w:eastAsia="ru-RU"/>
              </w:rPr>
              <w:t>[В случае, если предмет закупки подразделяется на лоты, указывается отдельно по каждому из лотов.]</w:t>
            </w:r>
          </w:p>
          <w:p w14:paraId="4F812A92"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i/>
                <w:lang w:eastAsia="ru-RU"/>
              </w:rPr>
            </w:pPr>
          </w:p>
        </w:tc>
      </w:tr>
      <w:tr w:rsidR="00947A23" w:rsidRPr="00947A23" w14:paraId="1BDD93AA"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400FF02A"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10</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3E7D570C"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Обоснование начальной (максимальной) цены</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69812E64" w14:textId="77777777" w:rsidR="00947A23" w:rsidRPr="00947A23" w:rsidRDefault="00947A23" w:rsidP="00947A23">
            <w:pPr>
              <w:spacing w:after="0" w:line="240" w:lineRule="auto"/>
              <w:jc w:val="both"/>
              <w:rPr>
                <w:rFonts w:ascii="Tahoma" w:eastAsia="Times New Roman" w:hAnsi="Tahoma" w:cs="Tahoma"/>
                <w:lang w:eastAsia="ru-RU"/>
              </w:rPr>
            </w:pPr>
          </w:p>
        </w:tc>
      </w:tr>
      <w:tr w:rsidR="00947A23" w:rsidRPr="00947A23" w14:paraId="04FB697E"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1E76925D"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11</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45D9B6B4"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b/>
                <w:i/>
                <w:lang w:eastAsia="ru-RU"/>
              </w:rPr>
            </w:pPr>
            <w:r w:rsidRPr="00947A23">
              <w:rPr>
                <w:rFonts w:ascii="Tahoma" w:eastAsia="Times New Roman" w:hAnsi="Tahoma" w:cs="Tahoma"/>
                <w:lang w:eastAsia="ru-RU"/>
              </w:rPr>
              <w:t xml:space="preserve">Размер и порядок внесения денежных средств в качестве обеспечения заявки на участие в закупочной процедуре </w:t>
            </w:r>
            <w:r w:rsidRPr="00947A23">
              <w:rPr>
                <w:rFonts w:ascii="Tahoma" w:eastAsia="Times New Roman" w:hAnsi="Tahoma" w:cs="Tahoma"/>
                <w:b/>
                <w:i/>
                <w:lang w:eastAsia="ru-RU"/>
              </w:rPr>
              <w:t xml:space="preserve">(за исключением закупок, по которым начальная (максимальная) цена не </w:t>
            </w:r>
            <w:r w:rsidRPr="00947A23">
              <w:rPr>
                <w:rFonts w:ascii="Tahoma" w:eastAsia="Times New Roman" w:hAnsi="Tahoma" w:cs="Tahoma"/>
                <w:b/>
                <w:i/>
                <w:lang w:eastAsia="ru-RU"/>
              </w:rPr>
              <w:lastRenderedPageBreak/>
              <w:t>превышает пять миллионов рублей)</w:t>
            </w:r>
          </w:p>
          <w:p w14:paraId="4C42E4B7"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3D4D2BB4" w14:textId="72372981"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lastRenderedPageBreak/>
              <w:t>Обеспечение заявки на участие в закупочной процедуре может предоставляться участниками путем внесения денежных средств на расчетный счет АО «</w:t>
            </w:r>
            <w:r w:rsidR="0026038A" w:rsidRPr="00947A23">
              <w:rPr>
                <w:rFonts w:ascii="Tahoma" w:eastAsia="Times New Roman" w:hAnsi="Tahoma" w:cs="Tahoma"/>
                <w:lang w:eastAsia="ru-RU"/>
              </w:rPr>
              <w:t>Норильск</w:t>
            </w:r>
            <w:r w:rsidR="0026038A">
              <w:rPr>
                <w:rFonts w:ascii="Tahoma" w:eastAsia="Times New Roman" w:hAnsi="Tahoma" w:cs="Tahoma"/>
                <w:lang w:eastAsia="ru-RU"/>
              </w:rPr>
              <w:t>газпром</w:t>
            </w:r>
            <w:r w:rsidRPr="00947A23">
              <w:rPr>
                <w:rFonts w:ascii="Tahoma" w:eastAsia="Times New Roman" w:hAnsi="Tahoma" w:cs="Tahoma"/>
                <w:lang w:eastAsia="ru-RU"/>
              </w:rPr>
              <w:t xml:space="preserve">» до окончания срока подачи заявок по реквизитам, указанным в настоящей </w:t>
            </w:r>
            <w:r w:rsidRPr="00947A23">
              <w:rPr>
                <w:rFonts w:ascii="Tahoma" w:eastAsia="Times New Roman" w:hAnsi="Tahoma" w:cs="Tahoma"/>
                <w:lang w:eastAsia="ru-RU"/>
              </w:rPr>
              <w:lastRenderedPageBreak/>
              <w:t>документации, или путем предоставления банковской гарантии</w:t>
            </w:r>
            <w:r w:rsidRPr="00947A23">
              <w:rPr>
                <w:rFonts w:eastAsia="Times New Roman"/>
                <w:lang w:eastAsia="ru-RU"/>
              </w:rPr>
              <w:footnoteReference w:id="6"/>
            </w:r>
            <w:r w:rsidRPr="00947A23">
              <w:rPr>
                <w:rFonts w:ascii="Tahoma" w:eastAsia="Times New Roman" w:hAnsi="Tahoma" w:cs="Tahoma"/>
                <w:lang w:eastAsia="ru-RU"/>
              </w:rPr>
              <w:t>.</w:t>
            </w:r>
          </w:p>
          <w:p w14:paraId="54926F75"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В случае выбора Заказчиком банковской гарантии в качестве обеспечения заявки на участие в закупке, банковская гарантия должна отвечать следующим требованиям:</w:t>
            </w:r>
          </w:p>
          <w:p w14:paraId="10CAB7E5"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Банковская гарантия в обеспечение заявки на участие в закупочной процедуре должна быть выдана банком, отвечающим требованиям, установленным пунктом 3 статьи 74.1 Налогового кодекса Российской Федерации;</w:t>
            </w:r>
          </w:p>
          <w:p w14:paraId="4BFD7E3E"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2) Банковская гарантия должна соответствовать требованиям, установленным статьями 368 – 379 Гражданского кодекса Российской Федерации, иным нормативно-правовым актам Российской Федерации, быть безотзывной и содержать следующее:</w:t>
            </w:r>
          </w:p>
          <w:p w14:paraId="56E0F740"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сумму банковской гарантии, соответствующую размеру обеспечения Заявки, указанную в Извещении об осуществлении закупки и подлежащую уплате Гарантом Бенефициару в случае уклонения или отказа Принципала процедуры закупки заключить договор;</w:t>
            </w:r>
          </w:p>
          <w:p w14:paraId="0F7A2D37"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обязательства Принципала, надлежащее исполнение которых обеспечивается банковской гарантией;</w:t>
            </w:r>
          </w:p>
          <w:p w14:paraId="5D255E16"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обязанность Гаранта уплатить Бенефициару неустойку в размере 0,1 процента денежной суммы, подлежащей уплате, за каждый календарный день просрочки, начиная с календарного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w:t>
            </w:r>
          </w:p>
          <w:p w14:paraId="7D975A4A"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326FC318"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банковская гарантия должна вступать в силу со дня её выдачи, а срок действия банковской гарантии, предоставленной в качестве обеспечения заявки, должен составлять не менее 90 (девяносто) календарных дней с даты окончания срока подачи заявок, которая указана в извещении об осуществлении закупке и документации о закупке;</w:t>
            </w:r>
          </w:p>
          <w:p w14:paraId="049C2D17"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в случае если банковская гарантия представлена в обеспечение заявки коллективного участника закупки, банковская гарантия должна обеспечивать обязательства, вытекающие из факта подачи заявки на участие в закупке, всех лиц, заключивших соглашение о совместной деятельности;</w:t>
            </w:r>
          </w:p>
          <w:p w14:paraId="767A75C3"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lastRenderedPageBreak/>
              <w:t xml:space="preserve"> - условие о праве Бенефициара на бесспорное списание денежных средств со счета Гаранта, если Гарантом в срок не более чем пять рабочих дней не исполнено требование Бенефициара об уплате денежной суммы по банковской гарантии, направленное до окончания срока действия банковской гарантии.</w:t>
            </w:r>
          </w:p>
          <w:p w14:paraId="5304B2B3"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3) Запрещается включение в условия банковской гарантии требования об обязанности Бенефициара представить Гаранту судебные акты, подтверждающие неисполнение Принципалом обязательств, обеспечиваемых банковской гарантией, для целей получения денежных средств, уплата которых предусмотрена банковской гарантией.</w:t>
            </w:r>
          </w:p>
          <w:p w14:paraId="7648566A"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Участник закупки вправе получить банковскую гарантию:</w:t>
            </w:r>
          </w:p>
          <w:p w14:paraId="50281518"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в форме электронного документа, подписанного квалифицированной электронной подписью уполномоченного сотрудника кредитной организации;</w:t>
            </w:r>
          </w:p>
          <w:p w14:paraId="2CBE2BD6"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в письменной форме.</w:t>
            </w:r>
          </w:p>
          <w:p w14:paraId="16A47CB9"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Копия банковской гарантии (нотариально заверенная или заверенная уполномоченным лицом контрагента с указанием даты заверения) должна быть представлена Заказчику вместе с Заявкой на участие в закупочной процедуре </w:t>
            </w:r>
          </w:p>
          <w:p w14:paraId="3F517FBA"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В случае отсутствия подтверждающего документа либо предоставления недостоверной информации, заявка участника подлежит отклонению.</w:t>
            </w:r>
          </w:p>
          <w:p w14:paraId="349DD717"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p>
          <w:p w14:paraId="26516300"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b/>
                <w:lang w:eastAsia="ru-RU"/>
              </w:rPr>
            </w:pPr>
            <w:r w:rsidRPr="00947A23">
              <w:rPr>
                <w:rFonts w:ascii="Tahoma" w:eastAsia="Times New Roman" w:hAnsi="Tahoma" w:cs="Tahoma"/>
                <w:b/>
                <w:lang w:eastAsia="ru-RU"/>
              </w:rPr>
              <w:t>Размер обеспечительного платежа:</w:t>
            </w:r>
          </w:p>
          <w:p w14:paraId="1B4FC215"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Обеспечительный платеж установлен в размере </w:t>
            </w:r>
          </w:p>
          <w:p w14:paraId="5DD55341"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_____% от начальной (максимальной) цены закупки/лота (если закупка многолотовая, то обеспечительный платёж производится на каждый лот в отдельности) без учета НДС.</w:t>
            </w:r>
          </w:p>
          <w:p w14:paraId="5BE7C438"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p>
          <w:p w14:paraId="655F8FDA"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b/>
                <w:lang w:eastAsia="ru-RU"/>
              </w:rPr>
            </w:pPr>
            <w:r w:rsidRPr="00947A23">
              <w:rPr>
                <w:rFonts w:ascii="Tahoma" w:eastAsia="Times New Roman" w:hAnsi="Tahoma" w:cs="Tahoma"/>
                <w:b/>
                <w:lang w:eastAsia="ru-RU"/>
              </w:rPr>
              <w:t>Порядок предоставления обеспечительного платежа:</w:t>
            </w:r>
          </w:p>
          <w:p w14:paraId="1E1E9389"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1. Если закупка проводится в электронной форме, то </w:t>
            </w:r>
          </w:p>
          <w:p w14:paraId="160EB37B"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порядок предоставления обеспечительного платежа осуществляется в соответствии с Регламентом электронной торговой площадки _______________.</w:t>
            </w:r>
          </w:p>
          <w:p w14:paraId="4D083ED0"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В случае, если победитель закупки уклоняется от заключения договора (в том числе, отказывается от подписания договора в редакции, являющейся приложением к настоящей закупочной документации, на условиях, предложенных Участником закупки в заявке на участие в закупке), то денежные средства, поступившие в качестве обеспечительного платежа, не возвращаются.</w:t>
            </w:r>
          </w:p>
          <w:p w14:paraId="505E9631"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2. Если закупка проводится не в электронной форме, то обеспечительный платеж обеспечивается только внесением денежных средств на счет Заказчика, реквизиты которого указаны ниже.</w:t>
            </w:r>
          </w:p>
          <w:p w14:paraId="57B4AD77"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lastRenderedPageBreak/>
              <w:t xml:space="preserve">Документом, подтверждающим внесение денежных средств, в качестве обеспечительного платежа, является соответствующее платежное поручение или его копия. </w:t>
            </w:r>
          </w:p>
          <w:p w14:paraId="496F9C00"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В поле «Назначение платежа» платежного поручения, кроме назначения платежа «Обеспечительный платеж» должна быть ссылка на: </w:t>
            </w:r>
          </w:p>
          <w:p w14:paraId="59C089CF"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 наименование Заказчика, </w:t>
            </w:r>
          </w:p>
          <w:p w14:paraId="4A73B3EC"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номер лота (если указан в закупочной документации),</w:t>
            </w:r>
          </w:p>
          <w:p w14:paraId="53CA49E3"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предмет закупки.</w:t>
            </w:r>
          </w:p>
          <w:p w14:paraId="12816B8D"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p>
          <w:p w14:paraId="7DD467F2" w14:textId="06F7CA16" w:rsidR="00947A23" w:rsidRPr="007412BD" w:rsidRDefault="00947A23" w:rsidP="00947A23">
            <w:pPr>
              <w:autoSpaceDE w:val="0"/>
              <w:autoSpaceDN w:val="0"/>
              <w:adjustRightInd w:val="0"/>
              <w:spacing w:after="0" w:line="240" w:lineRule="auto"/>
              <w:jc w:val="both"/>
              <w:rPr>
                <w:rFonts w:ascii="Tahoma" w:eastAsia="Times New Roman" w:hAnsi="Tahoma" w:cs="Tahoma"/>
                <w:b/>
                <w:lang w:eastAsia="ru-RU"/>
              </w:rPr>
            </w:pPr>
            <w:r w:rsidRPr="00947A23">
              <w:rPr>
                <w:rFonts w:ascii="Tahoma" w:eastAsia="Times New Roman" w:hAnsi="Tahoma" w:cs="Tahoma"/>
                <w:lang w:eastAsia="ru-RU"/>
              </w:rPr>
              <w:t>Реквизиты счета для внесения денежных средств в качестве обеспечительного платежа:</w:t>
            </w:r>
            <w:r w:rsidR="00AA3BAA">
              <w:rPr>
                <w:rFonts w:ascii="Tahoma" w:eastAsia="Times New Roman" w:hAnsi="Tahoma" w:cs="Tahoma"/>
                <w:lang w:eastAsia="ru-RU"/>
              </w:rPr>
              <w:t xml:space="preserve"> </w:t>
            </w:r>
            <w:r w:rsidR="00AA3BAA" w:rsidRPr="007412BD">
              <w:rPr>
                <w:rFonts w:ascii="Tahoma" w:eastAsia="Times New Roman" w:hAnsi="Tahoma" w:cs="Tahoma"/>
                <w:b/>
                <w:lang w:eastAsia="ru-RU"/>
              </w:rPr>
              <w:t>(указать реквизиты).</w:t>
            </w:r>
          </w:p>
          <w:p w14:paraId="58A49EB5"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В случае, если победитель закупки уклоняется от заключения договора (в том числе, отказывается от подписания договора в редакции, являющейся приложением к настоящей закупочной документации, на условиях, предложенных Участником закупки в заявке на участие в закупке), то денежные средства, поступившие на счет Заказчика в качестве обеспечительного платежа, не возвращаются.</w:t>
            </w:r>
          </w:p>
          <w:p w14:paraId="3E695FE5"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Срок внесения денежных средств в качестве обеспечительного платежа:</w:t>
            </w:r>
          </w:p>
          <w:p w14:paraId="6B909B5F"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        Денежные средства в качестве обеспечительного платежа должны быть перечислены до окончания срока подачи заявок. В случае проведения закупки не в электронной форме платежное поручение, подтверждающее внесение денежных средств, должно быть представлено Заказчику вместе с Заявкой на участие в закупочной процедуре.</w:t>
            </w:r>
          </w:p>
          <w:p w14:paraId="25A57AC8"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       Если Участник закупки, в срок, предусмотренный закупочной документацией, не представил Заказчику обеспечительный платеж, то такой Участник закупки не допускается к участию в закупочной процедуре.</w:t>
            </w:r>
          </w:p>
          <w:p w14:paraId="58641A74"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      Частичное внесение обеспечительного платежа не допускается и приравнивается к его отсутствию.</w:t>
            </w:r>
          </w:p>
          <w:p w14:paraId="1357BF24"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Внесение обеспечительного платежа третьими лицами не допускается.</w:t>
            </w:r>
          </w:p>
          <w:p w14:paraId="284C8A3E"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b/>
                <w:lang w:eastAsia="ru-RU"/>
              </w:rPr>
            </w:pPr>
            <w:r w:rsidRPr="00947A23">
              <w:rPr>
                <w:rFonts w:ascii="Tahoma" w:eastAsia="Times New Roman" w:hAnsi="Tahoma" w:cs="Tahoma"/>
                <w:b/>
                <w:lang w:eastAsia="ru-RU"/>
              </w:rPr>
              <w:t>Условия возврата обеспечительного платежа Участникам:</w:t>
            </w:r>
          </w:p>
          <w:p w14:paraId="1B602EEA"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- 5 рабочих дней с момента принятия решения об отказе от проведения закупки и опубликования сведений в Единой информационной системе (обеспечение возвращается всем Участникам закупки, подавшим заявки);</w:t>
            </w:r>
          </w:p>
          <w:p w14:paraId="53F477EF"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- 5 рабочих дней с момента поступления уведомления об отзыве заявки (обеспечение возвращается Участнику закупки, отозвавшему заявку, в соответствии с условиями документации о закупке);</w:t>
            </w:r>
          </w:p>
          <w:p w14:paraId="64A9FD1D"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- 5 рабочих дней с момента получения заявки, поступившей с нарушением сроков, указанных в п.12 Информационной карты закупки (обеспечение </w:t>
            </w:r>
            <w:r w:rsidRPr="00947A23">
              <w:rPr>
                <w:rFonts w:ascii="Tahoma" w:eastAsia="Times New Roman" w:hAnsi="Tahoma" w:cs="Tahoma"/>
                <w:lang w:eastAsia="ru-RU"/>
              </w:rPr>
              <w:lastRenderedPageBreak/>
              <w:t>возвращается Участнику закупки, заявка которого поступила после окончания срока подачи заявок);</w:t>
            </w:r>
          </w:p>
          <w:p w14:paraId="686033F3"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- 5 рабочих дней после отстранения от дальнейшего участия в закупочной процедуре и опубликования сведений в Единой информационной системе (обеспечение возвращается Участнику, отстраненного на любом этапе проведения закупки);</w:t>
            </w:r>
          </w:p>
          <w:p w14:paraId="4DB5D921"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- 5 рабочих дней с момента наступления последнего из перечисленных ниже обстоятельств: заключения договора по результатам состоявшейся закупки и предоставление предусмотренного проектом договора обеспечения исполнения обязательств по договору (обеспечение возвращается Победителю закупочной процедуры или иному участнику, с которым заключается договор по результатам закупочной процедуры); </w:t>
            </w:r>
          </w:p>
          <w:p w14:paraId="54579763"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- 5 рабочих дней после признания закупки несостоявшейся и опубликования сведений в Единой информационной системе (обеспечение возвращается участнику, которому обеспечение не было возвращено на предыдущих стадиях).</w:t>
            </w:r>
          </w:p>
          <w:p w14:paraId="3F5786FC"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p>
          <w:p w14:paraId="1BE2391B"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b/>
                <w:lang w:eastAsia="ru-RU"/>
              </w:rPr>
            </w:pPr>
            <w:r w:rsidRPr="00947A23">
              <w:rPr>
                <w:rFonts w:ascii="Tahoma" w:eastAsia="Times New Roman" w:hAnsi="Tahoma" w:cs="Tahoma"/>
                <w:b/>
                <w:lang w:eastAsia="ru-RU"/>
              </w:rPr>
              <w:t>Срок действия обеспечительного платежа:</w:t>
            </w:r>
          </w:p>
          <w:p w14:paraId="50B58631"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         Обеспечительный платеж предоставляется на весь срок проведения закупочной процедуры. </w:t>
            </w:r>
          </w:p>
          <w:p w14:paraId="5EE9E748"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На денежные средства, внесенные в качестве обеспечительного платежа, проценты, установленные статьей 317.1 Гражданского кодекса РФ, не начисляются.</w:t>
            </w:r>
          </w:p>
          <w:p w14:paraId="4E5A9B0F"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         В случае, если победитель закупки уклоняется от заключения договора (в том числе, отказывается от подписания договора в редакции, являющейся приложением к настоящей закупочной документации, на условиях, предложенных Участником закупки в заявке на участие в закупке), то денежные средства, поступившие на счет Заказчика в качестве обеспечительного платежа, не возвращаются.</w:t>
            </w:r>
          </w:p>
        </w:tc>
      </w:tr>
      <w:tr w:rsidR="00947A23" w:rsidRPr="00947A23" w14:paraId="4697E5E6"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3C0AAE7C"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lastRenderedPageBreak/>
              <w:t>12</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00D4AF3B"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Требования к обеспечению обязательств по договору</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7A531849"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[В соответствии с проектом Договора, являющимся неотъемлемой частью настоящей закупочной документации]</w:t>
            </w:r>
            <w:r w:rsidRPr="00947A23">
              <w:rPr>
                <w:rFonts w:ascii="Tahoma" w:eastAsia="Times New Roman" w:hAnsi="Tahoma" w:cs="Tahoma"/>
                <w:vertAlign w:val="superscript"/>
                <w:lang w:eastAsia="ru-RU"/>
              </w:rPr>
              <w:footnoteReference w:id="7"/>
            </w:r>
            <w:r w:rsidRPr="00947A23">
              <w:rPr>
                <w:rFonts w:ascii="Tahoma" w:eastAsia="Times New Roman" w:hAnsi="Tahoma" w:cs="Tahoma"/>
                <w:lang w:eastAsia="ru-RU"/>
              </w:rPr>
              <w:t xml:space="preserve"> </w:t>
            </w:r>
          </w:p>
          <w:p w14:paraId="60D7AF04"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p>
          <w:p w14:paraId="4D6213A1"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[Не установлены]</w:t>
            </w:r>
            <w:r w:rsidRPr="00947A23">
              <w:rPr>
                <w:rFonts w:ascii="Tahoma" w:eastAsia="Times New Roman" w:hAnsi="Tahoma" w:cs="Tahoma"/>
                <w:vertAlign w:val="superscript"/>
                <w:lang w:eastAsia="ru-RU"/>
              </w:rPr>
              <w:footnoteReference w:id="8"/>
            </w:r>
          </w:p>
        </w:tc>
      </w:tr>
      <w:tr w:rsidR="00947A23" w:rsidRPr="00947A23" w14:paraId="26CF61DD"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4C5B7D4C"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13</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6CE2B728"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Порядок предоставления закупочной документации</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50995E9C"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Закупочная документация размещена в единой информационной системе в сети «Интернет» для размещения информации о закупках отдельными видами юридических лиц (далее – Единая информационная система, ЕИС, адрес сайта </w:t>
            </w:r>
            <w:hyperlink r:id="rId29" w:history="1">
              <w:r w:rsidRPr="00947A23">
                <w:rPr>
                  <w:rFonts w:ascii="Tahoma" w:hAnsi="Tahoma" w:cs="Tahoma"/>
                  <w:color w:val="0563C1" w:themeColor="hyperlink"/>
                  <w:u w:val="single"/>
                </w:rPr>
                <w:t>www.zakupki.gov.ru</w:t>
              </w:r>
            </w:hyperlink>
            <w:r w:rsidRPr="00947A23">
              <w:rPr>
                <w:rFonts w:ascii="Tahoma" w:eastAsia="Times New Roman" w:hAnsi="Tahoma" w:cs="Tahoma"/>
                <w:lang w:eastAsia="ru-RU"/>
              </w:rPr>
              <w:t xml:space="preserve">), [а также на сайте электронной </w:t>
            </w:r>
            <w:r w:rsidRPr="00947A23">
              <w:rPr>
                <w:rFonts w:ascii="Tahoma" w:eastAsia="Times New Roman" w:hAnsi="Tahoma" w:cs="Tahoma"/>
                <w:lang w:eastAsia="ru-RU"/>
              </w:rPr>
              <w:lastRenderedPageBreak/>
              <w:t>торговой площадки ________________]</w:t>
            </w:r>
            <w:r w:rsidRPr="00947A23">
              <w:rPr>
                <w:rFonts w:ascii="Tahoma" w:eastAsia="Times New Roman" w:hAnsi="Tahoma" w:cs="Tahoma"/>
                <w:vertAlign w:val="superscript"/>
                <w:lang w:eastAsia="ru-RU"/>
              </w:rPr>
              <w:footnoteReference w:id="9"/>
            </w:r>
            <w:r w:rsidRPr="00947A23">
              <w:rPr>
                <w:rFonts w:ascii="Tahoma" w:eastAsia="Times New Roman" w:hAnsi="Tahoma" w:cs="Tahoma"/>
                <w:lang w:eastAsia="ru-RU"/>
              </w:rPr>
              <w:t xml:space="preserve"> и доступна для ознакомления в форме электронного документа без взимания платы в любое время с момента официального размещения извещения.</w:t>
            </w:r>
          </w:p>
        </w:tc>
      </w:tr>
      <w:tr w:rsidR="00947A23" w:rsidRPr="00947A23" w14:paraId="77B9A07C"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7CEA10EE"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lastRenderedPageBreak/>
              <w:t>14</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3A987CC3"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Форма, сроки и порядок оплаты товара, работ, услуг</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06F719E3"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В соответствии с проектом Договора.</w:t>
            </w:r>
          </w:p>
          <w:p w14:paraId="50A8D329" w14:textId="6D09113C" w:rsidR="00947A23" w:rsidRPr="00947A23" w:rsidRDefault="00947A23" w:rsidP="00BD5380">
            <w:pPr>
              <w:autoSpaceDE w:val="0"/>
              <w:autoSpaceDN w:val="0"/>
              <w:adjustRightInd w:val="0"/>
              <w:spacing w:after="0" w:line="240" w:lineRule="auto"/>
              <w:jc w:val="both"/>
              <w:rPr>
                <w:rFonts w:ascii="Tahoma" w:eastAsia="Times New Roman" w:hAnsi="Tahoma" w:cs="Tahoma"/>
                <w:i/>
                <w:lang w:eastAsia="ru-RU"/>
              </w:rPr>
            </w:pPr>
            <w:r w:rsidRPr="00947A23">
              <w:rPr>
                <w:rFonts w:ascii="Tahoma" w:eastAsia="Times New Roman" w:hAnsi="Tahoma" w:cs="Tahoma"/>
                <w:lang w:eastAsia="ru-RU"/>
              </w:rPr>
              <w:t xml:space="preserve">Постановлением Правительства Российской Федерации от 11 декабря 2014 г. №1352 установлен предельный срок оплаты поставленных товаров (выполненных работ, оказанных услуг) по договору (отдельному этапу договора), заключенному с субъектами МСП, по результатам закупки с участием любых лиц, в том числе, субъектов малого и среднего предпринимательства, - не более 15 </w:t>
            </w:r>
            <w:r w:rsidR="00BD5380">
              <w:rPr>
                <w:rFonts w:ascii="Tahoma" w:eastAsia="Times New Roman" w:hAnsi="Tahoma" w:cs="Tahoma"/>
                <w:lang w:eastAsia="ru-RU"/>
              </w:rPr>
              <w:t>рабочих</w:t>
            </w:r>
            <w:r w:rsidR="00BD5380" w:rsidRPr="00947A23">
              <w:rPr>
                <w:rFonts w:ascii="Tahoma" w:eastAsia="Times New Roman" w:hAnsi="Tahoma" w:cs="Tahoma"/>
                <w:lang w:eastAsia="ru-RU"/>
              </w:rPr>
              <w:t xml:space="preserve"> </w:t>
            </w:r>
            <w:r w:rsidRPr="00947A23">
              <w:rPr>
                <w:rFonts w:ascii="Tahoma" w:eastAsia="Times New Roman" w:hAnsi="Tahoma" w:cs="Tahoma"/>
                <w:lang w:eastAsia="ru-RU"/>
              </w:rPr>
              <w:t>дней со дня подписания Заказчиком документа о приемке товара (выполнении работы, оказании услуги) по договору (отдельному этапу договора).</w:t>
            </w:r>
          </w:p>
        </w:tc>
      </w:tr>
      <w:tr w:rsidR="00947A23" w:rsidRPr="00947A23" w14:paraId="76185D59"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274EB806"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15</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11F68524"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Краткая характеристика выполняемых работ/услуг/товара</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395E6A14"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i/>
                <w:lang w:eastAsia="ru-RU"/>
              </w:rPr>
            </w:pPr>
          </w:p>
        </w:tc>
      </w:tr>
      <w:tr w:rsidR="00947A23" w:rsidRPr="00947A23" w14:paraId="1697C9F7"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1FC2289A"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16</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769C6CCA"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6A068135"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i/>
                <w:lang w:eastAsia="ru-RU"/>
              </w:rPr>
            </w:pPr>
            <w:r w:rsidRPr="00947A23">
              <w:rPr>
                <w:rFonts w:ascii="Tahoma" w:eastAsia="Times New Roman" w:hAnsi="Tahoma" w:cs="Tahoma"/>
                <w:i/>
                <w:lang w:eastAsia="ru-RU"/>
              </w:rPr>
              <w:t xml:space="preserve">    </w:t>
            </w:r>
          </w:p>
        </w:tc>
      </w:tr>
      <w:tr w:rsidR="00947A23" w:rsidRPr="00947A23" w14:paraId="5AE26EED"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582BB7EF"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17</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203C364D"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Срок подачи заявок на участие в закупочной процедуре.</w:t>
            </w:r>
          </w:p>
          <w:p w14:paraId="40FBDFB8"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p>
          <w:p w14:paraId="19C27515"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541254EF"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b/>
                <w:lang w:eastAsia="ru-RU"/>
              </w:rPr>
            </w:pPr>
            <w:r w:rsidRPr="00947A23">
              <w:rPr>
                <w:rFonts w:ascii="Tahoma" w:eastAsia="Times New Roman" w:hAnsi="Tahoma" w:cs="Tahoma"/>
                <w:b/>
                <w:lang w:eastAsia="ru-RU"/>
              </w:rPr>
              <w:t xml:space="preserve">С ___. ___.20__г. </w:t>
            </w:r>
          </w:p>
          <w:p w14:paraId="5E513867"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b/>
                <w:lang w:eastAsia="ru-RU"/>
              </w:rPr>
            </w:pPr>
            <w:r w:rsidRPr="00947A23">
              <w:rPr>
                <w:rFonts w:ascii="Tahoma" w:eastAsia="Times New Roman" w:hAnsi="Tahoma" w:cs="Tahoma"/>
                <w:b/>
                <w:lang w:eastAsia="ru-RU"/>
              </w:rPr>
              <w:t>до 17.00 время норильское __.__.20__г.</w:t>
            </w:r>
          </w:p>
          <w:p w14:paraId="6CEDB09D"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u w:val="single"/>
                <w:lang w:eastAsia="ru-RU"/>
              </w:rPr>
            </w:pPr>
            <w:r w:rsidRPr="00947A23">
              <w:rPr>
                <w:rFonts w:ascii="Tahoma" w:eastAsia="Times New Roman" w:hAnsi="Tahoma" w:cs="Tahoma"/>
                <w:u w:val="single"/>
                <w:lang w:eastAsia="ru-RU"/>
              </w:rPr>
              <w:t xml:space="preserve">Заказчик не принимает заявки, поданные/доставленные с опозданием. </w:t>
            </w:r>
          </w:p>
          <w:p w14:paraId="759D7822"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u w:val="single"/>
                <w:lang w:eastAsia="ru-RU"/>
              </w:rPr>
            </w:pPr>
          </w:p>
          <w:p w14:paraId="3516AF5B"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Заказчик вправе продлить срок подачи заявок на участие в закупочной процедуре.</w:t>
            </w:r>
          </w:p>
          <w:p w14:paraId="42520B67"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Закупочная документация доступна для ознакомления в форме электронного документа без взимания платы в любое время с момента официального размещения извещения.</w:t>
            </w:r>
          </w:p>
          <w:p w14:paraId="608C43FC"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В случае если дата окончания приёма заявок приходится на нерабочий/праздничный день, днем окончания срока считается следующий за ним рабочий день.</w:t>
            </w:r>
          </w:p>
          <w:p w14:paraId="00190506"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color w:val="FF0000"/>
                <w:lang w:eastAsia="ru-RU"/>
              </w:rPr>
            </w:pPr>
            <w:r w:rsidRPr="00947A23">
              <w:rPr>
                <w:rFonts w:ascii="Tahoma" w:eastAsia="Times New Roman" w:hAnsi="Tahoma" w:cs="Tahoma"/>
                <w:lang w:eastAsia="ru-RU"/>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1 </w:t>
            </w:r>
            <w:r w:rsidRPr="00947A23">
              <w:rPr>
                <w:rFonts w:ascii="Tahoma" w:eastAsia="Times New Roman" w:hAnsi="Tahoma" w:cs="Tahoma"/>
                <w:lang w:eastAsia="ru-RU"/>
              </w:rPr>
              <w:lastRenderedPageBreak/>
              <w:t>(одного) рабочего дня, информация, подлежащая размещению в единой информационной системе, размещается на сайте Заказчика с последующим размещением такой информации в единой информационной системе в течение 1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tc>
      </w:tr>
      <w:tr w:rsidR="00947A23" w:rsidRPr="00947A23" w14:paraId="76D58332"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3BC65955"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lastRenderedPageBreak/>
              <w:t>18</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435DF42F"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Порядок подачи заявок на участие в закупке </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066D94E8" w14:textId="77777777" w:rsidR="00947A23" w:rsidRPr="00947A23" w:rsidRDefault="00947A23" w:rsidP="00947A23">
            <w:pPr>
              <w:autoSpaceDE w:val="0"/>
              <w:autoSpaceDN w:val="0"/>
              <w:adjustRightInd w:val="0"/>
              <w:spacing w:after="0" w:line="240" w:lineRule="auto"/>
              <w:ind w:firstLine="501"/>
              <w:jc w:val="both"/>
              <w:rPr>
                <w:rFonts w:ascii="Tahoma" w:eastAsia="Times New Roman" w:hAnsi="Tahoma" w:cs="Tahoma"/>
                <w:lang w:eastAsia="ru-RU"/>
              </w:rPr>
            </w:pPr>
            <w:r w:rsidRPr="00947A23">
              <w:rPr>
                <w:rFonts w:ascii="Tahoma" w:eastAsia="Times New Roman" w:hAnsi="Tahoma" w:cs="Tahoma"/>
                <w:lang w:eastAsia="ru-RU"/>
              </w:rPr>
              <w:t>Подать Заявку на участие в Закупках вправе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4F635FD" w14:textId="77777777" w:rsidR="00947A23" w:rsidRPr="00947A23" w:rsidRDefault="00947A23" w:rsidP="00947A23">
            <w:pPr>
              <w:autoSpaceDE w:val="0"/>
              <w:autoSpaceDN w:val="0"/>
              <w:adjustRightInd w:val="0"/>
              <w:spacing w:after="0" w:line="240" w:lineRule="auto"/>
              <w:ind w:firstLine="501"/>
              <w:jc w:val="both"/>
              <w:rPr>
                <w:rFonts w:ascii="Tahoma" w:eastAsia="Times New Roman" w:hAnsi="Tahoma" w:cs="Tahoma"/>
                <w:lang w:eastAsia="ru-RU"/>
              </w:rPr>
            </w:pPr>
            <w:r w:rsidRPr="00947A23">
              <w:rPr>
                <w:rFonts w:ascii="Tahoma" w:eastAsia="Times New Roman" w:hAnsi="Tahoma" w:cs="Tahoma"/>
                <w:lang w:eastAsia="ru-RU"/>
              </w:rPr>
              <w:t xml:space="preserve">В случае, если Участником закупки является юридическое лицо, оно должно быть зарегистрировано в качестве юридического лица в установленном порядке, а для видов деятельности, требующих в соответствии с действующим законодательством Российской Федерации специальных разрешений (лицензий, допусков иных разрешительных документов) – иметь их. </w:t>
            </w:r>
          </w:p>
          <w:p w14:paraId="6481FD1B" w14:textId="77777777" w:rsidR="00947A23" w:rsidRPr="00947A23" w:rsidRDefault="00947A23" w:rsidP="00947A23">
            <w:pPr>
              <w:autoSpaceDE w:val="0"/>
              <w:autoSpaceDN w:val="0"/>
              <w:adjustRightInd w:val="0"/>
              <w:spacing w:after="0" w:line="240" w:lineRule="auto"/>
              <w:ind w:firstLine="501"/>
              <w:jc w:val="both"/>
              <w:rPr>
                <w:rFonts w:ascii="Tahoma" w:eastAsia="Times New Roman" w:hAnsi="Tahoma" w:cs="Tahoma"/>
                <w:lang w:eastAsia="ru-RU"/>
              </w:rPr>
            </w:pPr>
            <w:r w:rsidRPr="00947A23">
              <w:rPr>
                <w:rFonts w:ascii="Tahoma" w:eastAsia="Times New Roman" w:hAnsi="Tahoma" w:cs="Tahoma"/>
                <w:lang w:eastAsia="ru-RU"/>
              </w:rPr>
              <w:t>В случае, если Участником закупки является индивидуальный предприниматель, он должен быть зарегистрирован в качестве индивидуального предпринимателя в порядке, установленном законодательством Российской Федерации. В случае, если Участником закупки является физическое лицо – оно должно обладать полной право- и дееспособностью в соответствии с требованиями действующего законодательства Российской Федерации.</w:t>
            </w:r>
          </w:p>
          <w:p w14:paraId="69D7D89C" w14:textId="77777777" w:rsidR="00947A23" w:rsidRPr="00947A23" w:rsidRDefault="00947A23" w:rsidP="00947A23">
            <w:pPr>
              <w:autoSpaceDE w:val="0"/>
              <w:autoSpaceDN w:val="0"/>
              <w:adjustRightInd w:val="0"/>
              <w:spacing w:after="0" w:line="240" w:lineRule="auto"/>
              <w:ind w:firstLine="501"/>
              <w:jc w:val="both"/>
              <w:rPr>
                <w:rFonts w:ascii="Tahoma" w:eastAsia="Times New Roman" w:hAnsi="Tahoma" w:cs="Tahoma"/>
                <w:lang w:eastAsia="ru-RU"/>
              </w:rPr>
            </w:pPr>
            <w:r w:rsidRPr="00947A23">
              <w:rPr>
                <w:rFonts w:ascii="Tahoma" w:eastAsia="Times New Roman" w:hAnsi="Tahoma" w:cs="Tahoma"/>
                <w:lang w:eastAsia="ru-RU"/>
              </w:rPr>
              <w:t xml:space="preserve">Участник должен составлять Заявку на участие в Закупке по форме, установленной в предоставленной ему Закупочной документации. </w:t>
            </w:r>
          </w:p>
          <w:p w14:paraId="189DD6C7" w14:textId="77777777" w:rsidR="00947A23" w:rsidRPr="00947A23" w:rsidRDefault="00947A23" w:rsidP="00947A23">
            <w:pPr>
              <w:autoSpaceDE w:val="0"/>
              <w:autoSpaceDN w:val="0"/>
              <w:adjustRightInd w:val="0"/>
              <w:spacing w:after="0" w:line="240" w:lineRule="auto"/>
              <w:ind w:firstLine="501"/>
              <w:jc w:val="both"/>
              <w:rPr>
                <w:rFonts w:ascii="Tahoma" w:eastAsia="Times New Roman" w:hAnsi="Tahoma" w:cs="Tahoma"/>
                <w:lang w:eastAsia="ru-RU"/>
              </w:rPr>
            </w:pPr>
          </w:p>
          <w:p w14:paraId="7A455EAA" w14:textId="77777777" w:rsidR="00947A23" w:rsidRPr="00947A23" w:rsidRDefault="00947A23" w:rsidP="00947A23">
            <w:pPr>
              <w:autoSpaceDE w:val="0"/>
              <w:autoSpaceDN w:val="0"/>
              <w:adjustRightInd w:val="0"/>
              <w:spacing w:after="0" w:line="240" w:lineRule="auto"/>
              <w:ind w:firstLine="501"/>
              <w:jc w:val="both"/>
              <w:rPr>
                <w:rFonts w:ascii="Tahoma" w:eastAsia="Times New Roman" w:hAnsi="Tahoma" w:cs="Tahoma"/>
                <w:b/>
                <w:lang w:eastAsia="ru-RU"/>
              </w:rPr>
            </w:pPr>
            <w:bookmarkStart w:id="213" w:name="_Toc517700264"/>
            <w:bookmarkStart w:id="214" w:name="_Toc517700579"/>
            <w:bookmarkStart w:id="215" w:name="_Toc517705793"/>
            <w:bookmarkStart w:id="216" w:name="_Toc517710707"/>
            <w:bookmarkStart w:id="217" w:name="_Toc93230219"/>
            <w:bookmarkStart w:id="218" w:name="_Toc93230352"/>
            <w:r w:rsidRPr="00947A23">
              <w:rPr>
                <w:rFonts w:ascii="Tahoma" w:eastAsia="Times New Roman" w:hAnsi="Tahoma" w:cs="Tahoma"/>
                <w:b/>
                <w:lang w:eastAsia="ru-RU"/>
              </w:rPr>
              <w:t>Права Участника закупки:</w:t>
            </w:r>
            <w:bookmarkEnd w:id="213"/>
            <w:bookmarkEnd w:id="214"/>
            <w:bookmarkEnd w:id="215"/>
            <w:bookmarkEnd w:id="216"/>
            <w:r w:rsidRPr="00947A23">
              <w:rPr>
                <w:rFonts w:ascii="Tahoma" w:eastAsia="Times New Roman" w:hAnsi="Tahoma" w:cs="Tahoma"/>
                <w:b/>
                <w:lang w:eastAsia="ru-RU"/>
              </w:rPr>
              <w:t xml:space="preserve"> </w:t>
            </w:r>
            <w:bookmarkEnd w:id="217"/>
            <w:bookmarkEnd w:id="218"/>
          </w:p>
          <w:p w14:paraId="524D9FCF" w14:textId="77777777" w:rsidR="00947A23" w:rsidRPr="00947A23" w:rsidRDefault="00947A23" w:rsidP="00947A23">
            <w:pPr>
              <w:autoSpaceDE w:val="0"/>
              <w:autoSpaceDN w:val="0"/>
              <w:adjustRightInd w:val="0"/>
              <w:spacing w:after="0" w:line="240" w:lineRule="auto"/>
              <w:ind w:firstLine="501"/>
              <w:jc w:val="both"/>
              <w:rPr>
                <w:rFonts w:ascii="Tahoma" w:eastAsia="Times New Roman" w:hAnsi="Tahoma" w:cs="Tahoma"/>
                <w:lang w:eastAsia="ru-RU"/>
              </w:rPr>
            </w:pPr>
            <w:r w:rsidRPr="00947A23">
              <w:rPr>
                <w:rFonts w:ascii="Tahoma" w:eastAsia="Times New Roman" w:hAnsi="Tahoma" w:cs="Tahoma"/>
                <w:lang w:eastAsia="ru-RU"/>
              </w:rPr>
              <w:t>- получать от Заказчика / Организатора закупки информацию о Предмете закупки, достаточную для подготовки Заявки (конфиденциальную – на основе подписываемых по форме Заказчика соглашений о конфиденциальности);</w:t>
            </w:r>
          </w:p>
          <w:p w14:paraId="06F8B260" w14:textId="77777777" w:rsidR="00947A23" w:rsidRPr="00947A23" w:rsidRDefault="00947A23" w:rsidP="00947A23">
            <w:pPr>
              <w:autoSpaceDE w:val="0"/>
              <w:autoSpaceDN w:val="0"/>
              <w:adjustRightInd w:val="0"/>
              <w:spacing w:after="0" w:line="240" w:lineRule="auto"/>
              <w:ind w:firstLine="501"/>
              <w:jc w:val="both"/>
              <w:rPr>
                <w:rFonts w:ascii="Tahoma" w:eastAsia="Times New Roman" w:hAnsi="Tahoma" w:cs="Tahoma"/>
                <w:lang w:eastAsia="ru-RU"/>
              </w:rPr>
            </w:pPr>
            <w:r w:rsidRPr="00947A23">
              <w:rPr>
                <w:rFonts w:ascii="Tahoma" w:eastAsia="Times New Roman" w:hAnsi="Tahoma" w:cs="Tahoma"/>
                <w:lang w:eastAsia="ru-RU"/>
              </w:rPr>
              <w:t>- изменять, дополнять или отзывать Заявку до истечения срока ее подачи, если иное прямо не оговорено в Извещении и/или в Закупочной документации;</w:t>
            </w:r>
          </w:p>
          <w:p w14:paraId="0DDFCF1D" w14:textId="77777777" w:rsidR="00947A23" w:rsidRPr="00947A23" w:rsidRDefault="00947A23" w:rsidP="00947A23">
            <w:pPr>
              <w:autoSpaceDE w:val="0"/>
              <w:autoSpaceDN w:val="0"/>
              <w:adjustRightInd w:val="0"/>
              <w:spacing w:after="0" w:line="240" w:lineRule="auto"/>
              <w:ind w:firstLine="501"/>
              <w:jc w:val="both"/>
              <w:rPr>
                <w:rFonts w:ascii="Tahoma" w:eastAsia="Times New Roman" w:hAnsi="Tahoma" w:cs="Tahoma"/>
                <w:lang w:eastAsia="ru-RU"/>
              </w:rPr>
            </w:pPr>
            <w:r w:rsidRPr="00947A23">
              <w:rPr>
                <w:rFonts w:ascii="Tahoma" w:eastAsia="Times New Roman" w:hAnsi="Tahoma" w:cs="Tahoma"/>
                <w:lang w:eastAsia="ru-RU"/>
              </w:rPr>
              <w:t xml:space="preserve">- обращаться к Заказчику / Организатору закупки за разъяснением Закупочной документации, а также с </w:t>
            </w:r>
            <w:r w:rsidRPr="00947A23">
              <w:rPr>
                <w:rFonts w:ascii="Tahoma" w:eastAsia="Times New Roman" w:hAnsi="Tahoma" w:cs="Tahoma"/>
                <w:lang w:eastAsia="ru-RU"/>
              </w:rPr>
              <w:lastRenderedPageBreak/>
              <w:t>просьбой о продлении установленного срока подачи Заявок с обоснованием причины необходимости такого продления;</w:t>
            </w:r>
          </w:p>
          <w:p w14:paraId="5E1954E3" w14:textId="77777777" w:rsidR="00947A23" w:rsidRPr="00947A23" w:rsidRDefault="00947A23" w:rsidP="00947A23">
            <w:pPr>
              <w:autoSpaceDE w:val="0"/>
              <w:autoSpaceDN w:val="0"/>
              <w:adjustRightInd w:val="0"/>
              <w:spacing w:after="0" w:line="240" w:lineRule="auto"/>
              <w:ind w:firstLine="501"/>
              <w:jc w:val="both"/>
              <w:rPr>
                <w:rFonts w:ascii="Tahoma" w:eastAsia="Times New Roman" w:hAnsi="Tahoma" w:cs="Tahoma"/>
                <w:lang w:eastAsia="ru-RU"/>
              </w:rPr>
            </w:pPr>
          </w:p>
          <w:p w14:paraId="0CDA8201" w14:textId="77777777" w:rsidR="00947A23" w:rsidRPr="00947A23" w:rsidRDefault="00947A23" w:rsidP="00947A23">
            <w:pPr>
              <w:autoSpaceDE w:val="0"/>
              <w:autoSpaceDN w:val="0"/>
              <w:adjustRightInd w:val="0"/>
              <w:spacing w:after="0" w:line="240" w:lineRule="auto"/>
              <w:ind w:firstLine="501"/>
              <w:jc w:val="both"/>
              <w:rPr>
                <w:rFonts w:ascii="Tahoma" w:eastAsia="Times New Roman" w:hAnsi="Tahoma" w:cs="Tahoma"/>
                <w:b/>
                <w:lang w:eastAsia="ru-RU"/>
              </w:rPr>
            </w:pPr>
            <w:bookmarkStart w:id="219" w:name="_Toc517700265"/>
            <w:bookmarkStart w:id="220" w:name="_Toc517700580"/>
            <w:bookmarkStart w:id="221" w:name="_Toc517705794"/>
            <w:bookmarkStart w:id="222" w:name="_Toc517710708"/>
            <w:r w:rsidRPr="00947A23">
              <w:rPr>
                <w:rFonts w:ascii="Tahoma" w:eastAsia="Times New Roman" w:hAnsi="Tahoma" w:cs="Tahoma"/>
                <w:b/>
                <w:lang w:eastAsia="ru-RU"/>
              </w:rPr>
              <w:t>Обязанности Участника закупки:</w:t>
            </w:r>
            <w:bookmarkEnd w:id="219"/>
            <w:bookmarkEnd w:id="220"/>
            <w:bookmarkEnd w:id="221"/>
            <w:bookmarkEnd w:id="222"/>
          </w:p>
          <w:p w14:paraId="35BA054E" w14:textId="77777777" w:rsidR="00947A23" w:rsidRPr="00947A23" w:rsidRDefault="00947A23" w:rsidP="00947A23">
            <w:pPr>
              <w:autoSpaceDE w:val="0"/>
              <w:autoSpaceDN w:val="0"/>
              <w:adjustRightInd w:val="0"/>
              <w:spacing w:after="0" w:line="240" w:lineRule="auto"/>
              <w:ind w:firstLine="501"/>
              <w:jc w:val="both"/>
              <w:rPr>
                <w:rFonts w:ascii="Tahoma" w:eastAsia="Times New Roman" w:hAnsi="Tahoma" w:cs="Tahoma"/>
                <w:lang w:eastAsia="ru-RU"/>
              </w:rPr>
            </w:pPr>
            <w:r w:rsidRPr="00947A23">
              <w:rPr>
                <w:rFonts w:ascii="Tahoma" w:eastAsia="Times New Roman" w:hAnsi="Tahoma" w:cs="Tahoma"/>
                <w:lang w:eastAsia="ru-RU"/>
              </w:rPr>
              <w:t xml:space="preserve">- при участии в Закупке действовать законно и добросовестно; </w:t>
            </w:r>
          </w:p>
          <w:p w14:paraId="3C6A49DE" w14:textId="77777777" w:rsidR="00947A23" w:rsidRPr="00947A23" w:rsidRDefault="00947A23" w:rsidP="00947A23">
            <w:pPr>
              <w:autoSpaceDE w:val="0"/>
              <w:autoSpaceDN w:val="0"/>
              <w:adjustRightInd w:val="0"/>
              <w:spacing w:after="0" w:line="240" w:lineRule="auto"/>
              <w:ind w:firstLine="501"/>
              <w:jc w:val="both"/>
              <w:rPr>
                <w:rFonts w:ascii="Tahoma" w:eastAsia="Times New Roman" w:hAnsi="Tahoma" w:cs="Tahoma"/>
                <w:lang w:eastAsia="ru-RU"/>
              </w:rPr>
            </w:pPr>
            <w:r w:rsidRPr="00947A23">
              <w:rPr>
                <w:rFonts w:ascii="Tahoma" w:eastAsia="Times New Roman" w:hAnsi="Tahoma" w:cs="Tahoma"/>
                <w:lang w:eastAsia="ru-RU"/>
              </w:rPr>
              <w:t>- в случае, если при проведении Закупки предполагается передача Участникам закупки конфиденциальной информации – подписать с Заказчиком / Организатором закупки, составленное по форме Заказчика соглашение о конфиденциальности, предусматривающее обязанность по неразглашению информации, которая станет или стала известной Участнику закупки в процессе участия в Закупке;</w:t>
            </w:r>
          </w:p>
          <w:p w14:paraId="54A09CE5" w14:textId="77777777" w:rsidR="00947A23" w:rsidRPr="00947A23" w:rsidRDefault="00947A23" w:rsidP="00947A23">
            <w:pPr>
              <w:autoSpaceDE w:val="0"/>
              <w:autoSpaceDN w:val="0"/>
              <w:adjustRightInd w:val="0"/>
              <w:spacing w:after="0" w:line="240" w:lineRule="auto"/>
              <w:ind w:firstLine="501"/>
              <w:jc w:val="both"/>
              <w:rPr>
                <w:rFonts w:ascii="Tahoma" w:eastAsia="Times New Roman" w:hAnsi="Tahoma" w:cs="Tahoma"/>
                <w:lang w:eastAsia="ru-RU"/>
              </w:rPr>
            </w:pPr>
            <w:r w:rsidRPr="00947A23">
              <w:rPr>
                <w:rFonts w:ascii="Tahoma" w:eastAsia="Times New Roman" w:hAnsi="Tahoma" w:cs="Tahoma"/>
                <w:lang w:eastAsia="ru-RU"/>
              </w:rPr>
              <w:t xml:space="preserve">- представлять в составе Заявки достоверные сведения, информацию и документы;  </w:t>
            </w:r>
          </w:p>
          <w:p w14:paraId="30AFCF77" w14:textId="58CA41CE" w:rsidR="00947A23" w:rsidRPr="00947A23" w:rsidRDefault="00947A23" w:rsidP="00947A23">
            <w:pPr>
              <w:autoSpaceDE w:val="0"/>
              <w:autoSpaceDN w:val="0"/>
              <w:adjustRightInd w:val="0"/>
              <w:spacing w:after="0" w:line="240" w:lineRule="auto"/>
              <w:ind w:firstLine="501"/>
              <w:jc w:val="both"/>
              <w:rPr>
                <w:rFonts w:ascii="Tahoma" w:eastAsia="Times New Roman" w:hAnsi="Tahoma" w:cs="Tahoma"/>
                <w:lang w:eastAsia="ru-RU"/>
              </w:rPr>
            </w:pPr>
            <w:r w:rsidRPr="00947A23">
              <w:rPr>
                <w:rFonts w:ascii="Tahoma" w:eastAsia="Times New Roman" w:hAnsi="Tahoma" w:cs="Tahoma"/>
                <w:lang w:eastAsia="ru-RU"/>
              </w:rPr>
              <w:t>- иные права и обязанности, установленные действующим законодательством Российской Федерации, Положением о закупках АО «Норильск</w:t>
            </w:r>
            <w:r w:rsidR="00AA3BAA">
              <w:rPr>
                <w:rFonts w:ascii="Tahoma" w:eastAsia="Times New Roman" w:hAnsi="Tahoma" w:cs="Tahoma"/>
                <w:lang w:eastAsia="ru-RU"/>
              </w:rPr>
              <w:t>газпром</w:t>
            </w:r>
            <w:r w:rsidRPr="00947A23">
              <w:rPr>
                <w:rFonts w:ascii="Tahoma" w:eastAsia="Times New Roman" w:hAnsi="Tahoma" w:cs="Tahoma"/>
                <w:lang w:eastAsia="ru-RU"/>
              </w:rPr>
              <w:t>», локальными актами АО «Норильск</w:t>
            </w:r>
            <w:r w:rsidR="00AA3BAA">
              <w:rPr>
                <w:rFonts w:ascii="Tahoma" w:eastAsia="Times New Roman" w:hAnsi="Tahoma" w:cs="Tahoma"/>
                <w:lang w:eastAsia="ru-RU"/>
              </w:rPr>
              <w:t>газпром</w:t>
            </w:r>
            <w:r w:rsidRPr="00947A23">
              <w:rPr>
                <w:rFonts w:ascii="Tahoma" w:eastAsia="Times New Roman" w:hAnsi="Tahoma" w:cs="Tahoma"/>
                <w:lang w:eastAsia="ru-RU"/>
              </w:rPr>
              <w:t>», изданными в развитие Положения о закупках и условиями Закупочной документацией.</w:t>
            </w:r>
          </w:p>
          <w:p w14:paraId="63B6CCA3" w14:textId="77777777" w:rsidR="00947A23" w:rsidRPr="00947A23" w:rsidRDefault="00947A23" w:rsidP="00947A23">
            <w:pPr>
              <w:autoSpaceDE w:val="0"/>
              <w:autoSpaceDN w:val="0"/>
              <w:adjustRightInd w:val="0"/>
              <w:spacing w:after="0" w:line="240" w:lineRule="auto"/>
              <w:ind w:firstLine="501"/>
              <w:jc w:val="both"/>
              <w:rPr>
                <w:rFonts w:ascii="Tahoma" w:eastAsia="Times New Roman" w:hAnsi="Tahoma" w:cs="Tahoma"/>
                <w:lang w:eastAsia="ru-RU"/>
              </w:rPr>
            </w:pPr>
          </w:p>
        </w:tc>
      </w:tr>
      <w:tr w:rsidR="00947A23" w:rsidRPr="00947A23" w14:paraId="41F70230"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78170A46"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lastRenderedPageBreak/>
              <w:t>19</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26F21C0A"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Место подачи заявок на участие в закупочной процедуре (адрес)/адрес электронной торговой площадки</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312A61CF" w14:textId="77777777" w:rsidR="00947A23" w:rsidRPr="00947A23" w:rsidRDefault="00947A23" w:rsidP="00947A23">
            <w:pPr>
              <w:autoSpaceDE w:val="0"/>
              <w:autoSpaceDN w:val="0"/>
              <w:adjustRightInd w:val="0"/>
              <w:spacing w:after="0" w:line="240" w:lineRule="auto"/>
              <w:ind w:firstLine="364"/>
              <w:jc w:val="both"/>
              <w:rPr>
                <w:rFonts w:ascii="Tahoma" w:eastAsia="Times New Roman" w:hAnsi="Tahoma" w:cs="Tahoma"/>
                <w:lang w:eastAsia="ru-RU"/>
              </w:rPr>
            </w:pPr>
            <w:r w:rsidRPr="00947A23">
              <w:rPr>
                <w:rFonts w:ascii="Tahoma" w:eastAsia="Times New Roman" w:hAnsi="Tahoma" w:cs="Tahoma"/>
                <w:i/>
                <w:lang w:eastAsia="ru-RU"/>
              </w:rPr>
              <w:t xml:space="preserve"> </w:t>
            </w:r>
          </w:p>
        </w:tc>
      </w:tr>
      <w:tr w:rsidR="00947A23" w:rsidRPr="00947A23" w14:paraId="6ED7FA8E"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3C1BC9EC"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20</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111E3E73" w14:textId="77777777" w:rsidR="00947A23" w:rsidRPr="00947A23" w:rsidRDefault="00947A23" w:rsidP="00947A23">
            <w:pPr>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Отборочные критерии, матрица оценки (оценочные критерии)</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504E81D7" w14:textId="77777777" w:rsidR="00947A23" w:rsidRPr="00947A23" w:rsidRDefault="00947A23" w:rsidP="00947A23">
            <w:pPr>
              <w:spacing w:after="0" w:line="240" w:lineRule="auto"/>
              <w:jc w:val="center"/>
              <w:rPr>
                <w:rFonts w:ascii="Tahoma" w:eastAsia="Times New Roman" w:hAnsi="Tahoma" w:cs="Tahoma"/>
                <w:lang w:eastAsia="ru-RU"/>
              </w:rPr>
            </w:pPr>
          </w:p>
        </w:tc>
      </w:tr>
      <w:tr w:rsidR="00947A23" w:rsidRPr="00947A23" w14:paraId="78AD7038"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6EB4178A"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21</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0DF7F003" w14:textId="77777777" w:rsidR="00947A23" w:rsidRPr="00947A23" w:rsidRDefault="00947A23" w:rsidP="00947A23">
            <w:pPr>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Место и дата рассмотрения Заявок (предложений) Участников закупки </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7BBF65B3" w14:textId="77777777" w:rsidR="00947A23" w:rsidRPr="00947A23" w:rsidRDefault="00947A23" w:rsidP="00947A23">
            <w:pPr>
              <w:spacing w:after="0" w:line="240" w:lineRule="auto"/>
              <w:jc w:val="both"/>
              <w:rPr>
                <w:rFonts w:ascii="Tahoma" w:eastAsia="Times New Roman" w:hAnsi="Tahoma" w:cs="Tahoma"/>
                <w:i/>
                <w:lang w:eastAsia="ru-RU"/>
              </w:rPr>
            </w:pPr>
          </w:p>
        </w:tc>
      </w:tr>
      <w:tr w:rsidR="00947A23" w:rsidRPr="00947A23" w14:paraId="2796CA63"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30B71FA3"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22</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7C457D76" w14:textId="77777777" w:rsidR="00947A23" w:rsidRPr="00947A23" w:rsidRDefault="00947A23" w:rsidP="00947A23">
            <w:pPr>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Перечень документов, предоставляемых участником в составе заявки на участие в закупочной процедуре </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10EB227D" w14:textId="77777777" w:rsidR="00947A23" w:rsidRPr="00947A23" w:rsidRDefault="00947A23" w:rsidP="00947A23">
            <w:pPr>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В соответствии с приложением № ____ к информационной карте.</w:t>
            </w:r>
          </w:p>
        </w:tc>
      </w:tr>
      <w:tr w:rsidR="00947A23" w:rsidRPr="00947A23" w14:paraId="14C1DD4A"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5EDEFB8C"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23</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2B6523EB"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Обязательные требования к оформлению коммерческого предложения</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621FC416"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Стоимость коммерческого предложения Участника не должно превышать начальную (максимальную) цену закупки/лота.</w:t>
            </w:r>
          </w:p>
          <w:p w14:paraId="77B27866"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i/>
                <w:lang w:eastAsia="ru-RU"/>
              </w:rPr>
            </w:pPr>
            <w:r w:rsidRPr="00947A23">
              <w:rPr>
                <w:rFonts w:ascii="Tahoma" w:eastAsia="Times New Roman" w:hAnsi="Tahoma" w:cs="Tahoma"/>
                <w:lang w:eastAsia="ru-RU"/>
              </w:rPr>
              <w:t xml:space="preserve">Коммерческое предложение предоставляется в отдельном запечатанном конверте </w:t>
            </w:r>
            <w:r w:rsidRPr="00947A23">
              <w:rPr>
                <w:rFonts w:ascii="Tahoma" w:eastAsia="Times New Roman" w:hAnsi="Tahoma" w:cs="Tahoma"/>
                <w:i/>
                <w:lang w:eastAsia="ru-RU"/>
              </w:rPr>
              <w:t>(данное условие для закупок, проводимых не в электронной форме).</w:t>
            </w:r>
          </w:p>
        </w:tc>
      </w:tr>
      <w:tr w:rsidR="00947A23" w:rsidRPr="00947A23" w14:paraId="799B9FB3"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6C5319A6"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24</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4B0BF73B"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Основания для отстранения Участников закупочной процедуры</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25186B13"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1. Заказчик не допускает к участию в закупочной процедуре заявки, поданные/доставленные с опозданием, т.е. после окончания срока приема заявок (раздел ____ Информационной карты);</w:t>
            </w:r>
          </w:p>
          <w:p w14:paraId="34D08D2C"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2. Заказчик отстраняет от участия в закупочной процедуре Участника, чья заявка не соответствует </w:t>
            </w:r>
            <w:r w:rsidRPr="00947A23">
              <w:rPr>
                <w:rFonts w:ascii="Tahoma" w:eastAsia="Times New Roman" w:hAnsi="Tahoma" w:cs="Tahoma"/>
                <w:lang w:eastAsia="ru-RU"/>
              </w:rPr>
              <w:lastRenderedPageBreak/>
              <w:t>отборочным критериям, предусмотренными закупочной документацией, т.е. не предоставлены полностью или частично документы, подтверждающие соответствие установленным требованиям («Отборочные критерии»);</w:t>
            </w:r>
          </w:p>
          <w:p w14:paraId="3FC49F96"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3. Заказчик отклоняет предложение Участника, стоимость коммерческого предложения которого превышает начальную (максимальную) цену договора/лота.</w:t>
            </w:r>
          </w:p>
          <w:p w14:paraId="752B05B8"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4. Заказчик отклоняет предложение Участника, который не согласен на заключение договора в редакции, являющейся приложением к настоящей закупочной документации.</w:t>
            </w:r>
          </w:p>
          <w:p w14:paraId="0E8767F2"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p>
          <w:p w14:paraId="7BAB6B61"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На любом этапе вплоть до подписания договора Заказчик вправе отстранить Участника закупки при обнаружении: </w:t>
            </w:r>
          </w:p>
          <w:p w14:paraId="7A43587A"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а)</w:t>
            </w:r>
            <w:r w:rsidRPr="00947A23">
              <w:rPr>
                <w:rFonts w:ascii="Tahoma" w:eastAsia="Times New Roman" w:hAnsi="Tahoma" w:cs="Tahoma"/>
                <w:lang w:eastAsia="ru-RU"/>
              </w:rPr>
              <w:tab/>
              <w:t xml:space="preserve">факта подачи им недостоверных сведений, имеющих значение для определения возможности допуска данного Участника к участию в закупочной процедуре или установления его места в ранжировании; </w:t>
            </w:r>
          </w:p>
          <w:p w14:paraId="04A6446C"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i/>
                <w:lang w:eastAsia="ru-RU"/>
              </w:rPr>
            </w:pPr>
            <w:r w:rsidRPr="00947A23">
              <w:rPr>
                <w:rFonts w:ascii="Tahoma" w:eastAsia="Times New Roman" w:hAnsi="Tahoma" w:cs="Tahoma"/>
                <w:lang w:eastAsia="ru-RU"/>
              </w:rPr>
              <w:t>б)</w:t>
            </w:r>
            <w:r w:rsidRPr="00947A23">
              <w:rPr>
                <w:rFonts w:ascii="Tahoma" w:eastAsia="Times New Roman" w:hAnsi="Tahoma" w:cs="Tahoma"/>
                <w:lang w:eastAsia="ru-RU"/>
              </w:rPr>
              <w:tab/>
              <w:t>наличия иных оснований, прямо предусмотренных Закупочной документацией.</w:t>
            </w:r>
          </w:p>
        </w:tc>
      </w:tr>
      <w:tr w:rsidR="00947A23" w:rsidRPr="00947A23" w14:paraId="36D64BAA"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624A8645"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lastRenderedPageBreak/>
              <w:t>25</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600DE2CD"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Дата, время и порядок проведения аукциона</w:t>
            </w:r>
            <w:r w:rsidRPr="00947A23">
              <w:rPr>
                <w:rFonts w:ascii="Tahoma" w:eastAsia="Times New Roman" w:hAnsi="Tahoma" w:cs="Tahoma"/>
                <w:vertAlign w:val="superscript"/>
                <w:lang w:eastAsia="ru-RU"/>
              </w:rPr>
              <w:footnoteReference w:id="10"/>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0FC2B53B" w14:textId="77777777" w:rsidR="00947A23" w:rsidRPr="00947A23" w:rsidRDefault="00947A23" w:rsidP="00947A23">
            <w:pPr>
              <w:tabs>
                <w:tab w:val="left" w:pos="1134"/>
              </w:tabs>
              <w:spacing w:after="0" w:line="240" w:lineRule="auto"/>
              <w:ind w:firstLine="364"/>
              <w:jc w:val="both"/>
              <w:rPr>
                <w:rFonts w:ascii="Tahoma" w:eastAsia="Times New Roman" w:hAnsi="Tahoma" w:cs="Tahoma"/>
                <w:color w:val="000000"/>
                <w:lang w:eastAsia="ru-RU"/>
              </w:rPr>
            </w:pPr>
            <w:r w:rsidRPr="00947A23">
              <w:rPr>
                <w:rFonts w:ascii="Tahoma" w:eastAsia="Times New Roman" w:hAnsi="Tahoma" w:cs="Tahoma"/>
                <w:color w:val="000000"/>
                <w:lang w:eastAsia="ru-RU"/>
              </w:rPr>
              <w:t xml:space="preserve">Аукцион направлен на снижение стоимости коммерческого предложения, поданного в составе заявки, при условии сохранения всех остальных предложений, изложенных в заявке, без изменений. </w:t>
            </w:r>
          </w:p>
          <w:p w14:paraId="3BAF5B58" w14:textId="77777777" w:rsidR="00947A23" w:rsidRPr="00947A23" w:rsidRDefault="00947A23" w:rsidP="00947A23">
            <w:pPr>
              <w:tabs>
                <w:tab w:val="left" w:pos="1134"/>
              </w:tabs>
              <w:spacing w:after="0" w:line="240" w:lineRule="auto"/>
              <w:ind w:firstLine="364"/>
              <w:jc w:val="both"/>
            </w:pPr>
            <w:r w:rsidRPr="00947A23">
              <w:rPr>
                <w:rFonts w:ascii="Tahoma" w:eastAsia="Times New Roman" w:hAnsi="Tahoma" w:cs="Tahoma"/>
                <w:color w:val="000000"/>
                <w:lang w:eastAsia="ru-RU"/>
              </w:rPr>
              <w:t>Аукцион</w:t>
            </w:r>
            <w:r w:rsidRPr="00947A23">
              <w:rPr>
                <w:rFonts w:ascii="Tahoma" w:eastAsia="Times New Roman" w:hAnsi="Tahoma" w:cs="Tahoma"/>
                <w:lang w:eastAsia="ru-RU"/>
              </w:rPr>
              <w:t xml:space="preserve"> проводится в порядке, предусмотренном Регламентом ЭТП.</w:t>
            </w:r>
          </w:p>
          <w:p w14:paraId="515020AD" w14:textId="77777777" w:rsidR="00947A23" w:rsidRPr="00947A23" w:rsidRDefault="00947A23" w:rsidP="00947A23">
            <w:pPr>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Аукцион в электронной форме проводится в личном кабинете участника электронных процедур на ЭТП путем снижения на «шаг аукциона» начальной (максимальной) цены договора (цены лота) без учета НДС.</w:t>
            </w:r>
          </w:p>
          <w:p w14:paraId="0A02614C" w14:textId="77777777" w:rsidR="00947A23" w:rsidRPr="00947A23" w:rsidRDefault="00947A23" w:rsidP="00947A23">
            <w:pPr>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«Шаг аукциона» составляет от 0,5 до 5 процентов от начальной (максимальной) цены договора (цены лота) без учета НДС.</w:t>
            </w:r>
          </w:p>
          <w:p w14:paraId="185B48EC" w14:textId="77777777" w:rsidR="00947A23" w:rsidRPr="00947A23" w:rsidRDefault="00947A23" w:rsidP="00947A23">
            <w:pPr>
              <w:shd w:val="clear" w:color="auto" w:fill="E7E6E6" w:themeFill="background2"/>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Аукцион в электронной форме проводится в следующем порядке:</w:t>
            </w:r>
          </w:p>
          <w:p w14:paraId="010954F0" w14:textId="77777777" w:rsidR="00947A23" w:rsidRPr="00947A23" w:rsidRDefault="00947A23" w:rsidP="00947A23">
            <w:pPr>
              <w:shd w:val="clear" w:color="auto" w:fill="E7E6E6" w:themeFill="background2"/>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1) аукцион начинается в дату и время, указанные в извещении о его проведении;</w:t>
            </w:r>
          </w:p>
          <w:p w14:paraId="5E0C2E70" w14:textId="77777777" w:rsidR="00947A23" w:rsidRPr="00947A23" w:rsidRDefault="00947A23" w:rsidP="00947A23">
            <w:pPr>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2) перед началом проведения аукциона посредством функционала ЭТП участникам аукциона присваиваются регистрационные номера;</w:t>
            </w:r>
          </w:p>
          <w:p w14:paraId="145E61D2" w14:textId="77777777" w:rsidR="00947A23" w:rsidRPr="00947A23" w:rsidRDefault="00947A23" w:rsidP="00947A23">
            <w:pPr>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 xml:space="preserve">3)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Участник вправе подать предложение о цене договора независимо от «шага аукциона» при условии </w:t>
            </w:r>
            <w:r w:rsidRPr="00947A23">
              <w:rPr>
                <w:rFonts w:ascii="Tahoma" w:eastAsia="Times New Roman" w:hAnsi="Tahoma" w:cs="Tahoma"/>
                <w:lang w:eastAsia="ru-RU"/>
              </w:rPr>
              <w:lastRenderedPageBreak/>
              <w:t>соблюдения требований, указанных в подпунктах 5-8 настоящего пункта Информационной карты;</w:t>
            </w:r>
          </w:p>
          <w:p w14:paraId="03DB8025" w14:textId="77777777" w:rsidR="00947A23" w:rsidRPr="00947A23" w:rsidRDefault="00947A23" w:rsidP="00947A23">
            <w:pPr>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4) при представлении участниками предложений по цене в электронной форме очередность представления предложений фиксируется автоматически;</w:t>
            </w:r>
          </w:p>
          <w:p w14:paraId="16CFD087" w14:textId="77777777" w:rsidR="00947A23" w:rsidRPr="00947A23" w:rsidRDefault="00947A23" w:rsidP="00947A23">
            <w:pPr>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5)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D7F90A7" w14:textId="77777777" w:rsidR="00947A23" w:rsidRPr="00947A23" w:rsidRDefault="00947A23" w:rsidP="00947A23">
            <w:pPr>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6) участник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1DD26B1" w14:textId="77777777" w:rsidR="00947A23" w:rsidRPr="00947A23" w:rsidRDefault="00947A23" w:rsidP="00947A23">
            <w:pPr>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7) участник не вправе подать предложение о цене договора два раза подряд;</w:t>
            </w:r>
          </w:p>
          <w:p w14:paraId="7C222DD6" w14:textId="77777777" w:rsidR="00947A23" w:rsidRPr="00947A23" w:rsidRDefault="00947A23" w:rsidP="00947A23">
            <w:pPr>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8)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14:paraId="46456D44" w14:textId="77777777" w:rsidR="00947A23" w:rsidRPr="00947A23" w:rsidRDefault="00947A23" w:rsidP="00947A23">
            <w:pPr>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С момента начала проведения аукциона до его окончания на электронной странице данного аукциона указываются все предложения о цене договора (цене лота) и время их поступления.</w:t>
            </w:r>
          </w:p>
          <w:p w14:paraId="707DB3B9" w14:textId="77777777" w:rsidR="00947A23" w:rsidRPr="00947A23" w:rsidRDefault="00947A23" w:rsidP="00947A23">
            <w:pPr>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В случае если была предложена цена договора (цена лота), сниженная в соответствии с «шагом аукциона», равная цене, предложенной другим участником аукциона, ЭТП фиксирует предложение о цене договора (цене лота), поступившее ранее других предложений.</w:t>
            </w:r>
          </w:p>
          <w:p w14:paraId="2164C13C" w14:textId="77777777" w:rsidR="00947A23" w:rsidRPr="00947A23" w:rsidRDefault="00947A23" w:rsidP="00947A23">
            <w:pPr>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Аукцион считается оконченным, если по истечении времени, установленного нормативными документами ЭТП, размещенными на сайте ЭТП, после последнего предложения о цене договора (цене лота) ни один из участников не предложил новую цену договора (цену лота). В этом случае открытый аукцион прекращается. ЭТП фиксирует последнее и предпоследнее предложения по цене договора (цене лота) и регистрационные номера участников, сделавших такие предложения.</w:t>
            </w:r>
          </w:p>
          <w:p w14:paraId="3155EC8B" w14:textId="77777777" w:rsidR="00947A23" w:rsidRPr="00947A23" w:rsidRDefault="00947A23" w:rsidP="00947A23">
            <w:pPr>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При проведении аукциона какие-либо переговоры с участниками не допускаются в случае, если в результате таких переговоров создаются преимущественные условия для участия в аукционе и/или условия для разглашения конфиденциальных сведений.</w:t>
            </w:r>
          </w:p>
          <w:p w14:paraId="486070DB" w14:textId="77777777" w:rsidR="00947A23" w:rsidRPr="00947A23" w:rsidRDefault="00947A23" w:rsidP="00947A23">
            <w:pPr>
              <w:tabs>
                <w:tab w:val="left" w:pos="1134"/>
              </w:tabs>
              <w:spacing w:after="0" w:line="240" w:lineRule="auto"/>
              <w:ind w:firstLine="364"/>
              <w:jc w:val="both"/>
              <w:rPr>
                <w:rFonts w:ascii="Tahoma" w:eastAsia="Times New Roman" w:hAnsi="Tahoma" w:cs="Tahoma"/>
                <w:b/>
                <w:color w:val="000000"/>
                <w:u w:val="single"/>
                <w:lang w:eastAsia="ru-RU"/>
              </w:rPr>
            </w:pPr>
            <w:r w:rsidRPr="00947A23">
              <w:rPr>
                <w:rFonts w:ascii="Tahoma" w:eastAsia="Times New Roman" w:hAnsi="Tahoma" w:cs="Tahoma"/>
                <w:lang w:eastAsia="ru-RU"/>
              </w:rPr>
              <w:t>Информация о ходе аукциона отображается на странице аукциона на сайте ЭТП.</w:t>
            </w:r>
          </w:p>
        </w:tc>
      </w:tr>
      <w:tr w:rsidR="00947A23" w:rsidRPr="00947A23" w14:paraId="6F43F8A1"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562184E2"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lastRenderedPageBreak/>
              <w:t>26</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5EF3C0EB"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Аукционная заявка</w:t>
            </w:r>
            <w:r w:rsidRPr="00947A23">
              <w:rPr>
                <w:rFonts w:ascii="Tahoma" w:eastAsia="Times New Roman" w:hAnsi="Tahoma" w:cs="Tahoma"/>
                <w:vertAlign w:val="superscript"/>
                <w:lang w:eastAsia="ru-RU"/>
              </w:rPr>
              <w:footnoteReference w:id="11"/>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483CEA03" w14:textId="77777777" w:rsidR="00947A23" w:rsidRPr="00947A23" w:rsidRDefault="00947A23" w:rsidP="00947A23">
            <w:pPr>
              <w:autoSpaceDE w:val="0"/>
              <w:autoSpaceDN w:val="0"/>
              <w:adjustRightInd w:val="0"/>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Аукционная заявка (по каждому лоту) должна содержать всю требуемую в закупочной документации информацию и документы.</w:t>
            </w:r>
          </w:p>
          <w:p w14:paraId="63EA4B7B" w14:textId="77777777" w:rsidR="00947A23" w:rsidRPr="00947A23" w:rsidRDefault="00947A23" w:rsidP="00947A23">
            <w:pPr>
              <w:autoSpaceDE w:val="0"/>
              <w:autoSpaceDN w:val="0"/>
              <w:adjustRightInd w:val="0"/>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Аукционная заявка оформляется в соответствии с требованиями закупочной документации.</w:t>
            </w:r>
          </w:p>
          <w:p w14:paraId="2E5E9815" w14:textId="77777777" w:rsidR="00947A23" w:rsidRPr="00947A23" w:rsidRDefault="00947A23" w:rsidP="00947A23">
            <w:pPr>
              <w:autoSpaceDE w:val="0"/>
              <w:autoSpaceDN w:val="0"/>
              <w:adjustRightInd w:val="0"/>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Аукционная заявка участника, не соответствующая требованиям закупочной документации, отклоняется.</w:t>
            </w:r>
          </w:p>
          <w:p w14:paraId="7DFD34C4" w14:textId="77777777" w:rsidR="00947A23" w:rsidRPr="00947A23" w:rsidRDefault="00947A23" w:rsidP="00947A23">
            <w:pPr>
              <w:autoSpaceDE w:val="0"/>
              <w:autoSpaceDN w:val="0"/>
              <w:adjustRightInd w:val="0"/>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Аукционная заявка оформляется на русском языке. Если в составе аукционной заявки представляются документы на иностранном языке, такие документы должны быть переведены на русский язык, а перевод заверен нотариально. 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14:paraId="75DE4CEB" w14:textId="77777777" w:rsidR="00947A23" w:rsidRPr="00947A23" w:rsidRDefault="00947A23" w:rsidP="00947A23">
            <w:pPr>
              <w:autoSpaceDE w:val="0"/>
              <w:autoSpaceDN w:val="0"/>
              <w:adjustRightInd w:val="0"/>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6C39CE2D" w14:textId="77777777" w:rsidR="00947A23" w:rsidRPr="00947A23" w:rsidRDefault="00947A23" w:rsidP="00947A23">
            <w:pPr>
              <w:autoSpaceDE w:val="0"/>
              <w:autoSpaceDN w:val="0"/>
              <w:adjustRightInd w:val="0"/>
              <w:spacing w:after="0" w:line="240" w:lineRule="auto"/>
              <w:ind w:firstLine="364"/>
              <w:jc w:val="both"/>
              <w:rPr>
                <w:rFonts w:ascii="Tahoma" w:eastAsia="Times New Roman" w:hAnsi="Tahoma" w:cs="Tahoma"/>
                <w:lang w:eastAsia="ru-RU"/>
              </w:rPr>
            </w:pPr>
            <w:r w:rsidRPr="00947A23">
              <w:rPr>
                <w:rFonts w:ascii="Tahoma" w:eastAsia="Times New Roman" w:hAnsi="Tahoma" w:cs="Tahoma"/>
                <w:b/>
                <w:lang w:eastAsia="ru-RU"/>
              </w:rPr>
              <w:t>Заявка на участие в аукционе (по каждому лоту) должна состоять из двух частей и ценового предложения.</w:t>
            </w:r>
          </w:p>
          <w:p w14:paraId="00A78977" w14:textId="77777777" w:rsidR="00947A23" w:rsidRPr="00947A23" w:rsidRDefault="00947A23" w:rsidP="00947A23">
            <w:pPr>
              <w:autoSpaceDE w:val="0"/>
              <w:autoSpaceDN w:val="0"/>
              <w:adjustRightInd w:val="0"/>
              <w:spacing w:after="0" w:line="240" w:lineRule="auto"/>
              <w:ind w:firstLine="364"/>
              <w:jc w:val="both"/>
              <w:rPr>
                <w:rFonts w:ascii="Tahoma" w:eastAsia="Times New Roman" w:hAnsi="Tahoma" w:cs="Tahoma"/>
                <w:lang w:eastAsia="ru-RU"/>
              </w:rPr>
            </w:pPr>
            <w:r w:rsidRPr="00947A23">
              <w:rPr>
                <w:rFonts w:ascii="Tahoma" w:eastAsia="Times New Roman" w:hAnsi="Tahoma" w:cs="Tahoma"/>
                <w:b/>
                <w:lang w:eastAsia="ru-RU"/>
              </w:rPr>
              <w:t>Первая часть аукционной заявки</w:t>
            </w:r>
            <w:r w:rsidRPr="00947A23">
              <w:rPr>
                <w:rFonts w:ascii="Tahoma" w:eastAsia="Times New Roman" w:hAnsi="Tahoma" w:cs="Tahoma"/>
                <w:lang w:eastAsia="ru-RU"/>
              </w:rPr>
              <w:t xml:space="preserve"> должна содержать описание поставляемого товара, выполняемой работы, оказываемой услуги, которые являются предметом закупки, оформленное по формам приложения № 1 к Информационной карте, а также с приложением № 1.1 технические характеристики. При этом </w:t>
            </w:r>
            <w:r w:rsidRPr="00947A23">
              <w:rPr>
                <w:rFonts w:ascii="Tahoma" w:eastAsia="Times New Roman" w:hAnsi="Tahoma" w:cs="Tahoma"/>
                <w:b/>
                <w:lang w:eastAsia="ru-RU"/>
              </w:rPr>
              <w:t>не допускается указание в первой части аукционной заявки сведений об участнике аукциона</w:t>
            </w:r>
            <w:r w:rsidRPr="00947A23">
              <w:rPr>
                <w:rFonts w:ascii="Tahoma" w:eastAsia="Times New Roman" w:hAnsi="Tahoma" w:cs="Tahoma"/>
                <w:lang w:eastAsia="ru-RU"/>
              </w:rPr>
              <w:t xml:space="preserve"> и о его соответствии единым квалификационным требованиям, установленным в закупочной документации, а также сведений о ценовом предложении.</w:t>
            </w:r>
          </w:p>
          <w:p w14:paraId="36514A1C" w14:textId="77777777" w:rsidR="00947A23" w:rsidRPr="00947A23" w:rsidRDefault="00947A23" w:rsidP="00947A23">
            <w:pPr>
              <w:autoSpaceDE w:val="0"/>
              <w:autoSpaceDN w:val="0"/>
              <w:adjustRightInd w:val="0"/>
              <w:spacing w:after="0" w:line="240" w:lineRule="auto"/>
              <w:ind w:firstLine="364"/>
              <w:jc w:val="both"/>
              <w:rPr>
                <w:rFonts w:ascii="Tahoma" w:eastAsia="Times New Roman" w:hAnsi="Tahoma" w:cs="Tahoma"/>
                <w:lang w:eastAsia="ru-RU"/>
              </w:rPr>
            </w:pPr>
            <w:r w:rsidRPr="00947A23">
              <w:rPr>
                <w:rFonts w:ascii="Tahoma" w:hAnsi="Tahoma" w:cs="Tahoma"/>
              </w:rPr>
              <w:t>Первые части аукционных заявок рассматриваются на соответствие требованиям к поставляемому товару, выполняемым работам, оказываемым услугам, а также иным требованиям закупочной документации, которые являются предметом аукциона/условиями закупочной процедуры на основании предложения Участника.</w:t>
            </w:r>
          </w:p>
          <w:p w14:paraId="6794F0A2" w14:textId="77777777" w:rsidR="00947A23" w:rsidRPr="00947A23" w:rsidRDefault="00947A23" w:rsidP="00947A23">
            <w:pPr>
              <w:autoSpaceDE w:val="0"/>
              <w:autoSpaceDN w:val="0"/>
              <w:adjustRightInd w:val="0"/>
              <w:spacing w:after="0" w:line="240" w:lineRule="auto"/>
              <w:ind w:firstLine="364"/>
              <w:jc w:val="both"/>
              <w:rPr>
                <w:rFonts w:ascii="Tahoma" w:eastAsia="Times New Roman" w:hAnsi="Tahoma" w:cs="Tahoma"/>
                <w:lang w:eastAsia="ru-RU"/>
              </w:rPr>
            </w:pPr>
            <w:r w:rsidRPr="00947A23">
              <w:rPr>
                <w:rFonts w:ascii="Tahoma" w:eastAsia="Times New Roman" w:hAnsi="Tahoma" w:cs="Tahoma"/>
                <w:b/>
                <w:lang w:eastAsia="ru-RU"/>
              </w:rPr>
              <w:t>Вторая часть аукционной заявки (по каждому лоту)</w:t>
            </w:r>
            <w:r w:rsidRPr="00947A23">
              <w:rPr>
                <w:rFonts w:ascii="Tahoma" w:eastAsia="Times New Roman" w:hAnsi="Tahoma" w:cs="Tahoma"/>
                <w:lang w:eastAsia="ru-RU"/>
              </w:rPr>
              <w:t xml:space="preserve"> должна содержать сведения об участнике аукциона, информацию о его соответствии </w:t>
            </w:r>
            <w:r w:rsidRPr="00947A23">
              <w:rPr>
                <w:rFonts w:ascii="Tahoma" w:eastAsia="Times New Roman" w:hAnsi="Tahoma" w:cs="Tahoma"/>
                <w:lang w:eastAsia="ru-RU"/>
              </w:rPr>
              <w:lastRenderedPageBreak/>
              <w:t xml:space="preserve">отборочным критериям, предусмотренным закупочной документацией (п.23 Информационной карты), а также документы, предусмотренные п.24 Информационной карты. </w:t>
            </w:r>
            <w:r w:rsidRPr="00947A23">
              <w:rPr>
                <w:rFonts w:ascii="Tahoma" w:eastAsia="Times New Roman" w:hAnsi="Tahoma" w:cs="Tahoma"/>
                <w:b/>
                <w:lang w:eastAsia="ru-RU"/>
              </w:rPr>
              <w:t>При этом не допускается указание во второй части аукционной заявки сведений о ценовом предложении участника аукциона.</w:t>
            </w:r>
          </w:p>
          <w:p w14:paraId="57E061B3" w14:textId="77777777" w:rsidR="00947A23" w:rsidRPr="00947A23" w:rsidRDefault="00947A23" w:rsidP="00947A23">
            <w:pPr>
              <w:autoSpaceDE w:val="0"/>
              <w:autoSpaceDN w:val="0"/>
              <w:adjustRightInd w:val="0"/>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 xml:space="preserve">По результатам рассмотрения вторых частей аукционных заявок заказчик принимает решение о соответствии или не соответствии участника отборочным критериям, соответствии второй части его аукционной заявки требованиям аукционной документации (по каждому лоту). </w:t>
            </w:r>
          </w:p>
          <w:p w14:paraId="5610EA9D" w14:textId="77777777" w:rsidR="00947A23" w:rsidRPr="00947A23" w:rsidRDefault="00947A23" w:rsidP="00947A23">
            <w:pPr>
              <w:autoSpaceDE w:val="0"/>
              <w:autoSpaceDN w:val="0"/>
              <w:adjustRightInd w:val="0"/>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Участник вправе изменить или отозвать поданную аукционную заявку в любое время до истечения срока подачи аукционных заявок, не утрачивая права на обеспечение заявки.</w:t>
            </w:r>
          </w:p>
          <w:p w14:paraId="62057A06" w14:textId="77777777" w:rsidR="00947A23" w:rsidRPr="00947A23" w:rsidRDefault="00947A23" w:rsidP="00947A23">
            <w:pPr>
              <w:autoSpaceDE w:val="0"/>
              <w:autoSpaceDN w:val="0"/>
              <w:adjustRightInd w:val="0"/>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Никакие изменения не могут быть внесены в аукционную заявку после окончания срока подачи аукционных заявок.</w:t>
            </w:r>
          </w:p>
          <w:p w14:paraId="07273517" w14:textId="77777777" w:rsidR="00947A23" w:rsidRPr="00947A23" w:rsidRDefault="00947A23" w:rsidP="00947A23">
            <w:pPr>
              <w:autoSpaceDE w:val="0"/>
              <w:autoSpaceDN w:val="0"/>
              <w:adjustRightInd w:val="0"/>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Порядок изменения и отзыва поданной аукционной заявки на ЭТП регламентирован нормативными документами ЭТП, размещенными на сайте ЭТП.</w:t>
            </w:r>
          </w:p>
          <w:p w14:paraId="062C5EF8" w14:textId="77777777" w:rsidR="00947A23" w:rsidRPr="00947A23" w:rsidRDefault="00947A23" w:rsidP="00947A23">
            <w:pPr>
              <w:tabs>
                <w:tab w:val="left" w:pos="1134"/>
              </w:tabs>
              <w:spacing w:after="0" w:line="240" w:lineRule="auto"/>
              <w:ind w:firstLine="364"/>
              <w:jc w:val="both"/>
              <w:rPr>
                <w:rFonts w:ascii="Tahoma" w:eastAsia="Times New Roman" w:hAnsi="Tahoma" w:cs="Tahoma"/>
                <w:b/>
                <w:color w:val="000000"/>
                <w:u w:val="single"/>
                <w:lang w:eastAsia="ru-RU"/>
              </w:rPr>
            </w:pPr>
            <w:r w:rsidRPr="00947A23">
              <w:rPr>
                <w:rFonts w:ascii="Tahoma" w:eastAsia="Times New Roman" w:hAnsi="Tahoma" w:cs="Tahoma"/>
                <w:lang w:eastAsia="ru-RU"/>
              </w:rPr>
              <w:t>В случае изменения заявки датой подачи заявки на участие в аукционе считается дата подачи последних изменений.</w:t>
            </w:r>
          </w:p>
        </w:tc>
      </w:tr>
      <w:tr w:rsidR="00947A23" w:rsidRPr="00947A23" w14:paraId="77D02304"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1DA61C98"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lastRenderedPageBreak/>
              <w:t>27</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08A3C079"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Место и дата окончания срока рассмотрения первых частей заявок участников</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0D1B9FDA" w14:textId="77777777" w:rsidR="00947A23" w:rsidRPr="00947A23" w:rsidRDefault="00947A23" w:rsidP="00947A23">
            <w:pPr>
              <w:autoSpaceDE w:val="0"/>
              <w:autoSpaceDN w:val="0"/>
              <w:adjustRightInd w:val="0"/>
              <w:spacing w:after="0" w:line="240" w:lineRule="auto"/>
              <w:ind w:firstLine="364"/>
              <w:jc w:val="both"/>
              <w:rPr>
                <w:rFonts w:ascii="Tahoma" w:eastAsia="Times New Roman" w:hAnsi="Tahoma" w:cs="Tahoma"/>
                <w:lang w:eastAsia="ru-RU"/>
              </w:rPr>
            </w:pPr>
          </w:p>
        </w:tc>
      </w:tr>
      <w:tr w:rsidR="00947A23" w:rsidRPr="00947A23" w14:paraId="42C61B1D"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06DC52D5"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28</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4D626AF4"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Проведение переторжки</w:t>
            </w:r>
            <w:r w:rsidRPr="00947A23">
              <w:rPr>
                <w:rFonts w:ascii="Tahoma" w:eastAsia="Times New Roman" w:hAnsi="Tahoma" w:cs="Tahoma"/>
                <w:vertAlign w:val="superscript"/>
                <w:lang w:eastAsia="ru-RU"/>
              </w:rPr>
              <w:footnoteReference w:id="12"/>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53ADE79C" w14:textId="77777777" w:rsidR="00947A23" w:rsidRPr="00947A23" w:rsidRDefault="00947A23" w:rsidP="00947A23">
            <w:pPr>
              <w:tabs>
                <w:tab w:val="left" w:pos="1134"/>
              </w:tabs>
              <w:spacing w:after="0" w:line="240" w:lineRule="auto"/>
              <w:ind w:firstLine="364"/>
              <w:jc w:val="both"/>
              <w:rPr>
                <w:rFonts w:ascii="Tahoma" w:eastAsia="Times New Roman" w:hAnsi="Tahoma" w:cs="Tahoma"/>
                <w:b/>
                <w:color w:val="000000"/>
                <w:u w:val="single"/>
                <w:lang w:eastAsia="ru-RU"/>
              </w:rPr>
            </w:pPr>
            <w:r w:rsidRPr="00947A23">
              <w:rPr>
                <w:rFonts w:ascii="Tahoma" w:eastAsia="Times New Roman" w:hAnsi="Tahoma" w:cs="Tahoma"/>
                <w:b/>
                <w:color w:val="000000"/>
                <w:u w:val="single"/>
                <w:lang w:eastAsia="ru-RU"/>
              </w:rPr>
              <w:t>Для закупок, проводимых не в электронной форме:</w:t>
            </w:r>
          </w:p>
          <w:p w14:paraId="519B24C3" w14:textId="77777777" w:rsidR="00947A23" w:rsidRPr="00947A23" w:rsidRDefault="00947A23" w:rsidP="00947A23">
            <w:pPr>
              <w:tabs>
                <w:tab w:val="left" w:pos="1134"/>
              </w:tabs>
              <w:spacing w:after="0" w:line="240" w:lineRule="auto"/>
              <w:ind w:firstLine="364"/>
              <w:jc w:val="both"/>
              <w:rPr>
                <w:rFonts w:ascii="Tahoma" w:eastAsia="Times New Roman" w:hAnsi="Tahoma" w:cs="Tahoma"/>
                <w:color w:val="000000"/>
                <w:lang w:eastAsia="ru-RU"/>
              </w:rPr>
            </w:pPr>
            <w:r w:rsidRPr="00947A23">
              <w:rPr>
                <w:rFonts w:ascii="Tahoma" w:eastAsia="Times New Roman" w:hAnsi="Tahoma" w:cs="Tahoma"/>
                <w:color w:val="000000"/>
                <w:lang w:eastAsia="ru-RU"/>
              </w:rPr>
              <w:t xml:space="preserve">Переторжка направлена на снижение стоимости коммерческого предложения, поданного в составе заявки, при условии сохранения всех остальных предложений, изложенных в заявке, без изменений. </w:t>
            </w:r>
          </w:p>
          <w:p w14:paraId="47DE258E" w14:textId="77777777" w:rsidR="00947A23" w:rsidRPr="00947A23" w:rsidRDefault="00947A23" w:rsidP="00947A23">
            <w:pPr>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color w:val="000000"/>
                <w:lang w:eastAsia="ru-RU"/>
              </w:rPr>
              <w:t>О точной дате, времени и порядке проведения переторжки Участники будут проинформированы.</w:t>
            </w:r>
            <w:r w:rsidRPr="00947A23">
              <w:rPr>
                <w:rFonts w:ascii="Tahoma" w:eastAsia="Times New Roman" w:hAnsi="Tahoma" w:cs="Tahoma"/>
                <w:lang w:eastAsia="ru-RU"/>
              </w:rPr>
              <w:t xml:space="preserve"> </w:t>
            </w:r>
          </w:p>
          <w:p w14:paraId="305394D3" w14:textId="77777777" w:rsidR="00947A23" w:rsidRPr="00947A23" w:rsidRDefault="00947A23" w:rsidP="00947A23">
            <w:pPr>
              <w:tabs>
                <w:tab w:val="left" w:pos="1134"/>
              </w:tabs>
              <w:spacing w:after="0" w:line="240" w:lineRule="auto"/>
              <w:ind w:firstLine="364"/>
              <w:jc w:val="both"/>
              <w:rPr>
                <w:rFonts w:ascii="Tahoma" w:eastAsia="Times New Roman" w:hAnsi="Tahoma" w:cs="Tahoma"/>
                <w:lang w:eastAsia="ru-RU"/>
              </w:rPr>
            </w:pPr>
            <w:r w:rsidRPr="00947A23">
              <w:rPr>
                <w:rFonts w:ascii="Tahoma" w:eastAsia="Times New Roman" w:hAnsi="Tahoma" w:cs="Tahoma"/>
                <w:lang w:eastAsia="ru-RU"/>
              </w:rPr>
              <w:t>Приглашение к участию в переторжке направляется всем Участникам, заявки которых соответствуют отборочным критериям, установленным настоящей закупочной документацией.</w:t>
            </w:r>
          </w:p>
          <w:p w14:paraId="11812D22" w14:textId="77777777" w:rsidR="00947A23" w:rsidRPr="00947A23" w:rsidRDefault="00947A23" w:rsidP="00947A23">
            <w:pPr>
              <w:tabs>
                <w:tab w:val="left" w:pos="1134"/>
              </w:tabs>
              <w:spacing w:after="0" w:line="240" w:lineRule="auto"/>
              <w:ind w:firstLine="364"/>
              <w:jc w:val="both"/>
              <w:rPr>
                <w:rFonts w:ascii="Tahoma" w:eastAsia="Times New Roman" w:hAnsi="Tahoma" w:cs="Tahoma"/>
                <w:color w:val="000000"/>
                <w:lang w:eastAsia="ru-RU"/>
              </w:rPr>
            </w:pPr>
            <w:r w:rsidRPr="00947A23">
              <w:rPr>
                <w:rFonts w:ascii="Tahoma" w:eastAsia="Times New Roman" w:hAnsi="Tahoma" w:cs="Tahoma"/>
                <w:color w:val="000000"/>
                <w:lang w:eastAsia="ru-RU"/>
              </w:rPr>
              <w:t xml:space="preserve">Участники, участвующие в переторжке, обязаны в течение 1 дня после проведения переторжки прислать в адрес Заказчика (контактное лицо – __________, эл. почта: </w:t>
            </w:r>
            <w:hyperlink r:id="rId30" w:history="1">
              <w:r w:rsidRPr="00947A23">
                <w:rPr>
                  <w:rFonts w:ascii="Tahoma" w:eastAsia="Times New Roman" w:hAnsi="Tahoma" w:cs="Tahoma"/>
                  <w:color w:val="000000"/>
                  <w:lang w:eastAsia="ru-RU"/>
                </w:rPr>
                <w:t>__________</w:t>
              </w:r>
            </w:hyperlink>
            <w:r w:rsidRPr="00947A23">
              <w:rPr>
                <w:rFonts w:ascii="Tahoma" w:eastAsia="Times New Roman" w:hAnsi="Tahoma" w:cs="Tahoma"/>
                <w:color w:val="000000"/>
                <w:lang w:eastAsia="ru-RU"/>
              </w:rPr>
              <w:t>) письменное подтверждение своего окончательного коммерческого предложения (скан копию).</w:t>
            </w:r>
          </w:p>
          <w:p w14:paraId="23AD39F6" w14:textId="77777777" w:rsidR="00947A23" w:rsidRPr="00947A23" w:rsidRDefault="00947A23" w:rsidP="00947A23">
            <w:pPr>
              <w:tabs>
                <w:tab w:val="left" w:pos="1134"/>
              </w:tabs>
              <w:spacing w:after="0" w:line="240" w:lineRule="auto"/>
              <w:ind w:firstLine="364"/>
              <w:jc w:val="both"/>
              <w:rPr>
                <w:rFonts w:ascii="Tahoma" w:eastAsia="Times New Roman" w:hAnsi="Tahoma" w:cs="Tahoma"/>
                <w:color w:val="000000"/>
                <w:lang w:eastAsia="ru-RU"/>
              </w:rPr>
            </w:pPr>
            <w:r w:rsidRPr="00947A23">
              <w:rPr>
                <w:rFonts w:ascii="Tahoma" w:eastAsia="Times New Roman" w:hAnsi="Tahoma" w:cs="Tahoma"/>
                <w:color w:val="000000"/>
                <w:lang w:eastAsia="ru-RU"/>
              </w:rPr>
              <w:t xml:space="preserve">В случае если Участник не прислал подтверждение в указанные сроки, он считается не участвовавшим в </w:t>
            </w:r>
            <w:r w:rsidRPr="00947A23">
              <w:rPr>
                <w:rFonts w:ascii="Tahoma" w:eastAsia="Times New Roman" w:hAnsi="Tahoma" w:cs="Tahoma"/>
                <w:color w:val="000000"/>
                <w:lang w:eastAsia="ru-RU"/>
              </w:rPr>
              <w:lastRenderedPageBreak/>
              <w:t>переторжке. В такой ситуации на оценочной стадии учитывается предложение о цене в коммерческом предложении, направленном в составе заявки на участие в закупочной процедуре.</w:t>
            </w:r>
          </w:p>
          <w:p w14:paraId="47954638" w14:textId="77777777" w:rsidR="00947A23" w:rsidRPr="00947A23" w:rsidRDefault="00947A23" w:rsidP="00947A23">
            <w:pPr>
              <w:tabs>
                <w:tab w:val="left" w:pos="1134"/>
              </w:tabs>
              <w:spacing w:after="0" w:line="240" w:lineRule="auto"/>
              <w:ind w:firstLine="364"/>
              <w:jc w:val="both"/>
              <w:rPr>
                <w:rFonts w:ascii="Tahoma" w:eastAsia="Times New Roman" w:hAnsi="Tahoma" w:cs="Tahoma"/>
                <w:color w:val="000000"/>
                <w:lang w:eastAsia="ru-RU"/>
              </w:rPr>
            </w:pPr>
            <w:r w:rsidRPr="00947A23">
              <w:rPr>
                <w:rFonts w:ascii="Tahoma" w:eastAsia="Times New Roman" w:hAnsi="Tahoma" w:cs="Tahoma"/>
                <w:color w:val="000000"/>
                <w:lang w:eastAsia="ru-RU"/>
              </w:rPr>
              <w:t>Если при проведении переторжки не было достигнуто снижения стоимости коммерческих предложений, то переторжка может быть назначена повторно по решению Заказчика.</w:t>
            </w:r>
          </w:p>
          <w:p w14:paraId="44B3A07E" w14:textId="77777777" w:rsidR="00947A23" w:rsidRPr="00947A23" w:rsidRDefault="00947A23" w:rsidP="00947A23">
            <w:pPr>
              <w:tabs>
                <w:tab w:val="left" w:pos="1134"/>
              </w:tabs>
              <w:spacing w:after="0" w:line="240" w:lineRule="auto"/>
              <w:ind w:firstLine="364"/>
              <w:jc w:val="both"/>
              <w:rPr>
                <w:rFonts w:ascii="Tahoma" w:eastAsia="Times New Roman" w:hAnsi="Tahoma" w:cs="Tahoma"/>
                <w:b/>
                <w:color w:val="000000"/>
                <w:u w:val="single"/>
                <w:lang w:eastAsia="ru-RU"/>
              </w:rPr>
            </w:pPr>
            <w:r w:rsidRPr="00947A23">
              <w:rPr>
                <w:rFonts w:ascii="Tahoma" w:eastAsia="Times New Roman" w:hAnsi="Tahoma" w:cs="Tahoma"/>
                <w:b/>
                <w:color w:val="000000"/>
                <w:u w:val="single"/>
                <w:lang w:eastAsia="ru-RU"/>
              </w:rPr>
              <w:t>Для закупок в электронной форме:</w:t>
            </w:r>
          </w:p>
          <w:p w14:paraId="3A20ECEC" w14:textId="77777777" w:rsidR="00947A23" w:rsidRPr="00947A23" w:rsidRDefault="00947A23" w:rsidP="00947A23">
            <w:pPr>
              <w:tabs>
                <w:tab w:val="left" w:pos="1134"/>
              </w:tabs>
              <w:spacing w:after="0" w:line="240" w:lineRule="auto"/>
              <w:ind w:firstLine="364"/>
              <w:jc w:val="both"/>
              <w:rPr>
                <w:rFonts w:ascii="Tahoma" w:eastAsia="Times New Roman" w:hAnsi="Tahoma" w:cs="Tahoma"/>
                <w:color w:val="000000"/>
                <w:lang w:eastAsia="ru-RU"/>
              </w:rPr>
            </w:pPr>
            <w:r w:rsidRPr="00947A23">
              <w:rPr>
                <w:rFonts w:ascii="Tahoma" w:eastAsia="Times New Roman" w:hAnsi="Tahoma" w:cs="Tahoma"/>
                <w:color w:val="000000"/>
                <w:lang w:eastAsia="ru-RU"/>
              </w:rPr>
              <w:t>Переторжка, направлена на снижение стоимости коммерческого предложения, поданного в составе заявки, при условии сохранения всех остальных условий, изложенных в заявке, без изменений.</w:t>
            </w:r>
          </w:p>
          <w:p w14:paraId="1C2DE9D6" w14:textId="77777777" w:rsidR="00947A23" w:rsidRPr="00947A23" w:rsidRDefault="00947A23" w:rsidP="00947A23">
            <w:pPr>
              <w:tabs>
                <w:tab w:val="left" w:pos="1134"/>
              </w:tabs>
              <w:spacing w:after="0" w:line="240" w:lineRule="auto"/>
              <w:ind w:firstLine="364"/>
              <w:jc w:val="both"/>
              <w:rPr>
                <w:rFonts w:ascii="Tahoma" w:eastAsia="Times New Roman" w:hAnsi="Tahoma" w:cs="Tahoma"/>
                <w:color w:val="000000"/>
                <w:lang w:eastAsia="ru-RU"/>
              </w:rPr>
            </w:pPr>
            <w:r w:rsidRPr="00947A23">
              <w:rPr>
                <w:rFonts w:ascii="Tahoma" w:eastAsia="Times New Roman" w:hAnsi="Tahoma" w:cs="Tahoma"/>
                <w:color w:val="000000"/>
                <w:lang w:eastAsia="ru-RU"/>
              </w:rPr>
              <w:t xml:space="preserve">О точной дате, времени проведения переторжки Участники будут проинформированы. </w:t>
            </w:r>
          </w:p>
          <w:p w14:paraId="287070E3" w14:textId="77777777" w:rsidR="00947A23" w:rsidRPr="00947A23" w:rsidRDefault="00947A23" w:rsidP="00947A23">
            <w:pPr>
              <w:tabs>
                <w:tab w:val="left" w:pos="1134"/>
              </w:tabs>
              <w:spacing w:after="0" w:line="240" w:lineRule="auto"/>
              <w:ind w:firstLine="364"/>
              <w:jc w:val="both"/>
              <w:rPr>
                <w:rFonts w:ascii="Tahoma" w:eastAsia="Times New Roman" w:hAnsi="Tahoma" w:cs="Tahoma"/>
                <w:color w:val="000000"/>
                <w:lang w:eastAsia="ru-RU"/>
              </w:rPr>
            </w:pPr>
            <w:r w:rsidRPr="00947A23">
              <w:rPr>
                <w:rFonts w:ascii="Tahoma" w:eastAsia="Times New Roman" w:hAnsi="Tahoma" w:cs="Tahoma"/>
                <w:color w:val="000000"/>
                <w:lang w:eastAsia="ru-RU"/>
              </w:rPr>
              <w:t>Переторжка проводится в порядке, предусмотренном Регламентом ЭТП.</w:t>
            </w:r>
          </w:p>
          <w:p w14:paraId="7CA78C81" w14:textId="77777777" w:rsidR="00947A23" w:rsidRPr="00947A23" w:rsidRDefault="00947A23" w:rsidP="00947A23">
            <w:pPr>
              <w:tabs>
                <w:tab w:val="left" w:pos="1134"/>
              </w:tabs>
              <w:spacing w:after="0" w:line="240" w:lineRule="auto"/>
              <w:ind w:firstLine="364"/>
              <w:jc w:val="both"/>
              <w:rPr>
                <w:rFonts w:ascii="Tahoma" w:eastAsia="Times New Roman" w:hAnsi="Tahoma" w:cs="Tahoma"/>
                <w:i/>
                <w:color w:val="000000"/>
                <w:lang w:eastAsia="ru-RU"/>
              </w:rPr>
            </w:pPr>
          </w:p>
        </w:tc>
      </w:tr>
      <w:tr w:rsidR="00947A23" w:rsidRPr="00947A23" w14:paraId="4F793B53"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450AF0E4"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lastRenderedPageBreak/>
              <w:t>29</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4FC82DFF"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val="en-US" w:eastAsia="ru-RU"/>
              </w:rPr>
            </w:pPr>
            <w:r w:rsidRPr="00947A23">
              <w:rPr>
                <w:rFonts w:ascii="Tahoma" w:eastAsia="Times New Roman" w:hAnsi="Tahoma" w:cs="Tahoma"/>
                <w:lang w:eastAsia="ru-RU"/>
              </w:rPr>
              <w:t>Определение победителя</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4D99814D" w14:textId="77777777" w:rsidR="00947A23" w:rsidRPr="00947A23" w:rsidRDefault="00947A23" w:rsidP="00947A23">
            <w:pPr>
              <w:tabs>
                <w:tab w:val="left" w:pos="1134"/>
              </w:tabs>
              <w:spacing w:after="0" w:line="240" w:lineRule="auto"/>
              <w:jc w:val="both"/>
              <w:rPr>
                <w:rFonts w:ascii="Tahoma" w:eastAsia="Times New Roman" w:hAnsi="Tahoma" w:cs="Tahoma"/>
                <w:lang w:eastAsia="ru-RU"/>
              </w:rPr>
            </w:pPr>
            <w:r w:rsidRPr="00947A23">
              <w:rPr>
                <w:rFonts w:ascii="Tahoma" w:eastAsia="Times New Roman" w:hAnsi="Tahoma" w:cs="Tahoma"/>
                <w:i/>
                <w:lang w:eastAsia="ru-RU"/>
              </w:rPr>
              <w:t xml:space="preserve">    </w:t>
            </w:r>
            <w:r w:rsidRPr="00947A23">
              <w:rPr>
                <w:rFonts w:ascii="Tahoma" w:eastAsia="Times New Roman" w:hAnsi="Tahoma" w:cs="Tahoma"/>
                <w:lang w:eastAsia="ru-RU"/>
              </w:rPr>
              <w:t>Подведение итогов проводится без участия претендентов.</w:t>
            </w:r>
          </w:p>
          <w:p w14:paraId="150255DF" w14:textId="77777777" w:rsidR="00947A23" w:rsidRPr="00947A23" w:rsidRDefault="00947A23" w:rsidP="00947A23">
            <w:pPr>
              <w:tabs>
                <w:tab w:val="left" w:pos="1134"/>
              </w:tab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Подведение итогов проводится по представленным заявкам, полученным в ходе переторжки и/или первоначальными, в случае, если Участник не участвовал в переторжке.</w:t>
            </w:r>
          </w:p>
          <w:p w14:paraId="15A4F8E6" w14:textId="77777777" w:rsidR="00947A23" w:rsidRPr="00947A23" w:rsidRDefault="00947A23" w:rsidP="00947A23">
            <w:pPr>
              <w:tabs>
                <w:tab w:val="left" w:pos="1134"/>
              </w:tabs>
              <w:spacing w:after="0" w:line="240" w:lineRule="auto"/>
              <w:jc w:val="both"/>
              <w:rPr>
                <w:rFonts w:ascii="Tahoma" w:eastAsia="Times New Roman" w:hAnsi="Tahoma" w:cs="Tahoma"/>
                <w:b/>
                <w:i/>
                <w:u w:val="single"/>
                <w:lang w:eastAsia="ru-RU"/>
              </w:rPr>
            </w:pPr>
            <w:r w:rsidRPr="00947A23">
              <w:rPr>
                <w:rFonts w:ascii="Tahoma" w:eastAsia="Times New Roman" w:hAnsi="Tahoma" w:cs="Tahoma"/>
                <w:b/>
                <w:i/>
                <w:u w:val="single"/>
                <w:lang w:eastAsia="ru-RU"/>
              </w:rPr>
              <w:t>Если проводилась техническая оценка заявок участников:</w:t>
            </w:r>
          </w:p>
          <w:p w14:paraId="74ED3B76" w14:textId="77777777" w:rsidR="00947A23" w:rsidRPr="00947A23" w:rsidRDefault="00947A23" w:rsidP="00947A23">
            <w:pPr>
              <w:tabs>
                <w:tab w:val="left" w:pos="1134"/>
              </w:tabs>
              <w:spacing w:after="0" w:line="240" w:lineRule="auto"/>
              <w:jc w:val="both"/>
              <w:rPr>
                <w:rFonts w:ascii="Tahoma" w:eastAsia="Times New Roman" w:hAnsi="Tahoma" w:cs="Tahoma"/>
                <w:i/>
                <w:lang w:eastAsia="ru-RU"/>
              </w:rPr>
            </w:pPr>
            <w:r w:rsidRPr="00947A23">
              <w:rPr>
                <w:rFonts w:ascii="Tahoma" w:eastAsia="Times New Roman" w:hAnsi="Tahoma" w:cs="Tahoma"/>
                <w:i/>
                <w:lang w:eastAsia="ru-RU"/>
              </w:rPr>
              <w:t>Победителем признается участник, набравший в сумме наибольшее количество баллов, путем суммирования балла технической оценки и балла стоимости коммерческого предложения.   Если в ходе определения победителя Участники набрали одинаковый суммарный балл, путем суммирования балла технической оценки и балла стоимости итогового коммерческого предложении, победителем признается Участник, предложивший наименьшую стоимость, а в случае равенства баллов Участник, чья заявка поступила в адрес Заказчика раньше.</w:t>
            </w:r>
          </w:p>
          <w:p w14:paraId="4C0F08A4" w14:textId="77777777" w:rsidR="00947A23" w:rsidRPr="00947A23" w:rsidRDefault="00947A23" w:rsidP="00947A23">
            <w:pPr>
              <w:tabs>
                <w:tab w:val="left" w:pos="1134"/>
              </w:tabs>
              <w:spacing w:after="0" w:line="240" w:lineRule="auto"/>
              <w:jc w:val="both"/>
              <w:rPr>
                <w:rFonts w:ascii="Tahoma" w:eastAsia="Times New Roman" w:hAnsi="Tahoma" w:cs="Tahoma"/>
                <w:i/>
                <w:lang w:eastAsia="ru-RU"/>
              </w:rPr>
            </w:pPr>
            <w:r w:rsidRPr="00947A23">
              <w:rPr>
                <w:rFonts w:ascii="Tahoma" w:eastAsia="Times New Roman" w:hAnsi="Tahoma" w:cs="Tahoma"/>
                <w:b/>
                <w:i/>
                <w:u w:val="single"/>
                <w:lang w:eastAsia="ru-RU"/>
              </w:rPr>
              <w:t xml:space="preserve">Если стоимость коммерческого предложения имеет 100% вес, балльная оценка не применяется, сравнивается ценовой показатель коммерческих предложений Участников. </w:t>
            </w:r>
            <w:r w:rsidRPr="00947A23">
              <w:rPr>
                <w:rFonts w:ascii="Tahoma" w:eastAsia="Times New Roman" w:hAnsi="Tahoma" w:cs="Tahoma"/>
                <w:i/>
                <w:lang w:eastAsia="ru-RU"/>
              </w:rPr>
              <w:t xml:space="preserve">Победителем признается Участник, предложивший наименьшую стоимость.    </w:t>
            </w:r>
          </w:p>
          <w:p w14:paraId="77CB4F45" w14:textId="77777777" w:rsidR="00947A23" w:rsidRPr="00947A23" w:rsidRDefault="00947A23" w:rsidP="00947A23">
            <w:pPr>
              <w:tabs>
                <w:tab w:val="left" w:pos="1134"/>
              </w:tabs>
              <w:spacing w:after="0" w:line="240" w:lineRule="auto"/>
              <w:jc w:val="both"/>
              <w:rPr>
                <w:rFonts w:ascii="Tahoma" w:eastAsia="Times New Roman" w:hAnsi="Tahoma" w:cs="Tahoma"/>
                <w:i/>
                <w:lang w:eastAsia="ru-RU"/>
              </w:rPr>
            </w:pPr>
            <w:r w:rsidRPr="00947A23">
              <w:rPr>
                <w:rFonts w:ascii="Tahoma" w:eastAsia="Times New Roman" w:hAnsi="Tahoma" w:cs="Tahoma"/>
                <w:i/>
                <w:lang w:eastAsia="ru-RU"/>
              </w:rPr>
              <w:t>При подаче ценовых предложений Участником, Участниками, имеющими право применять налоговый вычет НДС в отношении приобретаемых товаров (работ, услуг), в качестве единого базиса сравнения ценовых предложений используются цены предложений Участников без учета НДС. В иных случаях в качестве единого базиса сравнения ценовых предложений Участников с учетом всех налогов, сборов и прочих расходов в соответствии с законодательством Российской Федерации.</w:t>
            </w:r>
          </w:p>
          <w:p w14:paraId="4DAD0626" w14:textId="77777777" w:rsidR="00947A23" w:rsidRPr="00947A23" w:rsidRDefault="00947A23" w:rsidP="00947A23">
            <w:pPr>
              <w:tabs>
                <w:tab w:val="left" w:pos="1134"/>
              </w:tabs>
              <w:spacing w:after="0" w:line="240" w:lineRule="auto"/>
              <w:jc w:val="both"/>
              <w:rPr>
                <w:rFonts w:ascii="Tahoma" w:eastAsia="Times New Roman" w:hAnsi="Tahoma" w:cs="Tahoma"/>
                <w:lang w:eastAsia="ru-RU"/>
              </w:rPr>
            </w:pPr>
            <w:r w:rsidRPr="00947A23">
              <w:rPr>
                <w:rFonts w:ascii="Tahoma" w:eastAsia="Times New Roman" w:hAnsi="Tahoma" w:cs="Tahoma"/>
                <w:i/>
                <w:lang w:eastAsia="ru-RU"/>
              </w:rPr>
              <w:lastRenderedPageBreak/>
              <w:t xml:space="preserve">  </w:t>
            </w:r>
            <w:r w:rsidRPr="00947A23">
              <w:rPr>
                <w:rFonts w:ascii="Tahoma" w:eastAsia="Times New Roman" w:hAnsi="Tahoma" w:cs="Tahoma"/>
                <w:lang w:eastAsia="ru-RU"/>
              </w:rPr>
              <w:t>Если</w:t>
            </w:r>
            <w:r w:rsidRPr="00947A23">
              <w:rPr>
                <w:rFonts w:ascii="Tahoma" w:eastAsia="Times New Roman" w:hAnsi="Tahoma" w:cs="Times New Roman"/>
                <w:sz w:val="24"/>
                <w:szCs w:val="24"/>
                <w:lang w:eastAsia="ru-RU"/>
              </w:rPr>
              <w:t xml:space="preserve"> </w:t>
            </w:r>
            <w:r w:rsidRPr="00947A23">
              <w:rPr>
                <w:rFonts w:ascii="Tahoma" w:eastAsia="Times New Roman" w:hAnsi="Tahoma" w:cs="Tahoma"/>
                <w:lang w:eastAsia="ru-RU"/>
              </w:rPr>
              <w:t>отборочную стадию рассмотрения заявок прошел только один Участник, Заказчик вправе:</w:t>
            </w:r>
          </w:p>
          <w:p w14:paraId="01D1B1DB" w14:textId="77777777" w:rsidR="00947A23" w:rsidRPr="00947A23" w:rsidRDefault="00947A23" w:rsidP="00947A23">
            <w:pPr>
              <w:tabs>
                <w:tab w:val="left" w:pos="1134"/>
              </w:tabs>
              <w:spacing w:after="0" w:line="240" w:lineRule="auto"/>
              <w:jc w:val="both"/>
              <w:rPr>
                <w:rFonts w:ascii="Tahoma" w:eastAsia="Times New Roman" w:hAnsi="Tahoma" w:cs="Tahoma"/>
                <w:lang w:eastAsia="ru-RU"/>
              </w:rPr>
            </w:pPr>
          </w:p>
          <w:p w14:paraId="64A0CE10" w14:textId="77777777" w:rsidR="00947A23" w:rsidRPr="00947A23" w:rsidRDefault="00947A23" w:rsidP="00947A23">
            <w:pPr>
              <w:tabs>
                <w:tab w:val="left" w:pos="1134"/>
              </w:tab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либо признать закупку несостоявшейся и не заключать договор с единственным Участником, прошедшим отборочную стадию рассмотрения заявок;</w:t>
            </w:r>
          </w:p>
          <w:p w14:paraId="080E1BCD" w14:textId="77777777" w:rsidR="00947A23" w:rsidRPr="00947A23" w:rsidRDefault="00947A23" w:rsidP="00947A23">
            <w:pPr>
              <w:tabs>
                <w:tab w:val="left" w:pos="1134"/>
              </w:tab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либо признать закупку не состоявшейся и заключить договор с единственным Участником, прошедшим отборочную стадию рассмотрения заявок.</w:t>
            </w:r>
          </w:p>
          <w:p w14:paraId="204D45BE" w14:textId="77777777" w:rsidR="00947A23" w:rsidRPr="00947A23" w:rsidRDefault="00947A23" w:rsidP="00947A23">
            <w:pPr>
              <w:tabs>
                <w:tab w:val="left" w:pos="1134"/>
              </w:tabs>
              <w:spacing w:after="0" w:line="240" w:lineRule="auto"/>
              <w:jc w:val="both"/>
              <w:rPr>
                <w:rFonts w:ascii="Tahoma" w:eastAsia="Times New Roman" w:hAnsi="Tahoma" w:cs="Tahoma"/>
                <w:i/>
                <w:lang w:eastAsia="ru-RU"/>
              </w:rPr>
            </w:pPr>
            <w:r w:rsidRPr="00947A23">
              <w:rPr>
                <w:rFonts w:ascii="Tahoma" w:eastAsia="Times New Roman" w:hAnsi="Tahoma" w:cs="Tahoma"/>
                <w:i/>
                <w:lang w:eastAsia="ru-RU"/>
              </w:rPr>
              <w:t>В случае проведения многолотовой закупки процедура признается несостоявшейся только по тем лотам, в отношении которых наступили события, достаточные для признания закупки несостоявшейся.</w:t>
            </w:r>
          </w:p>
        </w:tc>
      </w:tr>
      <w:tr w:rsidR="00947A23" w:rsidRPr="00947A23" w14:paraId="72CE0514"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78E5CCEB"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lastRenderedPageBreak/>
              <w:t>30</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22F3578C"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Отказ от проведения закупочной процедуры</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6C725938"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9D59E7E"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Решение об отмене конкурентной закупки размещается в ЕИС/ЭТП в день принятия этого решения.</w:t>
            </w:r>
          </w:p>
          <w:p w14:paraId="132E505F"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i/>
                <w:lang w:eastAsia="ru-RU"/>
              </w:rPr>
            </w:pPr>
            <w:r w:rsidRPr="00947A23">
              <w:rPr>
                <w:rFonts w:ascii="Tahoma" w:eastAsia="Times New Roman" w:hAnsi="Tahoma" w:cs="Tahoma"/>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непреодолимой силы в соответствии с гражданским законодательством.</w:t>
            </w:r>
          </w:p>
        </w:tc>
      </w:tr>
      <w:tr w:rsidR="00947A23" w:rsidRPr="00947A23" w14:paraId="6A199F46"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64A5D5C9"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31</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4907743C"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Порядок и сроки предоставления разъяснений закупочной документации.</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3E02F112"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Дата начала срока предоставления разъяснений закупочной документации: 00.00._____</w:t>
            </w:r>
            <w:r w:rsidRPr="00947A23">
              <w:rPr>
                <w:rFonts w:ascii="Tahoma" w:eastAsia="Times New Roman" w:hAnsi="Tahoma" w:cs="Tahoma"/>
                <w:b/>
                <w:lang w:eastAsia="ru-RU"/>
              </w:rPr>
              <w:t>.</w:t>
            </w:r>
          </w:p>
          <w:p w14:paraId="11E72020"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b/>
                <w:lang w:eastAsia="ru-RU"/>
              </w:rPr>
            </w:pPr>
            <w:r w:rsidRPr="00947A23">
              <w:rPr>
                <w:rFonts w:ascii="Tahoma" w:eastAsia="Times New Roman" w:hAnsi="Tahoma" w:cs="Tahoma"/>
                <w:lang w:eastAsia="ru-RU"/>
              </w:rPr>
              <w:t>Дата окончания срока предоставления разъяснений закупочной документации: 00.00._____</w:t>
            </w:r>
            <w:r w:rsidRPr="00947A23">
              <w:rPr>
                <w:rFonts w:ascii="Tahoma" w:eastAsia="Times New Roman" w:hAnsi="Tahoma" w:cs="Tahoma"/>
                <w:b/>
                <w:lang w:eastAsia="ru-RU"/>
              </w:rPr>
              <w:t>.</w:t>
            </w:r>
          </w:p>
          <w:p w14:paraId="6AC82445"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Заказчик вправе изменить дату окончания срока предоставления разъяснений на более позднюю в случае продления срока приема заявок на участие в закупочной процедуре.</w:t>
            </w:r>
          </w:p>
          <w:p w14:paraId="1B245132"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Участник вправе направить Заказчику запрос о разъяснении положений настоящей Закупочной документации в виде сканированного образа документа за подписью руководителя организации или иного уполномоченного лица Участника по адресу электронной почты:</w:t>
            </w:r>
            <w:r w:rsidRPr="00947A23">
              <w:t xml:space="preserve"> </w:t>
            </w:r>
            <w:r w:rsidRPr="00947A23">
              <w:rPr>
                <w:rFonts w:ascii="Tahoma" w:eastAsia="Times New Roman" w:hAnsi="Tahoma" w:cs="Tahoma"/>
                <w:lang w:eastAsia="ru-RU"/>
              </w:rPr>
              <w:t>______________________.</w:t>
            </w:r>
          </w:p>
          <w:p w14:paraId="5B4BB4D1"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Заказчик обязан предоставить разъяснение к Закупочной документации не позднее чем в течение 3 рабочих дней со дня получения запроса.</w:t>
            </w:r>
          </w:p>
          <w:p w14:paraId="0264A4F9" w14:textId="77777777" w:rsidR="00947A23" w:rsidRPr="00947A23" w:rsidDel="00E0598D"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При этом такое разъяснение размещается в Единой информационной системе не позднее чем в течении 3 (трех) рабочих дней со получения запроса и 3 (трех) календарных дней со дня принятия решения о предоставлении указанных разъяснений с указанием предмета запроса, но без указания Участника, от которого поступил запрос.</w:t>
            </w:r>
          </w:p>
        </w:tc>
      </w:tr>
      <w:tr w:rsidR="00947A23" w:rsidRPr="00947A23" w14:paraId="4E50827D"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740030D2"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32</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465DEAD0"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Основания признания Закупки несостоявшейся</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1C061797"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а) Подана только одна Заявка;</w:t>
            </w:r>
          </w:p>
          <w:p w14:paraId="30C3B028"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б) Не подана ни одна Заявка;</w:t>
            </w:r>
          </w:p>
          <w:p w14:paraId="5E49C020"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lastRenderedPageBreak/>
              <w:t>в) Отборочную стадию рассмотрения заявок прошел только один Участник закупки;</w:t>
            </w:r>
          </w:p>
          <w:p w14:paraId="4E5C8469"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г) Отборочную стадию рассмотрения заявок не прошел никто из Участников закупки.</w:t>
            </w:r>
          </w:p>
        </w:tc>
      </w:tr>
      <w:tr w:rsidR="00947A23" w:rsidRPr="00947A23" w14:paraId="0E52AE7C"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01AAE728"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lastRenderedPageBreak/>
              <w:t>33</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147292AB"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Заключение договора</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0A717940"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В отношении каждого лота заключается отдельный договор. </w:t>
            </w:r>
          </w:p>
          <w:p w14:paraId="3E454F89"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Договор по результатам конкурентной закупки по общему правилу заключается не ранее чем через 10 дней и не позднее чем через 20 дней со дня размещения в единой информационной системе </w:t>
            </w:r>
            <w:hyperlink r:id="rId31" w:history="1">
              <w:r w:rsidRPr="00947A23">
                <w:rPr>
                  <w:rFonts w:ascii="Tahoma" w:eastAsia="Times New Roman" w:hAnsi="Tahoma" w:cs="Tahoma"/>
                  <w:lang w:eastAsia="ru-RU"/>
                </w:rPr>
                <w:t>www.zakupki.gov.ru</w:t>
              </w:r>
            </w:hyperlink>
            <w:r w:rsidRPr="00947A23">
              <w:rPr>
                <w:rFonts w:ascii="Tahoma" w:eastAsia="Times New Roman" w:hAnsi="Tahoma" w:cs="Tahoma"/>
                <w:lang w:eastAsia="ru-RU"/>
              </w:rPr>
              <w:t xml:space="preserve"> итогового протокола. При необходимости одобрения органом управления заказчика или обжаловании – 5 дней с даты таких решений.</w:t>
            </w:r>
          </w:p>
          <w:p w14:paraId="040918F5" w14:textId="2B65C986"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В соответствии с Уставом АО «Норильск</w:t>
            </w:r>
            <w:r w:rsidR="00543CF2">
              <w:rPr>
                <w:rFonts w:ascii="Tahoma" w:eastAsia="Times New Roman" w:hAnsi="Tahoma" w:cs="Tahoma"/>
                <w:lang w:eastAsia="ru-RU"/>
              </w:rPr>
              <w:t>газпром</w:t>
            </w:r>
            <w:r w:rsidRPr="00947A23">
              <w:rPr>
                <w:rFonts w:ascii="Tahoma" w:eastAsia="Times New Roman" w:hAnsi="Tahoma" w:cs="Tahoma"/>
                <w:lang w:eastAsia="ru-RU"/>
              </w:rPr>
              <w:t>» вопрос одобрения сделок, стоимость которых или стоимость приобретаемого либо отчуждаемого имущества, по которым превышает сумму 150 000 000 (сто пятьдесят миллионов) рублей, находится в компетенции Общего собрания акционеров АО «Норильск</w:t>
            </w:r>
            <w:r w:rsidR="00543CF2">
              <w:rPr>
                <w:rFonts w:ascii="Tahoma" w:eastAsia="Times New Roman" w:hAnsi="Tahoma" w:cs="Tahoma"/>
                <w:lang w:eastAsia="ru-RU"/>
              </w:rPr>
              <w:t>газпром</w:t>
            </w:r>
            <w:r w:rsidRPr="00947A23">
              <w:rPr>
                <w:rFonts w:ascii="Tahoma" w:eastAsia="Times New Roman" w:hAnsi="Tahoma" w:cs="Tahoma"/>
                <w:lang w:eastAsia="ru-RU"/>
              </w:rPr>
              <w:t xml:space="preserve">». </w:t>
            </w:r>
          </w:p>
          <w:p w14:paraId="6C0F2ED7"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Если Участник, которому направлено письменное уведомление о признании его победителем закупки, отказался от подписания договора либо не подписал договор в течение установленного действующим законодательством срока, Заказчик вправе признать Участника закупки уклонившимся от заключения договора и  в соответствии с ч. 3 ст. 5 Федерального закона от 18 июля 2011 года № 223-ФЗ «О закупках товаров, работ, услуг отдельными видами юридических лиц» направить в Управление Федеральной антимонопольной службы по Красноярскому краю сведения об участнике закупки, уклонившемся от заключения договора, для внесения в реестр недобросовестных поставщиков.</w:t>
            </w:r>
          </w:p>
          <w:p w14:paraId="1D84E505"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В указанном случае Заказчик также вправе заключить договор с Участником, занявшим второе место по итогам закупочной процедуры.</w:t>
            </w:r>
          </w:p>
        </w:tc>
      </w:tr>
      <w:tr w:rsidR="00947A23" w:rsidRPr="00947A23" w14:paraId="103EAA2E"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14FC9155"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34</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38602BE4"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Изменение цены договора. Изменение количества поставляемого товара, предусмотренного договором</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5C80A4A4"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Изменение существенных условий договора при его исполнении не допускается, за</w:t>
            </w:r>
            <w:r w:rsidRPr="00947A23">
              <w:rPr>
                <w:rFonts w:ascii="Tahoma" w:eastAsia="Times New Roman" w:hAnsi="Tahoma" w:cs="Tahoma"/>
                <w:lang w:eastAsia="ru-RU"/>
              </w:rPr>
              <w:br/>
              <w:t xml:space="preserve">исключением их изменения по соглашению сторон в следующих случаях: </w:t>
            </w:r>
          </w:p>
          <w:p w14:paraId="4E39071C" w14:textId="77777777" w:rsidR="00947A23" w:rsidRPr="00947A23" w:rsidRDefault="00947A23" w:rsidP="00947A23">
            <w:pPr>
              <w:widowControl w:val="0"/>
              <w:autoSpaceDE w:val="0"/>
              <w:autoSpaceDN w:val="0"/>
              <w:adjustRightInd w:val="0"/>
              <w:spacing w:after="0" w:line="240" w:lineRule="auto"/>
              <w:ind w:firstLine="708"/>
              <w:jc w:val="both"/>
              <w:rPr>
                <w:rFonts w:ascii="Tahoma" w:eastAsia="Times New Roman" w:hAnsi="Tahoma" w:cs="Tahoma"/>
                <w:bCs/>
                <w:lang w:eastAsia="ru-RU"/>
              </w:rPr>
            </w:pPr>
            <w:r w:rsidRPr="00947A23">
              <w:rPr>
                <w:rFonts w:ascii="Tahoma" w:eastAsia="Times New Roman" w:hAnsi="Tahoma" w:cs="Tahoma"/>
                <w:bCs/>
                <w:lang w:eastAsia="ru-RU"/>
              </w:rPr>
              <w:t>а) при снижении цены договора без изменения предусмотренных договором количества товара, качества поставляемого товара и иных условий контракта;</w:t>
            </w:r>
          </w:p>
          <w:p w14:paraId="7CD2ADB6" w14:textId="77777777" w:rsidR="00947A23" w:rsidRPr="00947A23" w:rsidRDefault="00947A23" w:rsidP="00947A23">
            <w:pPr>
              <w:widowControl w:val="0"/>
              <w:autoSpaceDE w:val="0"/>
              <w:autoSpaceDN w:val="0"/>
              <w:adjustRightInd w:val="0"/>
              <w:spacing w:after="0" w:line="240" w:lineRule="auto"/>
              <w:ind w:firstLine="708"/>
              <w:jc w:val="both"/>
              <w:rPr>
                <w:rFonts w:ascii="Tahoma" w:eastAsia="Times New Roman" w:hAnsi="Tahoma" w:cs="Tahoma"/>
                <w:bCs/>
                <w:lang w:eastAsia="ru-RU"/>
              </w:rPr>
            </w:pPr>
            <w:r w:rsidRPr="00947A23">
              <w:rPr>
                <w:rFonts w:ascii="Tahoma" w:eastAsia="Times New Roman" w:hAnsi="Tahoma" w:cs="Tahoma"/>
                <w:bCs/>
                <w:lang w:eastAsia="ru-RU"/>
              </w:rPr>
              <w:t xml:space="preserve">б) 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При этом по соглашению сторон допускается изменение цены договора </w:t>
            </w:r>
            <w:r w:rsidRPr="00947A23">
              <w:rPr>
                <w:rFonts w:ascii="Tahoma" w:eastAsia="Times New Roman" w:hAnsi="Tahoma" w:cs="Tahoma"/>
                <w:bCs/>
                <w:lang w:eastAsia="ru-RU"/>
              </w:rPr>
              <w:lastRenderedPageBreak/>
              <w:t>пропорционально дополнительному количеству товара, исходя из установленной в договоре цены единицы товара, но не более чем на десять процентов цены контракта.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95F1894"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tc>
      </w:tr>
      <w:tr w:rsidR="00947A23" w:rsidRPr="00947A23" w14:paraId="059A4E3C"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4F1353F8"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lastRenderedPageBreak/>
              <w:t>35</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33891FD8"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Коллективное участие в закупочной процедуре              </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2E9777A3"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Допускается</w:t>
            </w:r>
          </w:p>
          <w:p w14:paraId="03D57DB6"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Если заявка на участие в закупке подается коллективным Участником, Участник закупки должен включить в свою заявку план распределения объемов поставки товаров, выполнения работ, оказания услуг внутри коллективного Участника по форме, установленной Приложением №7 к информационной карте, дополнительно должны быть выполнены нижеприведенные требования.</w:t>
            </w:r>
          </w:p>
          <w:p w14:paraId="30446C43"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1. Коллективный Участник должен соответствовать отборочным критериям, установленным настоящей закупочной документацией, и представить подтверждающие документы по каждой организации, входящей в состав коллективного участника, в соответствии с Приложением №11 к информационной карте.</w:t>
            </w:r>
          </w:p>
          <w:p w14:paraId="4BFA0235"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2. Организации, представляющие коллективного Участника, заключают между собой соглашение, соответствующее нормам Гражданского кодекса Российской Федерации и отвечающее следующим требованиям:</w:t>
            </w:r>
          </w:p>
          <w:p w14:paraId="51338A1D"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а) </w:t>
            </w:r>
            <w:r w:rsidRPr="00947A23">
              <w:rPr>
                <w:rFonts w:ascii="Tahoma" w:eastAsia="Times New Roman" w:hAnsi="Tahoma" w:cs="Tahoma"/>
                <w:lang w:eastAsia="ru-RU"/>
              </w:rPr>
              <w:tab/>
              <w:t>в соглашении должны быть четко определены права и обязанности сторон как в рамках участия в закупочной процедуре, так и в рамках исполнения договора, заключаемого по результатам закупочной процедуры;</w:t>
            </w:r>
          </w:p>
          <w:p w14:paraId="414652BA"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б) </w:t>
            </w:r>
            <w:r w:rsidRPr="00947A23">
              <w:rPr>
                <w:rFonts w:ascii="Tahoma" w:eastAsia="Times New Roman" w:hAnsi="Tahoma" w:cs="Tahoma"/>
                <w:lang w:eastAsia="ru-RU"/>
              </w:rPr>
              <w:tab/>
              <w:t>в соглашении должно быть приведено четкое распределение номенклатуры, объемов, стоимости и сроков осуществления поставки, выполнения работ, оказания услуг между членами коллективного Участника;</w:t>
            </w:r>
          </w:p>
          <w:p w14:paraId="41E07B64"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lastRenderedPageBreak/>
              <w:t xml:space="preserve">в) </w:t>
            </w:r>
            <w:r w:rsidRPr="00947A23">
              <w:rPr>
                <w:rFonts w:ascii="Tahoma" w:eastAsia="Times New Roman" w:hAnsi="Tahoma" w:cs="Tahoma"/>
                <w:lang w:eastAsia="ru-RU"/>
              </w:rPr>
              <w:tab/>
              <w:t>в соглашении должен быть определен лидер, который в дальнейшем представляет интересы каждой из организаций, входящих в состав коллективного Участника, во взаимоотношениях с Организатором Заказчиком;</w:t>
            </w:r>
          </w:p>
          <w:p w14:paraId="5BEA92A7"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г) </w:t>
            </w:r>
            <w:r w:rsidRPr="00947A23">
              <w:rPr>
                <w:rFonts w:ascii="Tahoma" w:eastAsia="Times New Roman" w:hAnsi="Tahoma" w:cs="Tahoma"/>
                <w:lang w:eastAsia="ru-RU"/>
              </w:rPr>
              <w:tab/>
              <w:t>в соглашении должна быть установлена солидарная ответственность каждой организации по обязательствам, связанным с участием в закупочной процедуре, и солидарная ответственность за своевременное и полное исполнение договора, заключаемого по результатам закупочной процедуры;</w:t>
            </w:r>
          </w:p>
          <w:p w14:paraId="5108FD03"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д) </w:t>
            </w:r>
            <w:r w:rsidRPr="00947A23">
              <w:rPr>
                <w:rFonts w:ascii="Tahoma" w:eastAsia="Times New Roman" w:hAnsi="Tahoma" w:cs="Tahoma"/>
                <w:lang w:eastAsia="ru-RU"/>
              </w:rPr>
              <w:tab/>
              <w:t>соглашением должно быть предусмотрено, что все операции по исполнению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r w:rsidRPr="00947A23">
              <w:t xml:space="preserve"> </w:t>
            </w:r>
            <w:r w:rsidRPr="00947A23">
              <w:rPr>
                <w:rFonts w:ascii="Tahoma" w:eastAsia="Times New Roman" w:hAnsi="Tahoma" w:cs="Tahoma"/>
                <w:lang w:eastAsia="ru-RU"/>
              </w:rPr>
              <w:t>Указанные вопросы должны быть урегулированы непосредственно в соглашении; ссылки на последующее урегулирование указанных вопросов на уровне дополнительного соглашения / самостоятельного договора между сторонами Заказчиком не принимаются и рассматриваются как непредставление соглашения.</w:t>
            </w:r>
          </w:p>
          <w:p w14:paraId="60DF4EF4"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3. Физические лица, выступающие на стороне одного Участника, должны подписать соответствующее соглашение, в котором должна быть отражена их воля на участие в закупке на стороне одного Участника. Такое соглашение должно содержать сведения, указанные в пункте 2 настоящего раздела информационной карты, при этом такое соглашение между физическими лицами не является договором простого товарищества в силу Главы 55 Гражданского кодекса Российской Федерации.</w:t>
            </w:r>
          </w:p>
          <w:p w14:paraId="71E4D1EF"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4. Индивидуальные предприниматели, выступающие на стороне одного Участника, должны подписать соответствующее соглашение, в котором должно быть отражена их воля на участие в закупке на стороне одного Участника. Такое соглашение должно содержать сведения, указанные пункте 2 настоящего раздела информационной карты.</w:t>
            </w:r>
          </w:p>
          <w:p w14:paraId="7256C238" w14:textId="67509B2A"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5. Любое юридическое лицо, индивидуальный предприниматель, физическое лицо, входящее в состав коллективного Участника, может входить в состав только одного коллективного Участника и не имеет права принимать участие в данной закупке самостоятельно. В случае невыполнения этих требований Заявки с участием таких организаций, индивидуальных предпринимателей (физических лиц) будут отклонены без </w:t>
            </w:r>
            <w:r w:rsidR="00636EE9" w:rsidRPr="00947A23">
              <w:rPr>
                <w:rFonts w:ascii="Tahoma" w:eastAsia="Times New Roman" w:hAnsi="Tahoma" w:cs="Tahoma"/>
                <w:lang w:eastAsia="ru-RU"/>
              </w:rPr>
              <w:t>рассмотрения,</w:t>
            </w:r>
            <w:r w:rsidRPr="00947A23">
              <w:rPr>
                <w:rFonts w:ascii="Tahoma" w:eastAsia="Times New Roman" w:hAnsi="Tahoma" w:cs="Tahoma"/>
                <w:lang w:eastAsia="ru-RU"/>
              </w:rPr>
              <w:t xml:space="preserve"> по существу. </w:t>
            </w:r>
          </w:p>
          <w:p w14:paraId="0565DD0D"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6. В связи с вышеизложенным, коллективный Участник готовит заявку на участие в закупочной процедуре с учетом следующих дополнительных требований:</w:t>
            </w:r>
          </w:p>
          <w:p w14:paraId="2FDDF532"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а) </w:t>
            </w:r>
            <w:r w:rsidRPr="00947A23">
              <w:rPr>
                <w:rFonts w:ascii="Tahoma" w:eastAsia="Times New Roman" w:hAnsi="Tahoma" w:cs="Tahoma"/>
                <w:lang w:eastAsia="ru-RU"/>
              </w:rPr>
              <w:tab/>
              <w:t xml:space="preserve">заявка на участие в закупочной процедуре должна включать сведения, подтверждающие </w:t>
            </w:r>
            <w:r w:rsidRPr="00947A23">
              <w:rPr>
                <w:rFonts w:ascii="Tahoma" w:eastAsia="Times New Roman" w:hAnsi="Tahoma" w:cs="Tahoma"/>
                <w:lang w:eastAsia="ru-RU"/>
              </w:rPr>
              <w:lastRenderedPageBreak/>
              <w:t>соответствие коллективного Участника</w:t>
            </w:r>
            <w:r w:rsidRPr="00947A23">
              <w:t xml:space="preserve"> </w:t>
            </w:r>
            <w:r w:rsidRPr="00947A23">
              <w:rPr>
                <w:rFonts w:ascii="Tahoma" w:eastAsia="Times New Roman" w:hAnsi="Tahoma" w:cs="Tahoma"/>
                <w:lang w:eastAsia="ru-RU"/>
              </w:rPr>
              <w:t xml:space="preserve">в совокупности отборочным критериям, установленным настоящей закупочной документацией, а также включать подтверждающие документы по каждой организации, входящей в состав коллективного Участника, в соответствии с Приложением №11 к Информационной карте. </w:t>
            </w:r>
          </w:p>
          <w:p w14:paraId="71143EDA"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б) </w:t>
            </w:r>
            <w:r w:rsidRPr="00947A23">
              <w:rPr>
                <w:rFonts w:ascii="Tahoma" w:eastAsia="Times New Roman" w:hAnsi="Tahoma" w:cs="Tahoma"/>
                <w:lang w:eastAsia="ru-RU"/>
              </w:rPr>
              <w:tab/>
              <w:t>заявка на участие в закупочной процедуре подготавливается и подается лидером коллективного Участника от своего имени со ссылкой на то, что он представляет интересы коллективного участника;</w:t>
            </w:r>
          </w:p>
          <w:p w14:paraId="30BC1A2C" w14:textId="0FC4599B"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в) </w:t>
            </w:r>
            <w:r w:rsidRPr="00947A23">
              <w:rPr>
                <w:rFonts w:ascii="Tahoma" w:eastAsia="Times New Roman" w:hAnsi="Tahoma" w:cs="Tahoma"/>
                <w:lang w:eastAsia="ru-RU"/>
              </w:rPr>
              <w:tab/>
              <w:t xml:space="preserve">в состав заявки на участие в закупочной процедуре дополнительно включается оригинал </w:t>
            </w:r>
            <w:r w:rsidR="00636EE9" w:rsidRPr="00947A23">
              <w:rPr>
                <w:rFonts w:ascii="Tahoma" w:eastAsia="Times New Roman" w:hAnsi="Tahoma" w:cs="Tahoma"/>
                <w:lang w:eastAsia="ru-RU"/>
              </w:rPr>
              <w:t>или заверенная</w:t>
            </w:r>
            <w:r w:rsidRPr="00947A23">
              <w:rPr>
                <w:rFonts w:ascii="Tahoma" w:eastAsia="Times New Roman" w:hAnsi="Tahoma" w:cs="Tahoma"/>
                <w:lang w:eastAsia="ru-RU"/>
              </w:rPr>
              <w:t xml:space="preserve"> лидером коллективного Участника копия соглашения между организациями, составляющими коллективного Участника;</w:t>
            </w:r>
          </w:p>
          <w:p w14:paraId="3B44CFE5"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г) </w:t>
            </w:r>
            <w:r w:rsidRPr="00947A23">
              <w:rPr>
                <w:rFonts w:ascii="Tahoma" w:eastAsia="Times New Roman" w:hAnsi="Tahoma" w:cs="Tahoma"/>
                <w:lang w:eastAsia="ru-RU"/>
              </w:rPr>
              <w:tab/>
              <w:t>заявка на участие в закупочной процедуре дополнительно должна включать сведения о распределении номенклатуры, объемов, стоимости и сроков осуществления поставки, выполнения работ, оказания услуг между членами коллективного Участника.</w:t>
            </w:r>
          </w:p>
          <w:p w14:paraId="59E849B9" w14:textId="1A477F69"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д) </w:t>
            </w:r>
            <w:r w:rsidRPr="00947A23">
              <w:rPr>
                <w:rFonts w:ascii="Tahoma" w:eastAsia="Times New Roman" w:hAnsi="Tahoma" w:cs="Tahoma"/>
                <w:lang w:eastAsia="ru-RU"/>
              </w:rPr>
              <w:tab/>
              <w:t xml:space="preserve">заявка на участие в закупочной процедуре дополнительно должна включать документ, подтверждающий наличие решения со стороны установленного законодательством РФ и учредительными документами юридического лица органа управления юридического лица об одобрении участия в ассоциациях и других объединениях коммерческих организаций, оформленный в соответствии с законодательством РФ, или (в случае, если такое участие согласно </w:t>
            </w:r>
            <w:r w:rsidR="00636EE9" w:rsidRPr="00947A23">
              <w:rPr>
                <w:rFonts w:ascii="Tahoma" w:eastAsia="Times New Roman" w:hAnsi="Tahoma" w:cs="Tahoma"/>
                <w:lang w:eastAsia="ru-RU"/>
              </w:rPr>
              <w:t>законодательству,</w:t>
            </w:r>
            <w:r w:rsidRPr="00947A23">
              <w:rPr>
                <w:rFonts w:ascii="Tahoma" w:eastAsia="Times New Roman" w:hAnsi="Tahoma" w:cs="Tahoma"/>
                <w:lang w:eastAsia="ru-RU"/>
              </w:rPr>
              <w:t xml:space="preserve"> не подлежит одобрению) – справку в произвольной форме. Указанный документ должен быть представлен и заверен надлежащим образом каждым членом коллективного участника.</w:t>
            </w:r>
          </w:p>
          <w:p w14:paraId="3F612DA0"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7. При оценке количественных параметров деятельности членов коллективного Участника эти параметры суммируются. Не подлежащие суммированию показатели должны быть в наличии хотя бы у одного члена коллективного Участника.</w:t>
            </w:r>
          </w:p>
          <w:p w14:paraId="0E2030CA"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8. Заявка на участие в закупочной процедуре, которую подает коллективный Участник, может быть отклонена, если в процессе проведения закупочной процедуры до подведения итогов закупочной процедуры будет установлено, что из состава коллективного Участника вышла одна или несколько организаций.</w:t>
            </w:r>
          </w:p>
          <w:p w14:paraId="03FC6AD0"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i/>
                <w:lang w:eastAsia="ru-RU"/>
              </w:rPr>
            </w:pPr>
            <w:r w:rsidRPr="00947A23">
              <w:rPr>
                <w:rFonts w:ascii="Tahoma" w:eastAsia="Times New Roman" w:hAnsi="Tahoma" w:cs="Tahoma"/>
                <w:lang w:eastAsia="ru-RU"/>
              </w:rPr>
              <w:t>9. Заказчик имеет право на односторонний отказ от исполнения договора, если из состава коллективного Участника в период исполнения договора вышла одна или несколько организаций.</w:t>
            </w:r>
          </w:p>
        </w:tc>
      </w:tr>
      <w:tr w:rsidR="00947A23" w:rsidRPr="00947A23" w14:paraId="66F5643E"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0BB80EC5"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lastRenderedPageBreak/>
              <w:t>36</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2F1B4D2C"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Альтернативные предложения</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456C4DE7"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Не рассматриваются/рассматриваются.</w:t>
            </w:r>
          </w:p>
        </w:tc>
      </w:tr>
      <w:tr w:rsidR="00947A23" w:rsidRPr="00947A23" w14:paraId="136762AA"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6F1389BE"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lastRenderedPageBreak/>
              <w:t>37</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5B983B74"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Антидемпинговые меры</w:t>
            </w:r>
          </w:p>
        </w:tc>
        <w:tc>
          <w:tcPr>
            <w:tcW w:w="5670" w:type="dxa"/>
            <w:tcBorders>
              <w:top w:val="single" w:sz="4" w:space="0" w:color="auto"/>
              <w:left w:val="single" w:sz="4" w:space="0" w:color="auto"/>
              <w:bottom w:val="single" w:sz="4" w:space="0" w:color="auto"/>
              <w:right w:val="single" w:sz="4" w:space="0" w:color="auto"/>
            </w:tcBorders>
            <w:shd w:val="clear" w:color="auto" w:fill="EDEDED"/>
            <w:tcMar>
              <w:top w:w="102" w:type="dxa"/>
              <w:left w:w="62" w:type="dxa"/>
              <w:bottom w:w="102" w:type="dxa"/>
              <w:right w:w="62" w:type="dxa"/>
            </w:tcMar>
          </w:tcPr>
          <w:p w14:paraId="7A2DADAD"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Если при проведении закупочной процедуры Победителем закупки предложена цена, которая на двадцать пять и более процентов ниже начальной (максимальной) цены лота, предусмотренной закупочной документацией, договор с ним заключается с условием предоставления обеспечения исполнения договора в форме независимой (банковской) гарантии, по утвержденной Заказчиком форме или перечисления Исполнителем на расчетный счет Заказчика обеспечительного платежа (далее – Обеспечительный платеж) в порядке и сроки, предусмотренные проектом Договора. Обеспечительный платеж/Банковская гарантия исполнения обязательств по настоящему Договору предоставляется Исполнителем в размере 10% (десять процентов) от общей стоимости договора, предложенной Победителем закупки с учетом НДС. Исполнитель обязан предварительно, не позднее 15 (пятнадцати) календарных дней с даты заключения договора согласовать содержание независимой (банковской) гарантии с Заказчиком. Оригинал согласованной Заказчиком Банковской гарантии исполнения обязательств предоставляется Заказчику не позднее, чем через 5 (пять) рабочих дней после получения Исполнителем согласования Заказчика.</w:t>
            </w:r>
          </w:p>
          <w:p w14:paraId="456CAC33"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Такая гарантия должна отвечать, как минимум, следующим требованиям:</w:t>
            </w:r>
          </w:p>
          <w:p w14:paraId="7516FF29"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должна быть безотзывной, безусловной, предусматривающей выплату по первому требованию;</w:t>
            </w:r>
          </w:p>
          <w:p w14:paraId="0E47B18C"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бенефициаром в гарантии должен быть указан заказчик, принципалом – победитель закупки, с которым заключается договор, гарантом – банк, выдавший гарантию;</w:t>
            </w:r>
          </w:p>
          <w:p w14:paraId="6F72FFD4"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   - гарантия должна быть составлена с учетом требований законодательства Российской Федерации;</w:t>
            </w:r>
          </w:p>
          <w:p w14:paraId="29CD5C28"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 гарантия должна быть выдана одним из банков в соответствии с разделом проекта договора, являющегося неотъемлемой частью закупочной документации; </w:t>
            </w:r>
          </w:p>
          <w:p w14:paraId="465532FD"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 сумма гарантии должна быть не менее 10% от стоимости, предложенной Победителем закупки с учетом НДС; </w:t>
            </w:r>
          </w:p>
          <w:p w14:paraId="4D91E030"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 - срок действия гарантии должен начинаться не позднее 45 (сорока пяти) рабочих дней от даты заключения договора, но в любом случае – до даты начала финансирования по заключенному договору. Банковская гарантия исполнения обязательств вступает в силу с даты ее выдачи Гарантом;</w:t>
            </w:r>
          </w:p>
          <w:p w14:paraId="705267D4"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 срок действия гарантии должен оканчиваться не ранее 1 (одного) месяца с момента исполнения Исполнителем своих обязательств по договору </w:t>
            </w:r>
          </w:p>
          <w:p w14:paraId="24661A6A"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 гарантия должна содержать обязательства принципала, надлежащее исполнение которых обеспечивается гарантией, в соответствии с проектом </w:t>
            </w:r>
            <w:r w:rsidRPr="00947A23">
              <w:rPr>
                <w:rFonts w:ascii="Tahoma" w:eastAsia="Times New Roman" w:hAnsi="Tahoma" w:cs="Tahoma"/>
                <w:lang w:eastAsia="ru-RU"/>
              </w:rPr>
              <w:lastRenderedPageBreak/>
              <w:t>договора, включая ссылку на предмет, дату и номер договора;</w:t>
            </w:r>
          </w:p>
          <w:p w14:paraId="7C102BA5"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tc>
      </w:tr>
      <w:tr w:rsidR="00947A23" w:rsidRPr="00947A23" w14:paraId="2FCB6F49"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0040C1D8"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lastRenderedPageBreak/>
              <w:t>38</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4F5923C8"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 xml:space="preserve">Перечень документов, предоставляемых Участником </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29BE7EDC" w14:textId="77777777" w:rsidR="00947A23" w:rsidRPr="00947A23" w:rsidRDefault="00947A23" w:rsidP="00947A23">
            <w:pPr>
              <w:rPr>
                <w:rFonts w:ascii="Tahoma" w:eastAsia="Times New Roman" w:hAnsi="Tahoma" w:cs="Tahoma"/>
                <w:lang w:eastAsia="ru-RU"/>
              </w:rPr>
            </w:pPr>
            <w:r w:rsidRPr="00947A23">
              <w:rPr>
                <w:rFonts w:ascii="Tahoma" w:eastAsia="Times New Roman" w:hAnsi="Tahoma" w:cs="Tahoma"/>
                <w:lang w:eastAsia="ru-RU"/>
              </w:rPr>
              <w:t>В соответствии с Приложением № 11 к информационной карте</w:t>
            </w:r>
          </w:p>
          <w:p w14:paraId="0C157F90"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p>
        </w:tc>
      </w:tr>
      <w:tr w:rsidR="00947A23" w:rsidRPr="00947A23" w14:paraId="26E2EA6B"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2A79114C"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39</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019958EB"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Дополнительная информация</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6B012B31" w14:textId="0B4CFB6A"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i/>
                <w:lang w:eastAsia="ru-RU"/>
              </w:rPr>
            </w:pPr>
          </w:p>
        </w:tc>
      </w:tr>
      <w:tr w:rsidR="00947A23" w:rsidRPr="00947A23" w14:paraId="32124C05" w14:textId="77777777" w:rsidTr="00AA3BAA">
        <w:tc>
          <w:tcPr>
            <w:tcW w:w="993"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6A47C8D6" w14:textId="77777777" w:rsidR="00947A23" w:rsidRPr="00947A23" w:rsidRDefault="00947A23" w:rsidP="00947A23">
            <w:pPr>
              <w:autoSpaceDE w:val="0"/>
              <w:autoSpaceDN w:val="0"/>
              <w:adjustRightInd w:val="0"/>
              <w:spacing w:after="0" w:line="240" w:lineRule="auto"/>
              <w:jc w:val="center"/>
              <w:rPr>
                <w:rFonts w:ascii="Tahoma" w:eastAsia="Times New Roman" w:hAnsi="Tahoma" w:cs="Tahoma"/>
                <w:lang w:eastAsia="ru-RU"/>
              </w:rPr>
            </w:pPr>
            <w:r w:rsidRPr="00947A23">
              <w:rPr>
                <w:rFonts w:ascii="Tahoma" w:eastAsia="Times New Roman" w:hAnsi="Tahoma" w:cs="Tahoma"/>
                <w:lang w:eastAsia="ru-RU"/>
              </w:rPr>
              <w:t>40</w:t>
            </w:r>
          </w:p>
        </w:tc>
        <w:tc>
          <w:tcPr>
            <w:tcW w:w="3477"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2" w:type="dxa"/>
              <w:left w:w="62" w:type="dxa"/>
              <w:bottom w:w="102" w:type="dxa"/>
              <w:right w:w="62" w:type="dxa"/>
            </w:tcMar>
          </w:tcPr>
          <w:p w14:paraId="5EF09BE6" w14:textId="77777777" w:rsidR="00947A23" w:rsidRPr="00947A23" w:rsidRDefault="00947A23" w:rsidP="00947A23">
            <w:pPr>
              <w:autoSpaceDE w:val="0"/>
              <w:autoSpaceDN w:val="0"/>
              <w:adjustRightInd w:val="0"/>
              <w:spacing w:after="0" w:line="240" w:lineRule="auto"/>
              <w:jc w:val="both"/>
              <w:rPr>
                <w:rFonts w:ascii="Tahoma" w:eastAsia="Times New Roman" w:hAnsi="Tahoma" w:cs="Tahoma"/>
                <w:lang w:eastAsia="ru-RU"/>
              </w:rPr>
            </w:pPr>
            <w:r w:rsidRPr="00947A23">
              <w:rPr>
                <w:rFonts w:ascii="Tahoma" w:eastAsia="Times New Roman" w:hAnsi="Tahoma" w:cs="Tahoma"/>
                <w:lang w:eastAsia="ru-RU"/>
              </w:rPr>
              <w:t>Дата и место подведения итогов закупки</w:t>
            </w:r>
          </w:p>
        </w:tc>
        <w:tc>
          <w:tcPr>
            <w:tcW w:w="567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2" w:type="dxa"/>
              <w:left w:w="62" w:type="dxa"/>
              <w:bottom w:w="102" w:type="dxa"/>
              <w:right w:w="62" w:type="dxa"/>
            </w:tcMar>
          </w:tcPr>
          <w:p w14:paraId="4F999E72"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lang w:eastAsia="ru-RU"/>
              </w:rPr>
            </w:pPr>
            <w:r w:rsidRPr="00947A23">
              <w:rPr>
                <w:rFonts w:ascii="Tahoma" w:eastAsia="Times New Roman" w:hAnsi="Tahoma" w:cs="Tahoma"/>
                <w:lang w:eastAsia="ru-RU"/>
              </w:rPr>
              <w:t>00.00.20___г.</w:t>
            </w:r>
          </w:p>
          <w:p w14:paraId="536057BA" w14:textId="77777777" w:rsidR="00947A23" w:rsidRPr="00947A23" w:rsidRDefault="00947A23" w:rsidP="00947A23">
            <w:pPr>
              <w:tabs>
                <w:tab w:val="left" w:pos="540"/>
                <w:tab w:val="left" w:pos="1620"/>
                <w:tab w:val="left" w:pos="4140"/>
              </w:tabs>
              <w:suppressAutoHyphens/>
              <w:spacing w:after="0" w:line="240" w:lineRule="auto"/>
              <w:jc w:val="both"/>
              <w:rPr>
                <w:rFonts w:ascii="Tahoma" w:eastAsia="Times New Roman" w:hAnsi="Tahoma" w:cs="Tahoma"/>
                <w:i/>
                <w:lang w:eastAsia="ru-RU"/>
              </w:rPr>
            </w:pPr>
            <w:r w:rsidRPr="00947A23">
              <w:rPr>
                <w:rFonts w:ascii="Tahoma" w:eastAsia="Times New Roman" w:hAnsi="Tahoma" w:cs="Tahoma"/>
                <w:lang w:eastAsia="ru-RU"/>
              </w:rPr>
              <w:t>В ходе проведения закупочной процедуры дата подведения итогов может быть изменена Заказчиком  и отличаться от даты, которая зафиксирована в Единой информационной системе/ЭТП</w:t>
            </w:r>
          </w:p>
        </w:tc>
      </w:tr>
    </w:tbl>
    <w:p w14:paraId="02FB204E" w14:textId="77777777" w:rsidR="00947A23" w:rsidRPr="00947A23" w:rsidRDefault="00947A23" w:rsidP="00947A23">
      <w:pPr>
        <w:widowControl w:val="0"/>
        <w:autoSpaceDE w:val="0"/>
        <w:autoSpaceDN w:val="0"/>
        <w:adjustRightInd w:val="0"/>
        <w:spacing w:after="0" w:line="240" w:lineRule="auto"/>
        <w:ind w:firstLine="567"/>
        <w:jc w:val="center"/>
        <w:rPr>
          <w:rFonts w:ascii="Tahoma" w:eastAsia="Times New Roman" w:hAnsi="Tahoma" w:cs="Tahoma"/>
          <w:b/>
          <w:lang w:eastAsia="ru-RU"/>
        </w:rPr>
      </w:pPr>
    </w:p>
    <w:p w14:paraId="7713048F" w14:textId="77777777" w:rsidR="00947A23" w:rsidRPr="00947A23" w:rsidRDefault="00947A23" w:rsidP="00947A23">
      <w:pPr>
        <w:widowControl w:val="0"/>
        <w:autoSpaceDE w:val="0"/>
        <w:autoSpaceDN w:val="0"/>
        <w:adjustRightInd w:val="0"/>
        <w:spacing w:after="0" w:line="240" w:lineRule="auto"/>
        <w:jc w:val="both"/>
        <w:rPr>
          <w:rFonts w:ascii="Tahoma" w:hAnsi="Tahoma" w:cs="Tahoma"/>
        </w:rPr>
      </w:pPr>
    </w:p>
    <w:p w14:paraId="2FA2D2F2" w14:textId="77777777" w:rsidR="00947A23" w:rsidRPr="00947A23" w:rsidRDefault="00947A23" w:rsidP="00947A23">
      <w:pPr>
        <w:widowControl w:val="0"/>
        <w:autoSpaceDE w:val="0"/>
        <w:autoSpaceDN w:val="0"/>
        <w:adjustRightInd w:val="0"/>
        <w:spacing w:after="0" w:line="240" w:lineRule="auto"/>
        <w:ind w:firstLine="567"/>
        <w:jc w:val="center"/>
        <w:rPr>
          <w:rFonts w:ascii="Tahoma" w:eastAsia="Times New Roman" w:hAnsi="Tahoma" w:cs="Tahoma"/>
          <w:b/>
          <w:lang w:eastAsia="ru-RU"/>
        </w:rPr>
      </w:pPr>
      <w:r w:rsidRPr="00947A23">
        <w:rPr>
          <w:rFonts w:ascii="Tahoma" w:eastAsia="Times New Roman" w:hAnsi="Tahoma" w:cs="Tahoma"/>
          <w:b/>
          <w:lang w:eastAsia="ru-RU"/>
        </w:rPr>
        <w:t>*Условия, вносимые в договор при условии предложения Победителем закупки цены, которая на двадцать пять и более процентов ниже начальной (максимальной) цены лота, предусмотренной закупочной документацией</w:t>
      </w:r>
    </w:p>
    <w:p w14:paraId="1483552D" w14:textId="77777777" w:rsidR="00947A23" w:rsidRPr="00947A23" w:rsidRDefault="00947A23" w:rsidP="00947A23">
      <w:pPr>
        <w:widowControl w:val="0"/>
        <w:shd w:val="clear" w:color="auto" w:fill="FFFFFF"/>
        <w:autoSpaceDE w:val="0"/>
        <w:autoSpaceDN w:val="0"/>
        <w:adjustRightInd w:val="0"/>
        <w:spacing w:after="0" w:line="240" w:lineRule="auto"/>
        <w:rPr>
          <w:rFonts w:ascii="Tahoma" w:eastAsia="Times New Roman" w:hAnsi="Tahoma" w:cs="Tahoma"/>
          <w:b/>
          <w:lang w:eastAsia="ru-RU"/>
        </w:rPr>
      </w:pPr>
    </w:p>
    <w:p w14:paraId="0D6748DD" w14:textId="77777777" w:rsidR="00947A23" w:rsidRPr="00947A23" w:rsidRDefault="00947A23" w:rsidP="00947A23">
      <w:pPr>
        <w:spacing w:after="0" w:line="240" w:lineRule="auto"/>
        <w:rPr>
          <w:rFonts w:ascii="Tahoma" w:hAnsi="Tahoma" w:cs="Tahoma"/>
          <w:b/>
          <w:u w:val="single"/>
          <w:lang w:eastAsia="ru-RU"/>
        </w:rPr>
      </w:pPr>
      <w:r w:rsidRPr="00947A23">
        <w:rPr>
          <w:rFonts w:ascii="Tahoma" w:hAnsi="Tahoma" w:cs="Tahoma"/>
          <w:b/>
          <w:u w:val="single"/>
          <w:lang w:eastAsia="ru-RU"/>
        </w:rPr>
        <w:t>В раздел по оплате вносится условие:</w:t>
      </w:r>
    </w:p>
    <w:p w14:paraId="4E62EB86" w14:textId="77777777" w:rsidR="00947A23" w:rsidRPr="00947A23" w:rsidRDefault="00947A23" w:rsidP="00947A23">
      <w:pPr>
        <w:spacing w:after="0" w:line="240" w:lineRule="auto"/>
        <w:ind w:firstLine="708"/>
        <w:jc w:val="both"/>
        <w:rPr>
          <w:rFonts w:ascii="Tahoma" w:hAnsi="Tahoma" w:cs="Tahoma"/>
          <w:lang w:eastAsia="ru-RU"/>
        </w:rPr>
      </w:pPr>
      <w:r w:rsidRPr="00947A23">
        <w:rPr>
          <w:rFonts w:ascii="Tahoma" w:hAnsi="Tahoma" w:cs="Tahoma"/>
          <w:lang w:eastAsia="ru-RU"/>
        </w:rPr>
        <w:t xml:space="preserve">Платежи по настоящему Договору, предусмотренные настоящим пунктом, производятся Заказчиком только при условии предоставления Подрядчиком Независимой (банковской) гарантии исполнения обязательств Подрядчиком (далее – Банковская гарантия исполнения обязательств) или перечисления Подрядчиком на расчетный счет Заказчика обеспечительного платежа (далее – Обеспечительный платеж) в порядке и сроки, предусмотренные проектом Договора. Обеспечительный платеж/Банковская гарантия исполнения обязательств по настоящему Договору предоставляется Подрядчиком в размере 10% (десять процентов) от общей стоимости настоящего Договора с учетом НДС. </w:t>
      </w:r>
    </w:p>
    <w:p w14:paraId="43F25815" w14:textId="77777777" w:rsidR="00947A23" w:rsidRPr="00947A23" w:rsidRDefault="00947A23" w:rsidP="00947A23">
      <w:pPr>
        <w:spacing w:after="0" w:line="240" w:lineRule="auto"/>
        <w:jc w:val="both"/>
        <w:rPr>
          <w:rFonts w:ascii="Tahoma" w:hAnsi="Tahoma" w:cs="Tahoma"/>
          <w:lang w:eastAsia="ru-RU"/>
        </w:rPr>
      </w:pPr>
    </w:p>
    <w:p w14:paraId="432A06C1" w14:textId="77777777" w:rsidR="00947A23" w:rsidRPr="00947A23" w:rsidRDefault="00947A23" w:rsidP="00947A23">
      <w:pPr>
        <w:spacing w:after="0" w:line="240" w:lineRule="auto"/>
        <w:jc w:val="both"/>
        <w:rPr>
          <w:rFonts w:ascii="Tahoma" w:hAnsi="Tahoma" w:cs="Tahoma"/>
          <w:b/>
          <w:u w:val="single"/>
          <w:lang w:eastAsia="ru-RU"/>
        </w:rPr>
      </w:pPr>
      <w:r w:rsidRPr="00947A23">
        <w:rPr>
          <w:rFonts w:ascii="Tahoma" w:hAnsi="Tahoma" w:cs="Tahoma"/>
          <w:b/>
          <w:u w:val="single"/>
          <w:lang w:eastAsia="ru-RU"/>
        </w:rPr>
        <w:t>Договор дополняется следующим разделом:</w:t>
      </w:r>
    </w:p>
    <w:p w14:paraId="3E51EDE2" w14:textId="77777777" w:rsidR="00947A23" w:rsidRPr="00947A23" w:rsidRDefault="00947A23" w:rsidP="00947A23">
      <w:pPr>
        <w:spacing w:after="0" w:line="240" w:lineRule="auto"/>
        <w:jc w:val="both"/>
        <w:rPr>
          <w:rFonts w:ascii="Tahoma" w:hAnsi="Tahoma" w:cs="Tahoma"/>
          <w:b/>
          <w:u w:val="single"/>
          <w:lang w:eastAsia="ru-RU"/>
        </w:rPr>
      </w:pPr>
    </w:p>
    <w:p w14:paraId="681FD3C9" w14:textId="77777777" w:rsidR="00947A23" w:rsidRPr="00947A23" w:rsidRDefault="00947A23" w:rsidP="00947A23">
      <w:pPr>
        <w:spacing w:after="0" w:line="240" w:lineRule="auto"/>
        <w:jc w:val="center"/>
        <w:rPr>
          <w:rFonts w:ascii="Tahoma" w:hAnsi="Tahoma" w:cs="Tahoma"/>
          <w:b/>
          <w:bCs/>
        </w:rPr>
      </w:pPr>
      <w:r w:rsidRPr="00947A23">
        <w:rPr>
          <w:rFonts w:ascii="Tahoma" w:hAnsi="Tahoma" w:cs="Tahoma"/>
          <w:b/>
          <w:bCs/>
        </w:rPr>
        <w:t>Независимая гарантия исполнения обязательств по Договору:</w:t>
      </w:r>
    </w:p>
    <w:p w14:paraId="280CBA4F" w14:textId="77777777" w:rsidR="00947A23" w:rsidRPr="00947A23" w:rsidRDefault="00947A23" w:rsidP="00947A23">
      <w:pPr>
        <w:spacing w:after="0" w:line="240" w:lineRule="auto"/>
        <w:ind w:firstLine="708"/>
        <w:jc w:val="both"/>
        <w:rPr>
          <w:rFonts w:ascii="Tahoma" w:hAnsi="Tahoma" w:cs="Tahoma"/>
          <w:lang w:eastAsia="ru-RU"/>
        </w:rPr>
      </w:pPr>
    </w:p>
    <w:p w14:paraId="0B543EF2" w14:textId="77777777" w:rsidR="00947A23" w:rsidRPr="00947A23" w:rsidRDefault="00947A23" w:rsidP="00947A23">
      <w:pPr>
        <w:spacing w:after="0" w:line="240" w:lineRule="auto"/>
        <w:ind w:firstLine="708"/>
        <w:jc w:val="both"/>
        <w:rPr>
          <w:rFonts w:ascii="Tahoma" w:hAnsi="Tahoma" w:cs="Tahoma"/>
          <w:lang w:eastAsia="ru-RU"/>
        </w:rPr>
      </w:pPr>
      <w:r w:rsidRPr="00947A23">
        <w:rPr>
          <w:rFonts w:ascii="Tahoma" w:hAnsi="Tahoma" w:cs="Tahoma"/>
          <w:lang w:eastAsia="ru-RU"/>
        </w:rPr>
        <w:t xml:space="preserve">1.  Подрядчик в течение __ (_________) рабочих дней с даты подписания Сторонами Договора </w:t>
      </w:r>
      <w:r w:rsidRPr="00947A23">
        <w:rPr>
          <w:rFonts w:ascii="Tahoma" w:hAnsi="Tahoma" w:cs="Tahoma"/>
          <w:bCs/>
          <w:lang w:eastAsia="ru-RU"/>
        </w:rPr>
        <w:t xml:space="preserve">предоставляет </w:t>
      </w:r>
      <w:r w:rsidRPr="00947A23">
        <w:rPr>
          <w:rFonts w:ascii="Tahoma" w:hAnsi="Tahoma" w:cs="Tahoma"/>
          <w:lang w:eastAsia="ru-RU"/>
        </w:rPr>
        <w:t xml:space="preserve">Заказчику в оригинале на бумажном носителе по адресу, указанному в разделе __ Договора, </w:t>
      </w:r>
      <w:r w:rsidRPr="00947A23">
        <w:rPr>
          <w:rFonts w:ascii="Tahoma" w:hAnsi="Tahoma" w:cs="Tahoma"/>
          <w:bCs/>
          <w:lang w:eastAsia="ru-RU"/>
        </w:rPr>
        <w:t>безусловную и безотзывную независимую гарантию исполнения обязательств по Договору в размере __ % от Цены Договора, указанной в п. ___. Договора,</w:t>
      </w:r>
      <w:r w:rsidRPr="00947A23">
        <w:rPr>
          <w:rFonts w:ascii="Tahoma" w:hAnsi="Tahoma" w:cs="Tahoma"/>
          <w:lang w:eastAsia="ru-RU"/>
        </w:rPr>
        <w:t xml:space="preserve"> включая НДС, удовлетворяющую следующим требованиям:</w:t>
      </w:r>
    </w:p>
    <w:p w14:paraId="39FF8003" w14:textId="77777777" w:rsidR="00947A23" w:rsidRPr="00947A23" w:rsidRDefault="00947A23" w:rsidP="00947A23">
      <w:pPr>
        <w:spacing w:after="0" w:line="240" w:lineRule="auto"/>
        <w:ind w:firstLine="708"/>
        <w:jc w:val="both"/>
        <w:rPr>
          <w:rFonts w:ascii="Tahoma" w:hAnsi="Tahoma" w:cs="Tahoma"/>
          <w:bCs/>
          <w:lang w:eastAsia="ru-RU"/>
        </w:rPr>
      </w:pPr>
      <w:r w:rsidRPr="00947A23">
        <w:rPr>
          <w:rFonts w:ascii="Tahoma" w:hAnsi="Tahoma" w:cs="Tahoma"/>
          <w:bCs/>
          <w:lang w:eastAsia="ru-RU"/>
        </w:rPr>
        <w:t>- оформленную в соответствии с Приложением № __ к Договору;</w:t>
      </w:r>
    </w:p>
    <w:p w14:paraId="19DED27A" w14:textId="77777777" w:rsidR="00947A23" w:rsidRPr="00947A23" w:rsidRDefault="00947A23" w:rsidP="00947A23">
      <w:pPr>
        <w:spacing w:after="0" w:line="240" w:lineRule="auto"/>
        <w:ind w:firstLine="708"/>
        <w:jc w:val="both"/>
        <w:rPr>
          <w:rFonts w:ascii="Tahoma" w:hAnsi="Tahoma" w:cs="Tahoma"/>
          <w:bCs/>
          <w:lang w:eastAsia="ru-RU"/>
        </w:rPr>
      </w:pPr>
      <w:r w:rsidRPr="00947A23">
        <w:rPr>
          <w:rFonts w:ascii="Tahoma" w:hAnsi="Tahoma" w:cs="Tahoma"/>
          <w:bCs/>
          <w:lang w:eastAsia="ru-RU"/>
        </w:rPr>
        <w:t xml:space="preserve">- выданную одним из банков-гарантов согласно Приложению №___ к Договору; </w:t>
      </w:r>
    </w:p>
    <w:p w14:paraId="143D4E91" w14:textId="77777777" w:rsidR="00947A23" w:rsidRPr="00947A23" w:rsidRDefault="00947A23" w:rsidP="00947A23">
      <w:pPr>
        <w:spacing w:after="0" w:line="240" w:lineRule="auto"/>
        <w:ind w:firstLine="708"/>
        <w:jc w:val="both"/>
        <w:rPr>
          <w:rFonts w:ascii="Tahoma" w:hAnsi="Tahoma" w:cs="Tahoma"/>
          <w:bCs/>
          <w:lang w:eastAsia="ru-RU"/>
        </w:rPr>
      </w:pPr>
      <w:r w:rsidRPr="00947A23">
        <w:rPr>
          <w:rFonts w:ascii="Tahoma" w:hAnsi="Tahoma" w:cs="Tahoma"/>
          <w:bCs/>
          <w:lang w:eastAsia="ru-RU"/>
        </w:rPr>
        <w:t>- вступающую в силу с момента ее выдачи банком-гарантом;</w:t>
      </w:r>
    </w:p>
    <w:p w14:paraId="0EFBC5A7" w14:textId="77777777" w:rsidR="00947A23" w:rsidRPr="00947A23" w:rsidRDefault="00947A23" w:rsidP="00947A23">
      <w:pPr>
        <w:spacing w:after="0" w:line="240" w:lineRule="auto"/>
        <w:ind w:firstLine="708"/>
        <w:jc w:val="both"/>
        <w:rPr>
          <w:rFonts w:ascii="Tahoma" w:hAnsi="Tahoma" w:cs="Tahoma"/>
          <w:lang w:eastAsia="ru-RU"/>
        </w:rPr>
      </w:pPr>
      <w:r w:rsidRPr="00947A23">
        <w:rPr>
          <w:rFonts w:ascii="Tahoma" w:hAnsi="Tahoma" w:cs="Tahoma"/>
          <w:bCs/>
          <w:lang w:eastAsia="ru-RU"/>
        </w:rPr>
        <w:t>- имеющую срок действия, истекающий не ранее конечного срока выполнения Работ</w:t>
      </w:r>
      <w:r w:rsidRPr="00947A23">
        <w:rPr>
          <w:rFonts w:ascii="Tahoma" w:hAnsi="Tahoma" w:cs="Tahoma"/>
          <w:lang w:eastAsia="ru-RU"/>
        </w:rPr>
        <w:t xml:space="preserve"> </w:t>
      </w:r>
      <w:r w:rsidRPr="00947A23">
        <w:rPr>
          <w:rFonts w:ascii="Tahoma" w:hAnsi="Tahoma" w:cs="Tahoma"/>
          <w:bCs/>
          <w:lang w:eastAsia="ru-RU"/>
        </w:rPr>
        <w:t>по соответствующему Объекту, указанного в п. __ Договора, плюс 70 (семьдесят) рабочих дней</w:t>
      </w:r>
      <w:r w:rsidRPr="00947A23">
        <w:rPr>
          <w:rFonts w:ascii="Tahoma" w:hAnsi="Tahoma" w:cs="Tahoma"/>
          <w:lang w:eastAsia="ru-RU"/>
        </w:rPr>
        <w:t>.</w:t>
      </w:r>
    </w:p>
    <w:p w14:paraId="6BDA5B40" w14:textId="77777777" w:rsidR="00947A23" w:rsidRPr="00947A23" w:rsidRDefault="00947A23" w:rsidP="00947A23">
      <w:pPr>
        <w:spacing w:after="0" w:line="240" w:lineRule="auto"/>
        <w:ind w:firstLine="708"/>
        <w:jc w:val="both"/>
        <w:rPr>
          <w:rFonts w:ascii="Tahoma" w:hAnsi="Tahoma" w:cs="Tahoma"/>
          <w:bCs/>
          <w:lang w:eastAsia="ru-RU"/>
        </w:rPr>
      </w:pPr>
      <w:r w:rsidRPr="00947A23">
        <w:rPr>
          <w:rFonts w:ascii="Tahoma" w:hAnsi="Tahoma" w:cs="Tahoma"/>
          <w:bCs/>
          <w:lang w:eastAsia="ru-RU"/>
        </w:rPr>
        <w:t>К оригиналу независимой гарантии должна быть приложена нотариально заверенная доверенность на подписанта независимой гарантии в случае подписания гарантии не первым лицом банка-гаранта.</w:t>
      </w:r>
    </w:p>
    <w:p w14:paraId="32EBA04F" w14:textId="77777777" w:rsidR="00947A23" w:rsidRPr="00947A23" w:rsidRDefault="00947A23" w:rsidP="00947A23">
      <w:pPr>
        <w:spacing w:after="0" w:line="240" w:lineRule="auto"/>
        <w:ind w:firstLine="708"/>
        <w:jc w:val="both"/>
        <w:rPr>
          <w:rFonts w:ascii="Tahoma" w:hAnsi="Tahoma" w:cs="Tahoma"/>
          <w:bCs/>
          <w:lang w:eastAsia="ru-RU"/>
        </w:rPr>
      </w:pPr>
      <w:r w:rsidRPr="00947A23">
        <w:rPr>
          <w:rFonts w:ascii="Tahoma" w:hAnsi="Tahoma" w:cs="Tahoma"/>
          <w:bCs/>
          <w:lang w:eastAsia="ru-RU"/>
        </w:rPr>
        <w:t>Подрядчик обязан предварительно согласовать проект независимой гарантии с Заказчиком с учетом сроков ее согласования Заказчиком.</w:t>
      </w:r>
    </w:p>
    <w:p w14:paraId="1471CC7F" w14:textId="77777777" w:rsidR="00947A23" w:rsidRPr="00947A23" w:rsidRDefault="00947A23" w:rsidP="00947A23">
      <w:pPr>
        <w:spacing w:after="0" w:line="240" w:lineRule="auto"/>
        <w:ind w:firstLine="708"/>
        <w:jc w:val="both"/>
        <w:rPr>
          <w:rFonts w:ascii="Tahoma" w:hAnsi="Tahoma" w:cs="Tahoma"/>
          <w:lang w:eastAsia="ru-RU"/>
        </w:rPr>
      </w:pPr>
      <w:r w:rsidRPr="00947A23">
        <w:rPr>
          <w:rFonts w:ascii="Tahoma" w:hAnsi="Tahoma" w:cs="Tahoma"/>
          <w:lang w:eastAsia="ru-RU"/>
        </w:rPr>
        <w:lastRenderedPageBreak/>
        <w:t>2. Заказчик письменно уведомляет Подрядчика о результатах согласования Банковской гарантии исполнения обязательств не позднее 5 (пяти) рабочих дней от даты получения проекта Банковской гарантии исполнения обязательств для согласования.</w:t>
      </w:r>
    </w:p>
    <w:p w14:paraId="6CBED6C9" w14:textId="77777777" w:rsidR="00947A23" w:rsidRPr="00947A23" w:rsidRDefault="00947A23" w:rsidP="00947A23">
      <w:pPr>
        <w:spacing w:after="0" w:line="240" w:lineRule="auto"/>
        <w:ind w:firstLine="708"/>
        <w:jc w:val="both"/>
        <w:rPr>
          <w:rFonts w:ascii="Tahoma" w:hAnsi="Tahoma" w:cs="Tahoma"/>
          <w:bCs/>
          <w:lang w:eastAsia="ru-RU"/>
        </w:rPr>
      </w:pPr>
      <w:r w:rsidRPr="00947A23">
        <w:rPr>
          <w:rFonts w:ascii="Tahoma" w:hAnsi="Tahoma" w:cs="Tahoma"/>
          <w:lang w:eastAsia="ru-RU"/>
        </w:rPr>
        <w:t>3. </w:t>
      </w:r>
      <w:r w:rsidRPr="00947A23">
        <w:rPr>
          <w:rFonts w:ascii="Tahoma" w:hAnsi="Tahoma" w:cs="Tahoma"/>
          <w:bCs/>
          <w:lang w:eastAsia="ru-RU"/>
        </w:rPr>
        <w:t xml:space="preserve"> Если к конечному сроку выполнения Работ, указанному в п. __ Договора, </w:t>
      </w:r>
      <w:r w:rsidRPr="00947A23">
        <w:rPr>
          <w:rFonts w:ascii="Tahoma" w:hAnsi="Tahoma" w:cs="Tahoma"/>
          <w:bCs/>
          <w:lang w:eastAsia="ru-RU" w:bidi="ru-RU"/>
        </w:rPr>
        <w:t xml:space="preserve">Акт приемки законченного строительством объекта (форма № КС-11) </w:t>
      </w:r>
      <w:r w:rsidRPr="00947A23">
        <w:rPr>
          <w:rFonts w:ascii="Tahoma" w:hAnsi="Tahoma" w:cs="Tahoma"/>
          <w:bCs/>
          <w:lang w:eastAsia="ru-RU"/>
        </w:rPr>
        <w:t>не будет подписан, независимая гарантия исполнения обязательств по Договору, должна быть каждый раз переоформлена/продлена Подрядчиком не менее чем на 100 (сто) рабочих дней.</w:t>
      </w:r>
    </w:p>
    <w:p w14:paraId="7042D521" w14:textId="77777777" w:rsidR="00947A23" w:rsidRPr="00947A23" w:rsidRDefault="00947A23" w:rsidP="00947A23">
      <w:pPr>
        <w:spacing w:after="0" w:line="240" w:lineRule="auto"/>
        <w:ind w:firstLine="708"/>
        <w:jc w:val="both"/>
        <w:rPr>
          <w:rFonts w:ascii="Tahoma" w:hAnsi="Tahoma" w:cs="Tahoma"/>
          <w:bCs/>
          <w:lang w:eastAsia="ru-RU"/>
        </w:rPr>
      </w:pPr>
      <w:r w:rsidRPr="00947A23">
        <w:rPr>
          <w:rFonts w:ascii="Tahoma" w:hAnsi="Tahoma" w:cs="Tahoma"/>
          <w:lang w:eastAsia="ru-RU"/>
        </w:rPr>
        <w:t xml:space="preserve">4.  Переоформленная/продленная независимая гарантия </w:t>
      </w:r>
      <w:r w:rsidRPr="00947A23">
        <w:rPr>
          <w:rFonts w:ascii="Tahoma" w:hAnsi="Tahoma" w:cs="Tahoma"/>
          <w:bCs/>
          <w:lang w:eastAsia="ru-RU"/>
        </w:rPr>
        <w:t>исполнения обязательств по Договору</w:t>
      </w:r>
      <w:r w:rsidRPr="00947A23">
        <w:rPr>
          <w:rFonts w:ascii="Tahoma" w:hAnsi="Tahoma" w:cs="Tahoma"/>
          <w:lang w:eastAsia="ru-RU"/>
        </w:rPr>
        <w:t xml:space="preserve"> должна быть предоставлена Подрядчиком Заказчику в оригинале на бумажном носителе по адресу, указанному в разделе __ Договора, не позднее </w:t>
      </w:r>
      <w:r w:rsidRPr="00947A23">
        <w:rPr>
          <w:rFonts w:ascii="Tahoma" w:hAnsi="Tahoma" w:cs="Tahoma"/>
          <w:bCs/>
          <w:lang w:eastAsia="ru-RU"/>
        </w:rPr>
        <w:t xml:space="preserve">70 (семьдесят) </w:t>
      </w:r>
      <w:r w:rsidRPr="00947A23">
        <w:rPr>
          <w:rFonts w:ascii="Tahoma" w:hAnsi="Tahoma" w:cs="Tahoma"/>
          <w:lang w:eastAsia="ru-RU"/>
        </w:rPr>
        <w:t>рабочих дней до истечения срока ее действия.</w:t>
      </w:r>
    </w:p>
    <w:p w14:paraId="4EF7336C" w14:textId="77777777" w:rsidR="00947A23" w:rsidRPr="00947A23" w:rsidRDefault="00947A23" w:rsidP="00947A23">
      <w:pPr>
        <w:spacing w:after="0" w:line="240" w:lineRule="auto"/>
        <w:ind w:firstLine="708"/>
        <w:jc w:val="both"/>
        <w:rPr>
          <w:rFonts w:ascii="Tahoma" w:hAnsi="Tahoma" w:cs="Tahoma"/>
          <w:lang w:eastAsia="ru-RU"/>
        </w:rPr>
      </w:pPr>
      <w:r w:rsidRPr="00947A23">
        <w:rPr>
          <w:rFonts w:ascii="Tahoma" w:hAnsi="Tahoma" w:cs="Tahoma"/>
          <w:lang w:eastAsia="ru-RU"/>
        </w:rPr>
        <w:t>5. </w:t>
      </w:r>
      <w:r w:rsidRPr="00947A23">
        <w:rPr>
          <w:rFonts w:ascii="Tahoma" w:hAnsi="Tahoma" w:cs="Tahoma"/>
          <w:bCs/>
          <w:lang w:eastAsia="ru-RU"/>
        </w:rPr>
        <w:t xml:space="preserve"> Все платежи Заказчика, указанные в разделе __ Договора, осуществляются им при условии предоставления </w:t>
      </w:r>
      <w:r w:rsidRPr="00947A23">
        <w:rPr>
          <w:rFonts w:ascii="Tahoma" w:hAnsi="Tahoma" w:cs="Tahoma"/>
          <w:lang w:eastAsia="ru-RU"/>
        </w:rPr>
        <w:t>П</w:t>
      </w:r>
      <w:r w:rsidRPr="00947A23">
        <w:rPr>
          <w:rFonts w:ascii="Tahoma" w:hAnsi="Tahoma" w:cs="Tahoma"/>
          <w:bCs/>
          <w:lang w:eastAsia="ru-RU"/>
        </w:rPr>
        <w:t>одрядчиком независимой гарантии исполнения обязательств в соответствии с настоящем пунктом</w:t>
      </w:r>
      <w:r w:rsidRPr="00947A23">
        <w:rPr>
          <w:rFonts w:ascii="Tahoma" w:hAnsi="Tahoma" w:cs="Tahoma"/>
          <w:lang w:eastAsia="ru-RU"/>
        </w:rPr>
        <w:t>.</w:t>
      </w:r>
    </w:p>
    <w:p w14:paraId="7C7C8761" w14:textId="77777777" w:rsidR="00947A23" w:rsidRPr="00947A23" w:rsidRDefault="00947A23" w:rsidP="00947A23">
      <w:pPr>
        <w:spacing w:after="0" w:line="240" w:lineRule="auto"/>
        <w:ind w:firstLine="708"/>
        <w:jc w:val="both"/>
        <w:rPr>
          <w:rFonts w:ascii="Tahoma" w:hAnsi="Tahoma" w:cs="Tahoma"/>
          <w:bCs/>
          <w:lang w:eastAsia="ru-RU"/>
        </w:rPr>
      </w:pPr>
      <w:r w:rsidRPr="00947A23">
        <w:rPr>
          <w:rFonts w:ascii="Tahoma" w:hAnsi="Tahoma" w:cs="Tahoma"/>
          <w:bCs/>
          <w:lang w:eastAsia="ru-RU"/>
        </w:rPr>
        <w:t xml:space="preserve">В случае непредставления/несвоевременного предоставления </w:t>
      </w:r>
      <w:r w:rsidRPr="00947A23">
        <w:rPr>
          <w:rFonts w:ascii="Tahoma" w:hAnsi="Tahoma" w:cs="Tahoma"/>
          <w:lang w:eastAsia="ru-RU"/>
        </w:rPr>
        <w:t>П</w:t>
      </w:r>
      <w:r w:rsidRPr="00947A23">
        <w:rPr>
          <w:rFonts w:ascii="Tahoma" w:hAnsi="Tahoma" w:cs="Tahoma"/>
          <w:bCs/>
          <w:lang w:eastAsia="ru-RU"/>
        </w:rPr>
        <w:t xml:space="preserve">одрядчиком независимой гарантии исполнения обязательств, Заказчик вправе приостановить предусмотренные разделом __ Договора платежи </w:t>
      </w:r>
      <w:r w:rsidRPr="00947A23">
        <w:rPr>
          <w:rFonts w:ascii="Tahoma" w:hAnsi="Tahoma" w:cs="Tahoma"/>
          <w:lang w:eastAsia="ru-RU"/>
        </w:rPr>
        <w:t>П</w:t>
      </w:r>
      <w:r w:rsidRPr="00947A23">
        <w:rPr>
          <w:rFonts w:ascii="Tahoma" w:hAnsi="Tahoma" w:cs="Tahoma"/>
          <w:bCs/>
          <w:lang w:eastAsia="ru-RU"/>
        </w:rPr>
        <w:t xml:space="preserve">одрядчику. При этом Заказчик не будет считаться просрочившим или нарушившим свои обязательства по Договору, а </w:t>
      </w:r>
      <w:r w:rsidRPr="00947A23">
        <w:rPr>
          <w:rFonts w:ascii="Tahoma" w:hAnsi="Tahoma" w:cs="Tahoma"/>
          <w:lang w:eastAsia="ru-RU"/>
        </w:rPr>
        <w:t>П</w:t>
      </w:r>
      <w:r w:rsidRPr="00947A23">
        <w:rPr>
          <w:rFonts w:ascii="Tahoma" w:hAnsi="Tahoma" w:cs="Tahoma"/>
          <w:bCs/>
          <w:lang w:eastAsia="ru-RU"/>
        </w:rPr>
        <w:t>одрядчик не будет иметь право на продление сроков исполнения обязательств, установленных Договором.</w:t>
      </w:r>
    </w:p>
    <w:p w14:paraId="50628993" w14:textId="77777777" w:rsidR="00947A23" w:rsidRPr="00947A23" w:rsidRDefault="00947A23" w:rsidP="00947A23">
      <w:pPr>
        <w:spacing w:after="0" w:line="240" w:lineRule="auto"/>
        <w:ind w:firstLine="708"/>
        <w:jc w:val="both"/>
        <w:rPr>
          <w:rFonts w:ascii="Tahoma" w:hAnsi="Tahoma" w:cs="Tahoma"/>
          <w:bCs/>
          <w:lang w:eastAsia="ru-RU"/>
        </w:rPr>
      </w:pPr>
      <w:r w:rsidRPr="00947A23">
        <w:rPr>
          <w:rFonts w:ascii="Tahoma" w:hAnsi="Tahoma" w:cs="Tahoma"/>
          <w:bCs/>
          <w:lang w:eastAsia="ru-RU"/>
        </w:rPr>
        <w:t>Независимая гарантия исполнения обязательств обеспечивает надлежащее исполнение Подрядчиком договорных обязательств, в том числе, обеспечивают исполнение обязательств по возмещению Заказчику убытков, уплате неустойки в связи с неисполнением/ненадлежащим исполнением Подрядчиком обязательств по Договору, требований законодательства Российской Федерации.</w:t>
      </w:r>
    </w:p>
    <w:p w14:paraId="6F44B79F" w14:textId="77777777" w:rsidR="00947A23" w:rsidRPr="00947A23" w:rsidRDefault="00947A23" w:rsidP="00947A23">
      <w:pPr>
        <w:spacing w:after="0" w:line="240" w:lineRule="auto"/>
        <w:ind w:firstLine="708"/>
        <w:jc w:val="both"/>
        <w:rPr>
          <w:rFonts w:ascii="Tahoma" w:hAnsi="Tahoma" w:cs="Tahoma"/>
          <w:lang w:eastAsia="ru-RU"/>
        </w:rPr>
      </w:pPr>
      <w:r w:rsidRPr="00947A23">
        <w:rPr>
          <w:rFonts w:ascii="Tahoma" w:hAnsi="Tahoma" w:cs="Tahoma"/>
          <w:lang w:eastAsia="ru-RU"/>
        </w:rPr>
        <w:t>6. Оригинал Банковской гарантии передается между уполномоченными представителями Сторон с оформлением соответствующего акта приема-передачи. Датой исполнения обязательств Подрядчика по предоставлению либо замене Банковской гарантии является дата акта приема-передачи, подтверждающего принятие Банковской гарантии уполномоченным представителем Заказчика.</w:t>
      </w:r>
    </w:p>
    <w:p w14:paraId="3A454C31" w14:textId="77777777" w:rsidR="00947A23" w:rsidRPr="00947A23" w:rsidRDefault="00947A23" w:rsidP="00947A23">
      <w:pPr>
        <w:spacing w:after="0" w:line="240" w:lineRule="auto"/>
        <w:ind w:firstLine="708"/>
        <w:jc w:val="both"/>
        <w:rPr>
          <w:rFonts w:ascii="Tahoma" w:hAnsi="Tahoma" w:cs="Tahoma"/>
          <w:lang w:eastAsia="ru-RU"/>
        </w:rPr>
      </w:pPr>
      <w:r w:rsidRPr="00947A23">
        <w:rPr>
          <w:rFonts w:ascii="Tahoma" w:hAnsi="Tahoma" w:cs="Tahoma"/>
          <w:lang w:eastAsia="ru-RU"/>
        </w:rPr>
        <w:t>7. В случае замены Подрядчиком Банковской гарантии, ранее предоставленная Банковская гарантия возвращается Подрядчику в течение 15 (пятнадцати) рабочих дней от даты получения Заказчиком письменного запроса Подрядчика на возврат Банковской гарантии, но не ранее предоставления Подрядчиком новой предварительно согласованной Заказчиком Банковской гарантии.</w:t>
      </w:r>
    </w:p>
    <w:p w14:paraId="0F88D057" w14:textId="77777777" w:rsidR="00947A23" w:rsidRPr="00947A23" w:rsidRDefault="00947A23" w:rsidP="00947A23">
      <w:pPr>
        <w:spacing w:after="0" w:line="240" w:lineRule="auto"/>
        <w:ind w:firstLine="708"/>
        <w:jc w:val="both"/>
        <w:rPr>
          <w:rFonts w:ascii="Tahoma" w:hAnsi="Tahoma" w:cs="Tahoma"/>
          <w:lang w:eastAsia="ru-RU"/>
        </w:rPr>
      </w:pPr>
      <w:r w:rsidRPr="00947A23">
        <w:rPr>
          <w:rFonts w:ascii="Tahoma" w:hAnsi="Tahoma" w:cs="Tahoma"/>
          <w:lang w:eastAsia="ru-RU"/>
        </w:rPr>
        <w:t>8. При нарушении Подрядчиком обязанности, предусмотренной пунктами _ - _ настоящего раздела Договора, Подрядчик обязан уплатить штрафную неустойку (пени) в размере 0,2% (ноль целых две десятых процента) от суммы Банковской гарантии за каждый день просрочки, до даты предоставления Заказчику дополнения к гарантии/Банковской гарантии со сроком действия, продленным в соответствии с условиями пункта 3 настоящего раздела Договора, либо до даты подписания Сторонами «Акта о приемке выполненных работ» по последнему выполненному Подрядчиком этапу (в зависимости от того, что наступит ранее).</w:t>
      </w:r>
    </w:p>
    <w:p w14:paraId="0EAD5999" w14:textId="77777777" w:rsidR="00947A23" w:rsidRPr="00947A23" w:rsidRDefault="00947A23" w:rsidP="00947A23">
      <w:pPr>
        <w:spacing w:after="0" w:line="240" w:lineRule="auto"/>
        <w:ind w:firstLine="708"/>
        <w:jc w:val="both"/>
        <w:rPr>
          <w:rFonts w:ascii="Tahoma" w:hAnsi="Tahoma" w:cs="Tahoma"/>
          <w:lang w:eastAsia="ru-RU"/>
        </w:rPr>
      </w:pPr>
      <w:r w:rsidRPr="00947A23">
        <w:rPr>
          <w:rFonts w:ascii="Tahoma" w:hAnsi="Tahoma" w:cs="Tahoma"/>
          <w:lang w:eastAsia="ru-RU"/>
        </w:rPr>
        <w:t>9. Все расходы по выпуску, акцепту, поддержанию, исполнению Банковских гарантий несет Подрядчик.</w:t>
      </w:r>
    </w:p>
    <w:p w14:paraId="2B52FAB4" w14:textId="77777777" w:rsidR="00947A23" w:rsidRPr="00947A23" w:rsidRDefault="00947A23" w:rsidP="00947A23">
      <w:pPr>
        <w:spacing w:after="0" w:line="240" w:lineRule="auto"/>
        <w:ind w:firstLine="708"/>
        <w:jc w:val="both"/>
        <w:rPr>
          <w:rFonts w:ascii="Tahoma" w:hAnsi="Tahoma" w:cs="Tahoma"/>
          <w:lang w:eastAsia="ru-RU"/>
        </w:rPr>
      </w:pPr>
      <w:r w:rsidRPr="00947A23">
        <w:rPr>
          <w:rFonts w:ascii="Tahoma" w:hAnsi="Tahoma" w:cs="Tahoma"/>
          <w:lang w:eastAsia="ru-RU"/>
        </w:rPr>
        <w:t>10. Если Заказчик не предъявлял требования гаранту о платеже по Банковской гарантии, Подрядчик после подписания Сторонами «Акта о приемке выполненных работ» по последнему выполненному Подрядчиком этапу имеет право направить Заказчику запрос с просьбой обратиться в Банк-гарант о досрочном прекращении прав по Банковской гарантии с связи с надлежащим исполнением обеспеченных по Договору обязательств. Оригинал Банковской гарантии может быть возвращен Подрядчику в течение 15 (пятнадцати) рабочих дней от даты получения Заказчиком письменного запроса Подрядчика на возврат Банковской гарантии.</w:t>
      </w:r>
    </w:p>
    <w:p w14:paraId="2968A71B" w14:textId="77777777" w:rsidR="00947A23" w:rsidRPr="00947A23" w:rsidRDefault="00947A23" w:rsidP="00947A23">
      <w:pPr>
        <w:spacing w:after="0" w:line="240" w:lineRule="auto"/>
        <w:ind w:firstLine="708"/>
        <w:jc w:val="both"/>
        <w:rPr>
          <w:rFonts w:ascii="Tahoma" w:hAnsi="Tahoma" w:cs="Tahoma"/>
          <w:lang w:eastAsia="ru-RU"/>
        </w:rPr>
      </w:pPr>
      <w:r w:rsidRPr="00947A23">
        <w:rPr>
          <w:rFonts w:ascii="Tahoma" w:hAnsi="Tahoma" w:cs="Tahoma"/>
          <w:lang w:eastAsia="ru-RU"/>
        </w:rPr>
        <w:t xml:space="preserve">Обеспечительный платеж подлежит возврату Подрядчику в размере суммы Обеспечительного платежа с учетом удержанных Заказчиком сумм неустоек, штрафов, пени, в течение 15 (пятнадцати) рабочих дней от даты получения Заказчиком письменного запроса Подрядчика на возврат Обеспечительного платежа при условии подписания Сторонами «Акта о приемке выполненных работ» по последнему выполненному Подрядчиком этапу и истечения срока, согласованного Сторонами в пункте 1 настоящего раздела Договора (30 (тридцать) рабочих </w:t>
      </w:r>
      <w:r w:rsidRPr="00947A23">
        <w:rPr>
          <w:rFonts w:ascii="Tahoma" w:hAnsi="Tahoma" w:cs="Tahoma"/>
          <w:lang w:eastAsia="ru-RU"/>
        </w:rPr>
        <w:lastRenderedPageBreak/>
        <w:t>дней), или в течение 15 (пятнадцати) рабочих дней от даты предоставления Подрядчиком оригинала Банковской гарантии исполнения обязательств в соответствии с условиями настоящего Договора.</w:t>
      </w:r>
    </w:p>
    <w:p w14:paraId="2EDF76E0" w14:textId="77777777" w:rsidR="00947A23" w:rsidRPr="00947A23" w:rsidRDefault="00947A23" w:rsidP="00947A23">
      <w:pPr>
        <w:spacing w:after="0" w:line="240" w:lineRule="auto"/>
        <w:ind w:firstLine="708"/>
        <w:jc w:val="both"/>
        <w:rPr>
          <w:rFonts w:ascii="Tahoma" w:hAnsi="Tahoma" w:cs="Tahoma"/>
          <w:lang w:eastAsia="ru-RU"/>
        </w:rPr>
      </w:pPr>
      <w:r w:rsidRPr="00947A23">
        <w:rPr>
          <w:rFonts w:ascii="Tahoma" w:hAnsi="Tahoma" w:cs="Tahoma"/>
          <w:lang w:eastAsia="ru-RU"/>
        </w:rPr>
        <w:t>11. Во избежание сомнений, Подрядчик получает право на возврат Обеспечительного платежа, полностью или частично, только в порядке и сроки, установленные настоящим разделом Договора.  Из Обеспечительного платежа удовлетворяются требования Заказчика о взыскании любых сумм, которые Подрядчик обязан уплатить Заказчику в соответствии с настоящим Договором, включая, без ограничения, расходы, убытки, неустойки, штрафы, неосновательное обогащение. Заказчик письменно уведомляет Подрядчика о соответствующем использовании Обеспечительного платежа с приложением обосновывающих документов.</w:t>
      </w:r>
    </w:p>
    <w:p w14:paraId="4DE02E77" w14:textId="77777777" w:rsidR="00947A23" w:rsidRPr="00947A23" w:rsidRDefault="00947A23" w:rsidP="00947A23">
      <w:pPr>
        <w:spacing w:after="0" w:line="240" w:lineRule="auto"/>
        <w:ind w:firstLine="708"/>
        <w:jc w:val="both"/>
        <w:rPr>
          <w:rFonts w:ascii="Tahoma" w:hAnsi="Tahoma" w:cs="Tahoma"/>
          <w:lang w:eastAsia="ru-RU"/>
        </w:rPr>
      </w:pPr>
      <w:r w:rsidRPr="00947A23">
        <w:rPr>
          <w:rFonts w:ascii="Tahoma" w:hAnsi="Tahoma" w:cs="Tahoma"/>
          <w:lang w:eastAsia="ru-RU"/>
        </w:rPr>
        <w:t>С момента получения Подрядчиком письменного уведомления об использовании Обеспечительного платежа либо с момента, когда согласно настоящему пункту Договора Обеспечительный платеж считается подлежащим возврату Подрядчику (в зависимости от того, что наступает позднее) соответствующее обязательство Подрядчика перед Заказчиком (по возмещению убытков, уплате неустойки, штрафа, неосновательного обогащения и др.) в сумме, эквивалентной зачтенной в счет Обеспечительного платежа сумме, считается прекращенным.</w:t>
      </w:r>
    </w:p>
    <w:p w14:paraId="2C6362D3" w14:textId="77777777" w:rsidR="00947A23" w:rsidRPr="00947A23" w:rsidRDefault="00947A23" w:rsidP="00947A23">
      <w:pPr>
        <w:spacing w:after="0" w:line="240" w:lineRule="auto"/>
        <w:ind w:firstLine="708"/>
        <w:jc w:val="both"/>
        <w:rPr>
          <w:rFonts w:ascii="Tahoma" w:hAnsi="Tahoma" w:cs="Tahoma"/>
          <w:lang w:eastAsia="ru-RU"/>
        </w:rPr>
      </w:pPr>
      <w:r w:rsidRPr="00947A23">
        <w:rPr>
          <w:rFonts w:ascii="Tahoma" w:hAnsi="Tahoma" w:cs="Tahoma"/>
          <w:lang w:eastAsia="ru-RU"/>
        </w:rPr>
        <w:t xml:space="preserve">В случае досрочного прекращения настоящего Договора по основаниям, предусмотренным настоящим Договором, аккумулированный к моменту прекращения настоящего Договора Обеспечительных платеж (за вычетом любых сумм, которые причитаются Заказчику на основании настоящего Договора или в связи с ним, как это указано в настоящем пункте выше) подлежит возврату Подрядчику с отсрочкой 30 (тридцать) календарных дней от даты подписания Сторонами акта сверки взаиморасчетов. </w:t>
      </w:r>
    </w:p>
    <w:p w14:paraId="7BD2F916" w14:textId="77777777" w:rsidR="00947A23" w:rsidRPr="00947A23" w:rsidRDefault="00947A23" w:rsidP="00947A23">
      <w:pPr>
        <w:spacing w:after="0" w:line="240" w:lineRule="auto"/>
        <w:jc w:val="both"/>
        <w:rPr>
          <w:rFonts w:ascii="Tahoma" w:hAnsi="Tahoma" w:cs="Tahoma"/>
          <w:lang w:eastAsia="ru-RU"/>
        </w:rPr>
      </w:pPr>
      <w:r w:rsidRPr="00947A23">
        <w:rPr>
          <w:rFonts w:ascii="Tahoma" w:hAnsi="Tahoma" w:cs="Tahoma"/>
          <w:lang w:eastAsia="ru-RU"/>
        </w:rPr>
        <w:t>Датой платежа считается дата списания денежных средств с расчетного счета банка Заказчика.</w:t>
      </w:r>
    </w:p>
    <w:p w14:paraId="67AAC949" w14:textId="77777777" w:rsidR="00947A23" w:rsidRPr="00947A23" w:rsidRDefault="00947A23" w:rsidP="00947A23">
      <w:pPr>
        <w:spacing w:after="0" w:line="240" w:lineRule="auto"/>
        <w:ind w:firstLine="708"/>
        <w:jc w:val="both"/>
        <w:rPr>
          <w:rFonts w:ascii="Tahoma" w:hAnsi="Tahoma" w:cs="Tahoma"/>
          <w:lang w:eastAsia="ru-RU"/>
        </w:rPr>
      </w:pPr>
      <w:r w:rsidRPr="00947A23">
        <w:rPr>
          <w:rFonts w:ascii="Tahoma" w:hAnsi="Tahoma" w:cs="Tahoma"/>
          <w:lang w:eastAsia="ru-RU"/>
        </w:rPr>
        <w:t>12. Все Банковские гарантии, подлежащие предоставлению должны быть выданы одним из нижеприведенных банков:</w:t>
      </w:r>
    </w:p>
    <w:p w14:paraId="1DF8DEF2" w14:textId="77777777" w:rsidR="00947A23" w:rsidRPr="00947A23" w:rsidRDefault="00947A23" w:rsidP="00947A23">
      <w:pPr>
        <w:spacing w:after="0" w:line="240" w:lineRule="auto"/>
        <w:ind w:firstLine="708"/>
        <w:jc w:val="both"/>
        <w:rPr>
          <w:rFonts w:ascii="Tahoma" w:hAnsi="Tahoma" w:cs="Tahoma"/>
          <w:lang w:eastAsia="ru-RU"/>
        </w:rPr>
      </w:pPr>
    </w:p>
    <w:tbl>
      <w:tblPr>
        <w:tblW w:w="976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4"/>
        <w:gridCol w:w="6116"/>
        <w:gridCol w:w="2531"/>
      </w:tblGrid>
      <w:tr w:rsidR="00947A23" w:rsidRPr="00947A23" w14:paraId="508E788F" w14:textId="77777777" w:rsidTr="00AA3BAA">
        <w:trPr>
          <w:trHeight w:val="344"/>
        </w:trPr>
        <w:tc>
          <w:tcPr>
            <w:tcW w:w="11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4DE52A6" w14:textId="77777777" w:rsidR="00947A23" w:rsidRPr="000E3D14" w:rsidRDefault="00947A23" w:rsidP="00947A23">
            <w:pPr>
              <w:ind w:left="-15" w:right="269"/>
              <w:jc w:val="center"/>
              <w:rPr>
                <w:rFonts w:ascii="Tahoma" w:eastAsia="Arial Unicode MS" w:hAnsi="Tahoma" w:cs="Tahoma"/>
                <w:b/>
              </w:rPr>
            </w:pPr>
            <w:r w:rsidRPr="000E3D14">
              <w:rPr>
                <w:rFonts w:ascii="Tahoma" w:hAnsi="Tahoma" w:cs="Tahoma"/>
              </w:rPr>
              <w:t>№п/</w:t>
            </w:r>
          </w:p>
        </w:tc>
        <w:tc>
          <w:tcPr>
            <w:tcW w:w="6116" w:type="dxa"/>
            <w:tcBorders>
              <w:top w:val="single" w:sz="4" w:space="0" w:color="auto"/>
              <w:left w:val="nil"/>
              <w:bottom w:val="single" w:sz="4" w:space="0" w:color="auto"/>
              <w:right w:val="single" w:sz="4" w:space="0" w:color="auto"/>
            </w:tcBorders>
            <w:shd w:val="clear" w:color="auto" w:fill="auto"/>
            <w:vAlign w:val="bottom"/>
          </w:tcPr>
          <w:p w14:paraId="5015796E" w14:textId="77777777" w:rsidR="00947A23" w:rsidRPr="000E3D14" w:rsidRDefault="00947A23" w:rsidP="00947A23">
            <w:pPr>
              <w:ind w:right="269"/>
              <w:jc w:val="center"/>
              <w:rPr>
                <w:rFonts w:ascii="Tahoma" w:hAnsi="Tahoma" w:cs="Tahoma"/>
                <w:b/>
              </w:rPr>
            </w:pPr>
            <w:r w:rsidRPr="000E3D14">
              <w:rPr>
                <w:rFonts w:ascii="Tahoma" w:hAnsi="Tahoma" w:cs="Tahoma"/>
              </w:rPr>
              <w:t>Банк</w:t>
            </w:r>
          </w:p>
        </w:tc>
        <w:tc>
          <w:tcPr>
            <w:tcW w:w="2531" w:type="dxa"/>
            <w:tcBorders>
              <w:top w:val="single" w:sz="4" w:space="0" w:color="auto"/>
              <w:left w:val="nil"/>
              <w:bottom w:val="single" w:sz="4" w:space="0" w:color="auto"/>
              <w:right w:val="single" w:sz="4" w:space="0" w:color="auto"/>
            </w:tcBorders>
            <w:shd w:val="clear" w:color="auto" w:fill="auto"/>
            <w:vAlign w:val="bottom"/>
          </w:tcPr>
          <w:p w14:paraId="62E0439B" w14:textId="77777777" w:rsidR="00947A23" w:rsidRPr="000E3D14" w:rsidRDefault="00947A23" w:rsidP="00947A23">
            <w:pPr>
              <w:ind w:right="269"/>
              <w:jc w:val="center"/>
              <w:rPr>
                <w:rFonts w:ascii="Tahoma" w:hAnsi="Tahoma" w:cs="Tahoma"/>
                <w:b/>
              </w:rPr>
            </w:pPr>
            <w:r w:rsidRPr="000E3D14">
              <w:rPr>
                <w:rFonts w:ascii="Tahoma" w:hAnsi="Tahoma" w:cs="Tahoma"/>
              </w:rPr>
              <w:t>БИК</w:t>
            </w:r>
          </w:p>
        </w:tc>
      </w:tr>
      <w:tr w:rsidR="000E3D14" w:rsidRPr="00947A23" w14:paraId="5BECA9C5"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04B3EB55" w14:textId="1F591157" w:rsidR="000E3D14" w:rsidRPr="000E3D14" w:rsidRDefault="000E3D14" w:rsidP="000E3D14">
            <w:pPr>
              <w:ind w:right="269"/>
              <w:jc w:val="center"/>
              <w:rPr>
                <w:rFonts w:ascii="Tahoma" w:hAnsi="Tahoma" w:cs="Tahoma"/>
              </w:rPr>
            </w:pPr>
            <w:r w:rsidRPr="007412BD">
              <w:rPr>
                <w:rFonts w:ascii="Tahoma" w:hAnsi="Tahoma" w:cs="Tahoma"/>
              </w:rPr>
              <w:t>1</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0557C624" w14:textId="5374537B" w:rsidR="000E3D14" w:rsidRPr="000E3D14" w:rsidRDefault="000E3D14" w:rsidP="000E3D14">
            <w:pPr>
              <w:ind w:right="269"/>
              <w:jc w:val="center"/>
              <w:rPr>
                <w:rFonts w:ascii="Tahoma" w:hAnsi="Tahoma" w:cs="Tahoma"/>
              </w:rPr>
            </w:pPr>
            <w:r w:rsidRPr="007412BD">
              <w:rPr>
                <w:rFonts w:ascii="Tahoma" w:hAnsi="Tahoma" w:cs="Tahoma"/>
              </w:rPr>
              <w:t xml:space="preserve">  ПАО РОСБАНК</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135917A4" w14:textId="6FAD4F22" w:rsidR="000E3D14" w:rsidRPr="000E3D14" w:rsidRDefault="000E3D14" w:rsidP="000E3D14">
            <w:pPr>
              <w:ind w:right="269"/>
              <w:jc w:val="center"/>
              <w:rPr>
                <w:rFonts w:ascii="Tahoma" w:hAnsi="Tahoma" w:cs="Tahoma"/>
              </w:rPr>
            </w:pPr>
            <w:r w:rsidRPr="007412BD">
              <w:rPr>
                <w:rFonts w:ascii="Tahoma" w:hAnsi="Tahoma" w:cs="Tahoma"/>
              </w:rPr>
              <w:t>044525256</w:t>
            </w:r>
          </w:p>
        </w:tc>
      </w:tr>
      <w:tr w:rsidR="000E3D14" w:rsidRPr="00947A23" w14:paraId="252EE523"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2139D770" w14:textId="30CDD93D" w:rsidR="000E3D14" w:rsidRPr="000E3D14" w:rsidRDefault="000E3D14" w:rsidP="000E3D14">
            <w:pPr>
              <w:ind w:right="269"/>
              <w:jc w:val="center"/>
              <w:rPr>
                <w:rFonts w:ascii="Tahoma" w:hAnsi="Tahoma" w:cs="Tahoma"/>
              </w:rPr>
            </w:pPr>
            <w:r w:rsidRPr="007412BD">
              <w:rPr>
                <w:rFonts w:ascii="Tahoma" w:hAnsi="Tahoma" w:cs="Tahoma"/>
              </w:rPr>
              <w:t>2</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430ABA9B" w14:textId="640341AB" w:rsidR="000E3D14" w:rsidRPr="000E3D14" w:rsidRDefault="000E3D14" w:rsidP="000E3D14">
            <w:pPr>
              <w:ind w:right="269"/>
              <w:jc w:val="center"/>
              <w:rPr>
                <w:rFonts w:ascii="Tahoma" w:hAnsi="Tahoma" w:cs="Tahoma"/>
              </w:rPr>
            </w:pPr>
            <w:r w:rsidRPr="007412BD">
              <w:rPr>
                <w:rFonts w:ascii="Tahoma" w:hAnsi="Tahoma" w:cs="Tahoma"/>
              </w:rPr>
              <w:t xml:space="preserve">  ПАО СБЕРБАНК</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0DA59AC3" w14:textId="1AE90A53" w:rsidR="000E3D14" w:rsidRPr="000E3D14" w:rsidRDefault="000E3D14" w:rsidP="000E3D14">
            <w:pPr>
              <w:ind w:right="269"/>
              <w:jc w:val="center"/>
              <w:rPr>
                <w:rFonts w:ascii="Tahoma" w:hAnsi="Tahoma" w:cs="Tahoma"/>
              </w:rPr>
            </w:pPr>
            <w:r w:rsidRPr="007412BD">
              <w:rPr>
                <w:rFonts w:ascii="Tahoma" w:hAnsi="Tahoma" w:cs="Tahoma"/>
              </w:rPr>
              <w:t>044525225</w:t>
            </w:r>
          </w:p>
        </w:tc>
      </w:tr>
      <w:tr w:rsidR="000E3D14" w:rsidRPr="00947A23" w14:paraId="3CD6F468"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13192F55" w14:textId="560C5288" w:rsidR="000E3D14" w:rsidRPr="000E3D14" w:rsidRDefault="000E3D14" w:rsidP="000E3D14">
            <w:pPr>
              <w:ind w:right="269"/>
              <w:jc w:val="center"/>
              <w:rPr>
                <w:rFonts w:ascii="Tahoma" w:hAnsi="Tahoma" w:cs="Tahoma"/>
              </w:rPr>
            </w:pPr>
            <w:r w:rsidRPr="007412BD">
              <w:rPr>
                <w:rFonts w:ascii="Tahoma" w:hAnsi="Tahoma" w:cs="Tahoma"/>
              </w:rPr>
              <w:t>3</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48398B86" w14:textId="3E966BBA" w:rsidR="000E3D14" w:rsidRPr="000E3D14" w:rsidRDefault="000E3D14" w:rsidP="000E3D14">
            <w:pPr>
              <w:ind w:right="269"/>
              <w:jc w:val="center"/>
              <w:rPr>
                <w:rFonts w:ascii="Tahoma" w:hAnsi="Tahoma" w:cs="Tahoma"/>
              </w:rPr>
            </w:pPr>
            <w:r w:rsidRPr="007412BD">
              <w:rPr>
                <w:rFonts w:ascii="Tahoma" w:hAnsi="Tahoma" w:cs="Tahoma"/>
              </w:rPr>
              <w:t xml:space="preserve">  Банк ВТБ (ПАО)</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62AA5DA2" w14:textId="09E70C49" w:rsidR="000E3D14" w:rsidRPr="000E3D14" w:rsidRDefault="000E3D14" w:rsidP="000E3D14">
            <w:pPr>
              <w:ind w:right="269"/>
              <w:jc w:val="center"/>
              <w:rPr>
                <w:rFonts w:ascii="Tahoma" w:hAnsi="Tahoma" w:cs="Tahoma"/>
              </w:rPr>
            </w:pPr>
            <w:r w:rsidRPr="007412BD">
              <w:rPr>
                <w:rFonts w:ascii="Tahoma" w:hAnsi="Tahoma" w:cs="Tahoma"/>
              </w:rPr>
              <w:t>044525187</w:t>
            </w:r>
          </w:p>
        </w:tc>
      </w:tr>
      <w:tr w:rsidR="000E3D14" w:rsidRPr="00947A23" w14:paraId="1E479CF8" w14:textId="77777777" w:rsidTr="007412BD">
        <w:trPr>
          <w:trHeight w:val="137"/>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1D6B0A7B" w14:textId="45509383" w:rsidR="000E3D14" w:rsidRPr="000E3D14" w:rsidRDefault="000E3D14" w:rsidP="000E3D14">
            <w:pPr>
              <w:ind w:right="269"/>
              <w:jc w:val="center"/>
              <w:rPr>
                <w:rFonts w:ascii="Tahoma" w:hAnsi="Tahoma" w:cs="Tahoma"/>
              </w:rPr>
            </w:pPr>
            <w:r w:rsidRPr="007412BD">
              <w:rPr>
                <w:rFonts w:ascii="Tahoma" w:hAnsi="Tahoma" w:cs="Tahoma"/>
              </w:rPr>
              <w:t>4</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2E7DDC36" w14:textId="5F43D8A1" w:rsidR="000E3D14" w:rsidRPr="000E3D14" w:rsidRDefault="000E3D14" w:rsidP="000E3D14">
            <w:pPr>
              <w:ind w:right="269"/>
              <w:jc w:val="center"/>
              <w:rPr>
                <w:rFonts w:ascii="Tahoma" w:hAnsi="Tahoma" w:cs="Tahoma"/>
              </w:rPr>
            </w:pPr>
            <w:r w:rsidRPr="007412BD">
              <w:rPr>
                <w:rFonts w:ascii="Tahoma" w:hAnsi="Tahoma" w:cs="Tahoma"/>
              </w:rPr>
              <w:t xml:space="preserve">  БАНК ГПБ (АО)</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2D75E10E" w14:textId="0268EF46" w:rsidR="000E3D14" w:rsidRPr="000E3D14" w:rsidRDefault="000E3D14" w:rsidP="000E3D14">
            <w:pPr>
              <w:ind w:right="269"/>
              <w:jc w:val="center"/>
              <w:rPr>
                <w:rFonts w:ascii="Tahoma" w:hAnsi="Tahoma" w:cs="Tahoma"/>
              </w:rPr>
            </w:pPr>
            <w:r w:rsidRPr="007412BD">
              <w:rPr>
                <w:rFonts w:ascii="Tahoma" w:hAnsi="Tahoma" w:cs="Tahoma"/>
              </w:rPr>
              <w:t>044525823</w:t>
            </w:r>
          </w:p>
        </w:tc>
      </w:tr>
      <w:tr w:rsidR="000E3D14" w:rsidRPr="00947A23" w14:paraId="4FCE71E8"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3C5DA97D" w14:textId="117BADFE" w:rsidR="000E3D14" w:rsidRPr="000E3D14" w:rsidRDefault="000E3D14" w:rsidP="000E3D14">
            <w:pPr>
              <w:ind w:right="269"/>
              <w:jc w:val="center"/>
              <w:rPr>
                <w:rFonts w:ascii="Tahoma" w:hAnsi="Tahoma" w:cs="Tahoma"/>
              </w:rPr>
            </w:pPr>
            <w:r w:rsidRPr="007412BD">
              <w:rPr>
                <w:rFonts w:ascii="Tahoma" w:hAnsi="Tahoma" w:cs="Tahoma"/>
              </w:rPr>
              <w:t>5</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703C009E" w14:textId="23F285CF" w:rsidR="000E3D14" w:rsidRPr="000E3D14" w:rsidRDefault="000E3D14" w:rsidP="000E3D14">
            <w:pPr>
              <w:ind w:right="269"/>
              <w:jc w:val="center"/>
              <w:rPr>
                <w:rFonts w:ascii="Tahoma" w:hAnsi="Tahoma" w:cs="Tahoma"/>
              </w:rPr>
            </w:pPr>
            <w:r w:rsidRPr="007412BD">
              <w:rPr>
                <w:rFonts w:ascii="Tahoma" w:hAnsi="Tahoma" w:cs="Tahoma"/>
              </w:rPr>
              <w:t xml:space="preserve">  </w:t>
            </w:r>
            <w:hyperlink r:id="rId32" w:history="1">
              <w:r w:rsidRPr="007412BD">
                <w:rPr>
                  <w:rFonts w:ascii="Tahoma" w:hAnsi="Tahoma" w:cs="Tahoma"/>
                </w:rPr>
                <w:t>АО "РОССЕЛЬХОЗБАНК"</w:t>
              </w:r>
            </w:hyperlink>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48F08FEE" w14:textId="7A3009C8" w:rsidR="000E3D14" w:rsidRPr="000E3D14" w:rsidRDefault="000E3D14" w:rsidP="000E3D14">
            <w:pPr>
              <w:ind w:right="269"/>
              <w:jc w:val="center"/>
              <w:rPr>
                <w:rFonts w:ascii="Tahoma" w:hAnsi="Tahoma" w:cs="Tahoma"/>
              </w:rPr>
            </w:pPr>
            <w:r w:rsidRPr="007412BD">
              <w:rPr>
                <w:rFonts w:ascii="Tahoma" w:hAnsi="Tahoma" w:cs="Tahoma"/>
              </w:rPr>
              <w:t>044525111</w:t>
            </w:r>
          </w:p>
        </w:tc>
      </w:tr>
      <w:tr w:rsidR="000E3D14" w:rsidRPr="00947A23" w14:paraId="44C71CFE"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3DF49FF5" w14:textId="75B9EC54" w:rsidR="000E3D14" w:rsidRPr="000E3D14" w:rsidRDefault="000E3D14" w:rsidP="000E3D14">
            <w:pPr>
              <w:ind w:right="269"/>
              <w:jc w:val="center"/>
              <w:rPr>
                <w:rFonts w:ascii="Tahoma" w:hAnsi="Tahoma" w:cs="Tahoma"/>
              </w:rPr>
            </w:pPr>
            <w:r w:rsidRPr="007412BD">
              <w:rPr>
                <w:rFonts w:ascii="Tahoma" w:hAnsi="Tahoma" w:cs="Tahoma"/>
              </w:rPr>
              <w:t>6</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6CA94933" w14:textId="0247F8B3" w:rsidR="000E3D14" w:rsidRPr="000E3D14" w:rsidRDefault="000E3D14" w:rsidP="000E3D14">
            <w:pPr>
              <w:ind w:right="269"/>
              <w:jc w:val="center"/>
              <w:rPr>
                <w:rFonts w:ascii="Tahoma" w:hAnsi="Tahoma" w:cs="Tahoma"/>
              </w:rPr>
            </w:pPr>
            <w:r w:rsidRPr="007412BD">
              <w:rPr>
                <w:rFonts w:ascii="Tahoma" w:hAnsi="Tahoma" w:cs="Tahoma"/>
              </w:rPr>
              <w:t xml:space="preserve">  АО "АЛЬФА-БАНК"</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356A2981" w14:textId="4C807AF3" w:rsidR="000E3D14" w:rsidRPr="000E3D14" w:rsidRDefault="000E3D14" w:rsidP="000E3D14">
            <w:pPr>
              <w:ind w:right="269"/>
              <w:jc w:val="center"/>
              <w:rPr>
                <w:rFonts w:ascii="Tahoma" w:hAnsi="Tahoma" w:cs="Tahoma"/>
              </w:rPr>
            </w:pPr>
            <w:r w:rsidRPr="007412BD">
              <w:rPr>
                <w:rFonts w:ascii="Tahoma" w:hAnsi="Tahoma" w:cs="Tahoma"/>
              </w:rPr>
              <w:t>044525593</w:t>
            </w:r>
          </w:p>
        </w:tc>
      </w:tr>
      <w:tr w:rsidR="000E3D14" w:rsidRPr="00947A23" w14:paraId="46312268"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25B02207" w14:textId="3CE12FFE" w:rsidR="000E3D14" w:rsidRPr="000E3D14" w:rsidRDefault="000E3D14" w:rsidP="000E3D14">
            <w:pPr>
              <w:ind w:right="269"/>
              <w:jc w:val="center"/>
              <w:rPr>
                <w:rFonts w:ascii="Tahoma" w:hAnsi="Tahoma" w:cs="Tahoma"/>
              </w:rPr>
            </w:pPr>
            <w:r w:rsidRPr="007412BD">
              <w:rPr>
                <w:rFonts w:ascii="Tahoma" w:hAnsi="Tahoma" w:cs="Tahoma"/>
              </w:rPr>
              <w:t>7</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711633A4" w14:textId="29CA07D4" w:rsidR="000E3D14" w:rsidRPr="000E3D14" w:rsidRDefault="000E3D14" w:rsidP="000E3D14">
            <w:pPr>
              <w:ind w:right="269"/>
              <w:jc w:val="center"/>
              <w:rPr>
                <w:rFonts w:ascii="Tahoma" w:hAnsi="Tahoma" w:cs="Tahoma"/>
              </w:rPr>
            </w:pPr>
            <w:r w:rsidRPr="007412BD">
              <w:rPr>
                <w:rFonts w:ascii="Tahoma" w:hAnsi="Tahoma" w:cs="Tahoma"/>
              </w:rPr>
              <w:t xml:space="preserve">  </w:t>
            </w:r>
            <w:hyperlink r:id="rId33" w:history="1">
              <w:r w:rsidRPr="007412BD">
                <w:rPr>
                  <w:rFonts w:ascii="Tahoma" w:hAnsi="Tahoma" w:cs="Tahoma"/>
                </w:rPr>
                <w:t>АО "НОРДЕА БАНК"</w:t>
              </w:r>
            </w:hyperlink>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7BC81741" w14:textId="46F56703" w:rsidR="000E3D14" w:rsidRPr="000E3D14" w:rsidRDefault="000E3D14" w:rsidP="000E3D14">
            <w:pPr>
              <w:ind w:right="269"/>
              <w:jc w:val="center"/>
              <w:rPr>
                <w:rFonts w:ascii="Tahoma" w:hAnsi="Tahoma" w:cs="Tahoma"/>
              </w:rPr>
            </w:pPr>
            <w:r w:rsidRPr="007412BD">
              <w:rPr>
                <w:rFonts w:ascii="Tahoma" w:hAnsi="Tahoma" w:cs="Tahoma"/>
              </w:rPr>
              <w:t>044583990</w:t>
            </w:r>
          </w:p>
        </w:tc>
      </w:tr>
      <w:tr w:rsidR="000E3D14" w:rsidRPr="00947A23" w14:paraId="1DBDA7D7"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6601CB1E" w14:textId="2276949F" w:rsidR="000E3D14" w:rsidRPr="000E3D14" w:rsidRDefault="000E3D14" w:rsidP="000E3D14">
            <w:pPr>
              <w:ind w:right="269"/>
              <w:jc w:val="center"/>
              <w:rPr>
                <w:rFonts w:ascii="Tahoma" w:hAnsi="Tahoma" w:cs="Tahoma"/>
              </w:rPr>
            </w:pPr>
            <w:r w:rsidRPr="007412BD">
              <w:rPr>
                <w:rFonts w:ascii="Tahoma" w:hAnsi="Tahoma" w:cs="Tahoma"/>
              </w:rPr>
              <w:t>8</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6DDA27D8" w14:textId="6C865504" w:rsidR="000E3D14" w:rsidRPr="000E3D14" w:rsidRDefault="000E3D14" w:rsidP="000E3D14">
            <w:pPr>
              <w:ind w:right="269"/>
              <w:jc w:val="center"/>
              <w:rPr>
                <w:rFonts w:ascii="Tahoma" w:hAnsi="Tahoma" w:cs="Tahoma"/>
              </w:rPr>
            </w:pPr>
            <w:r w:rsidRPr="007412BD">
              <w:rPr>
                <w:rFonts w:ascii="Tahoma" w:hAnsi="Tahoma" w:cs="Tahoma"/>
              </w:rPr>
              <w:t xml:space="preserve">  </w:t>
            </w:r>
            <w:hyperlink r:id="rId34" w:history="1">
              <w:r w:rsidRPr="007412BD">
                <w:rPr>
                  <w:rFonts w:ascii="Tahoma" w:hAnsi="Tahoma" w:cs="Tahoma"/>
                </w:rPr>
                <w:t>ИНГ БАНК (ЕВРАЗИЯ) АО</w:t>
              </w:r>
            </w:hyperlink>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65378386" w14:textId="3E826DBF" w:rsidR="000E3D14" w:rsidRPr="000E3D14" w:rsidRDefault="000E3D14" w:rsidP="000E3D14">
            <w:pPr>
              <w:ind w:right="269"/>
              <w:jc w:val="center"/>
              <w:rPr>
                <w:rFonts w:ascii="Tahoma" w:hAnsi="Tahoma" w:cs="Tahoma"/>
              </w:rPr>
            </w:pPr>
            <w:r w:rsidRPr="007412BD">
              <w:rPr>
                <w:rFonts w:ascii="Tahoma" w:hAnsi="Tahoma" w:cs="Tahoma"/>
              </w:rPr>
              <w:t>044525222</w:t>
            </w:r>
          </w:p>
        </w:tc>
      </w:tr>
      <w:tr w:rsidR="000E3D14" w:rsidRPr="00947A23" w14:paraId="6FA82247"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0FDC95C3" w14:textId="5455FD39" w:rsidR="000E3D14" w:rsidRPr="000E3D14" w:rsidRDefault="000E3D14" w:rsidP="000E3D14">
            <w:pPr>
              <w:ind w:right="269"/>
              <w:jc w:val="center"/>
              <w:rPr>
                <w:rFonts w:ascii="Tahoma" w:hAnsi="Tahoma" w:cs="Tahoma"/>
              </w:rPr>
            </w:pPr>
            <w:r w:rsidRPr="007412BD">
              <w:rPr>
                <w:rFonts w:ascii="Tahoma" w:hAnsi="Tahoma" w:cs="Tahoma"/>
              </w:rPr>
              <w:t>9</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1C6A053A" w14:textId="159B7F11" w:rsidR="000E3D14" w:rsidRPr="000E3D14" w:rsidRDefault="000E3D14" w:rsidP="000E3D14">
            <w:pPr>
              <w:ind w:right="269"/>
              <w:jc w:val="center"/>
              <w:rPr>
                <w:rFonts w:ascii="Tahoma" w:hAnsi="Tahoma" w:cs="Tahoma"/>
              </w:rPr>
            </w:pPr>
            <w:r w:rsidRPr="007412BD">
              <w:rPr>
                <w:rFonts w:ascii="Tahoma" w:hAnsi="Tahoma" w:cs="Tahoma"/>
              </w:rPr>
              <w:t xml:space="preserve">  АО КБ "СИТИБАНК"</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2A573C11" w14:textId="3B6FE07A" w:rsidR="000E3D14" w:rsidRPr="000E3D14" w:rsidRDefault="000E3D14" w:rsidP="000E3D14">
            <w:pPr>
              <w:ind w:right="269"/>
              <w:jc w:val="center"/>
              <w:rPr>
                <w:rFonts w:ascii="Tahoma" w:hAnsi="Tahoma" w:cs="Tahoma"/>
              </w:rPr>
            </w:pPr>
            <w:r w:rsidRPr="007412BD">
              <w:rPr>
                <w:rFonts w:ascii="Tahoma" w:hAnsi="Tahoma" w:cs="Tahoma"/>
              </w:rPr>
              <w:t>044525202</w:t>
            </w:r>
          </w:p>
        </w:tc>
      </w:tr>
      <w:tr w:rsidR="000E3D14" w:rsidRPr="00947A23" w14:paraId="2754147A"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2037F049" w14:textId="76889D5E" w:rsidR="000E3D14" w:rsidRPr="000E3D14" w:rsidRDefault="000E3D14" w:rsidP="000E3D14">
            <w:pPr>
              <w:ind w:right="269"/>
              <w:jc w:val="center"/>
              <w:rPr>
                <w:rFonts w:ascii="Tahoma" w:hAnsi="Tahoma" w:cs="Tahoma"/>
              </w:rPr>
            </w:pPr>
            <w:r w:rsidRPr="007412BD">
              <w:rPr>
                <w:rFonts w:ascii="Tahoma" w:hAnsi="Tahoma" w:cs="Tahoma"/>
              </w:rPr>
              <w:t>10</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1D09E8FA" w14:textId="0736CA7B" w:rsidR="000E3D14" w:rsidRPr="000E3D14" w:rsidRDefault="000E3D14" w:rsidP="000E3D14">
            <w:pPr>
              <w:ind w:right="269"/>
              <w:jc w:val="center"/>
              <w:rPr>
                <w:rFonts w:ascii="Tahoma" w:hAnsi="Tahoma" w:cs="Tahoma"/>
              </w:rPr>
            </w:pPr>
            <w:r w:rsidRPr="007412BD">
              <w:rPr>
                <w:rFonts w:ascii="Tahoma" w:hAnsi="Tahoma" w:cs="Tahoma"/>
              </w:rPr>
              <w:t xml:space="preserve">  </w:t>
            </w:r>
            <w:hyperlink r:id="rId35" w:history="1">
              <w:r w:rsidRPr="007412BD">
                <w:rPr>
                  <w:rFonts w:ascii="Tahoma" w:hAnsi="Tahoma" w:cs="Tahoma"/>
                </w:rPr>
                <w:t>АО "РАЙФФАЙЗЕНБАНК"</w:t>
              </w:r>
            </w:hyperlink>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203B8B19" w14:textId="681364E0" w:rsidR="000E3D14" w:rsidRPr="000E3D14" w:rsidRDefault="000E3D14" w:rsidP="000E3D14">
            <w:pPr>
              <w:ind w:right="269"/>
              <w:jc w:val="center"/>
              <w:rPr>
                <w:rFonts w:ascii="Tahoma" w:hAnsi="Tahoma" w:cs="Tahoma"/>
              </w:rPr>
            </w:pPr>
            <w:r w:rsidRPr="007412BD">
              <w:rPr>
                <w:rFonts w:ascii="Tahoma" w:hAnsi="Tahoma" w:cs="Tahoma"/>
              </w:rPr>
              <w:t>044525700</w:t>
            </w:r>
          </w:p>
        </w:tc>
      </w:tr>
      <w:tr w:rsidR="000E3D14" w:rsidRPr="00947A23" w14:paraId="7435178B"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5FA2505B" w14:textId="0462A154" w:rsidR="000E3D14" w:rsidRPr="000E3D14" w:rsidRDefault="000E3D14" w:rsidP="000E3D14">
            <w:pPr>
              <w:ind w:right="269"/>
              <w:jc w:val="center"/>
              <w:rPr>
                <w:rFonts w:ascii="Tahoma" w:hAnsi="Tahoma" w:cs="Tahoma"/>
              </w:rPr>
            </w:pPr>
            <w:r w:rsidRPr="007412BD">
              <w:rPr>
                <w:rFonts w:ascii="Tahoma" w:hAnsi="Tahoma" w:cs="Tahoma"/>
              </w:rPr>
              <w:t>11</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70F18A33" w14:textId="132FEAD9" w:rsidR="000E3D14" w:rsidRPr="000E3D14" w:rsidRDefault="000E3D14" w:rsidP="000E3D14">
            <w:pPr>
              <w:ind w:right="269"/>
              <w:jc w:val="center"/>
              <w:rPr>
                <w:rFonts w:ascii="Tahoma" w:hAnsi="Tahoma" w:cs="Tahoma"/>
              </w:rPr>
            </w:pPr>
            <w:r w:rsidRPr="007412BD">
              <w:rPr>
                <w:rFonts w:ascii="Tahoma" w:hAnsi="Tahoma" w:cs="Tahoma"/>
              </w:rPr>
              <w:t xml:space="preserve">  АО "БАНК КРЕДИТ СВИСС (МОСКВА)"</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7D4FA9E1" w14:textId="045AF951" w:rsidR="000E3D14" w:rsidRPr="000E3D14" w:rsidRDefault="000E3D14" w:rsidP="000E3D14">
            <w:pPr>
              <w:ind w:right="269"/>
              <w:jc w:val="center"/>
              <w:rPr>
                <w:rFonts w:ascii="Tahoma" w:hAnsi="Tahoma" w:cs="Tahoma"/>
              </w:rPr>
            </w:pPr>
            <w:r w:rsidRPr="007412BD">
              <w:rPr>
                <w:rFonts w:ascii="Tahoma" w:hAnsi="Tahoma" w:cs="Tahoma"/>
              </w:rPr>
              <w:t>044525236</w:t>
            </w:r>
          </w:p>
        </w:tc>
      </w:tr>
      <w:tr w:rsidR="000E3D14" w:rsidRPr="00947A23" w14:paraId="214C0DFB"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33D5249C" w14:textId="0149B6ED" w:rsidR="000E3D14" w:rsidRPr="000E3D14" w:rsidRDefault="000E3D14" w:rsidP="000E3D14">
            <w:pPr>
              <w:ind w:right="269"/>
              <w:jc w:val="center"/>
              <w:rPr>
                <w:rFonts w:ascii="Tahoma" w:hAnsi="Tahoma" w:cs="Tahoma"/>
              </w:rPr>
            </w:pPr>
            <w:r w:rsidRPr="007412BD">
              <w:rPr>
                <w:rFonts w:ascii="Tahoma" w:hAnsi="Tahoma" w:cs="Tahoma"/>
              </w:rPr>
              <w:t>12</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12EA4AEB" w14:textId="5DF48438" w:rsidR="000E3D14" w:rsidRPr="000E3D14" w:rsidRDefault="000E3D14" w:rsidP="000E3D14">
            <w:pPr>
              <w:ind w:right="269"/>
              <w:jc w:val="center"/>
              <w:rPr>
                <w:rFonts w:ascii="Tahoma" w:hAnsi="Tahoma" w:cs="Tahoma"/>
              </w:rPr>
            </w:pPr>
            <w:r w:rsidRPr="007412BD">
              <w:rPr>
                <w:rFonts w:ascii="Tahoma" w:hAnsi="Tahoma" w:cs="Tahoma"/>
              </w:rPr>
              <w:t xml:space="preserve">  </w:t>
            </w:r>
            <w:hyperlink r:id="rId36" w:history="1">
              <w:r w:rsidRPr="007412BD">
                <w:rPr>
                  <w:rFonts w:ascii="Tahoma" w:hAnsi="Tahoma" w:cs="Tahoma"/>
                </w:rPr>
                <w:t>ООО "ЭЙЧ-ЭС-БИ-СИ БАНК (РР)"</w:t>
              </w:r>
            </w:hyperlink>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4148CF78" w14:textId="6033BFEB" w:rsidR="000E3D14" w:rsidRPr="000E3D14" w:rsidRDefault="000E3D14" w:rsidP="000E3D14">
            <w:pPr>
              <w:ind w:right="269"/>
              <w:jc w:val="center"/>
              <w:rPr>
                <w:rFonts w:ascii="Tahoma" w:hAnsi="Tahoma" w:cs="Tahoma"/>
              </w:rPr>
            </w:pPr>
            <w:r w:rsidRPr="007412BD">
              <w:rPr>
                <w:rFonts w:ascii="Tahoma" w:hAnsi="Tahoma" w:cs="Tahoma"/>
              </w:rPr>
              <w:t>044525351</w:t>
            </w:r>
          </w:p>
        </w:tc>
      </w:tr>
      <w:tr w:rsidR="000E3D14" w:rsidRPr="00947A23" w14:paraId="7EACFB91"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7DC1126C" w14:textId="5CD1A07C" w:rsidR="000E3D14" w:rsidRPr="000E3D14" w:rsidRDefault="000E3D14" w:rsidP="000E3D14">
            <w:pPr>
              <w:ind w:right="269"/>
              <w:jc w:val="center"/>
              <w:rPr>
                <w:rFonts w:ascii="Tahoma" w:hAnsi="Tahoma" w:cs="Tahoma"/>
              </w:rPr>
            </w:pPr>
            <w:r w:rsidRPr="007412BD">
              <w:rPr>
                <w:rFonts w:ascii="Tahoma" w:hAnsi="Tahoma" w:cs="Tahoma"/>
              </w:rPr>
              <w:t>13</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72ECBAEF" w14:textId="25ACB4BB" w:rsidR="000E3D14" w:rsidRPr="000E3D14" w:rsidRDefault="000E3D14" w:rsidP="000E3D14">
            <w:pPr>
              <w:ind w:right="269"/>
              <w:jc w:val="center"/>
              <w:rPr>
                <w:rFonts w:ascii="Tahoma" w:hAnsi="Tahoma" w:cs="Tahoma"/>
              </w:rPr>
            </w:pPr>
            <w:r w:rsidRPr="007412BD">
              <w:rPr>
                <w:rFonts w:ascii="Tahoma" w:hAnsi="Tahoma" w:cs="Tahoma"/>
              </w:rPr>
              <w:t xml:space="preserve"> КРЕДИ АГРИКОЛЬ КИБ АО</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7ECC4CD8" w14:textId="68FFF29A" w:rsidR="000E3D14" w:rsidRPr="000E3D14" w:rsidRDefault="000E3D14" w:rsidP="000E3D14">
            <w:pPr>
              <w:ind w:right="269"/>
              <w:jc w:val="center"/>
              <w:rPr>
                <w:rFonts w:ascii="Tahoma" w:hAnsi="Tahoma" w:cs="Tahoma"/>
              </w:rPr>
            </w:pPr>
            <w:r w:rsidRPr="007412BD">
              <w:rPr>
                <w:rFonts w:ascii="Tahoma" w:hAnsi="Tahoma" w:cs="Tahoma"/>
              </w:rPr>
              <w:t>044030882</w:t>
            </w:r>
          </w:p>
        </w:tc>
      </w:tr>
      <w:tr w:rsidR="000E3D14" w:rsidRPr="00947A23" w14:paraId="3104FBA4"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4D3BE8AE" w14:textId="46464F2B" w:rsidR="000E3D14" w:rsidRPr="000E3D14" w:rsidRDefault="000E3D14" w:rsidP="000E3D14">
            <w:pPr>
              <w:ind w:right="269"/>
              <w:jc w:val="center"/>
              <w:rPr>
                <w:rFonts w:ascii="Tahoma" w:hAnsi="Tahoma" w:cs="Tahoma"/>
              </w:rPr>
            </w:pPr>
            <w:r w:rsidRPr="007412BD">
              <w:rPr>
                <w:rFonts w:ascii="Tahoma" w:hAnsi="Tahoma" w:cs="Tahoma"/>
              </w:rPr>
              <w:t>14</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0E5A308F" w14:textId="5326196B" w:rsidR="000E3D14" w:rsidRPr="000E3D14" w:rsidRDefault="000E3D14" w:rsidP="000E3D14">
            <w:pPr>
              <w:ind w:right="269"/>
              <w:jc w:val="center"/>
              <w:rPr>
                <w:rFonts w:ascii="Tahoma" w:hAnsi="Tahoma" w:cs="Tahoma"/>
              </w:rPr>
            </w:pPr>
            <w:r w:rsidRPr="007412BD">
              <w:rPr>
                <w:rFonts w:ascii="Tahoma" w:hAnsi="Tahoma" w:cs="Tahoma"/>
              </w:rPr>
              <w:t xml:space="preserve"> </w:t>
            </w:r>
            <w:hyperlink r:id="rId37" w:history="1">
              <w:r w:rsidRPr="007412BD">
                <w:rPr>
                  <w:rFonts w:ascii="Tahoma" w:hAnsi="Tahoma" w:cs="Tahoma"/>
                </w:rPr>
                <w:t>АО ЮНИКРЕДИТ Б</w:t>
              </w:r>
            </w:hyperlink>
            <w:r w:rsidRPr="007412BD">
              <w:rPr>
                <w:rFonts w:ascii="Tahoma" w:hAnsi="Tahoma" w:cs="Tahoma"/>
              </w:rPr>
              <w:t>АНК</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35058D28" w14:textId="526DA64D" w:rsidR="000E3D14" w:rsidRPr="000E3D14" w:rsidRDefault="000E3D14" w:rsidP="000E3D14">
            <w:pPr>
              <w:ind w:right="269"/>
              <w:jc w:val="center"/>
              <w:rPr>
                <w:rFonts w:ascii="Tahoma" w:hAnsi="Tahoma" w:cs="Tahoma"/>
              </w:rPr>
            </w:pPr>
            <w:r w:rsidRPr="007412BD">
              <w:rPr>
                <w:rFonts w:ascii="Tahoma" w:hAnsi="Tahoma" w:cs="Tahoma"/>
              </w:rPr>
              <w:t>044525545</w:t>
            </w:r>
          </w:p>
        </w:tc>
      </w:tr>
      <w:tr w:rsidR="000E3D14" w:rsidRPr="00947A23" w14:paraId="70A0BD65"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2736A0B1" w14:textId="1798C7A7" w:rsidR="000E3D14" w:rsidRPr="000E3D14" w:rsidRDefault="000E3D14" w:rsidP="000E3D14">
            <w:pPr>
              <w:ind w:right="269"/>
              <w:jc w:val="center"/>
              <w:rPr>
                <w:rFonts w:ascii="Tahoma" w:hAnsi="Tahoma" w:cs="Tahoma"/>
              </w:rPr>
            </w:pPr>
            <w:r w:rsidRPr="007412BD">
              <w:rPr>
                <w:rFonts w:ascii="Tahoma" w:hAnsi="Tahoma" w:cs="Tahoma"/>
              </w:rPr>
              <w:t>15</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75BF5F2B" w14:textId="1F61FCE4" w:rsidR="000E3D14" w:rsidRPr="000E3D14" w:rsidRDefault="00E44B0C" w:rsidP="000E3D14">
            <w:pPr>
              <w:ind w:right="269"/>
              <w:jc w:val="center"/>
              <w:rPr>
                <w:rFonts w:ascii="Tahoma" w:hAnsi="Tahoma" w:cs="Tahoma"/>
              </w:rPr>
            </w:pPr>
            <w:hyperlink r:id="rId38" w:history="1">
              <w:r w:rsidR="000E3D14" w:rsidRPr="007412BD">
                <w:rPr>
                  <w:rFonts w:ascii="Tahoma" w:hAnsi="Tahoma" w:cs="Tahoma"/>
                </w:rPr>
                <w:t xml:space="preserve"> АО "КОММЕРЦБАНК (ЕВРАЗИЯ)"</w:t>
              </w:r>
            </w:hyperlink>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49B2EFA7" w14:textId="743568A5" w:rsidR="000E3D14" w:rsidRPr="000E3D14" w:rsidRDefault="000E3D14" w:rsidP="000E3D14">
            <w:pPr>
              <w:ind w:right="269"/>
              <w:jc w:val="center"/>
              <w:rPr>
                <w:rFonts w:ascii="Tahoma" w:hAnsi="Tahoma" w:cs="Tahoma"/>
              </w:rPr>
            </w:pPr>
            <w:r w:rsidRPr="007412BD">
              <w:rPr>
                <w:rFonts w:ascii="Tahoma" w:hAnsi="Tahoma" w:cs="Tahoma"/>
              </w:rPr>
              <w:t>044525105</w:t>
            </w:r>
          </w:p>
        </w:tc>
      </w:tr>
      <w:tr w:rsidR="000E3D14" w:rsidRPr="00947A23" w14:paraId="647C0A51"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618EC2D3" w14:textId="53450C31" w:rsidR="000E3D14" w:rsidRPr="000E3D14" w:rsidRDefault="000E3D14" w:rsidP="000E3D14">
            <w:pPr>
              <w:ind w:right="269"/>
              <w:jc w:val="center"/>
              <w:rPr>
                <w:rFonts w:ascii="Tahoma" w:hAnsi="Tahoma" w:cs="Tahoma"/>
              </w:rPr>
            </w:pPr>
            <w:r w:rsidRPr="007412BD">
              <w:rPr>
                <w:rFonts w:ascii="Tahoma" w:hAnsi="Tahoma" w:cs="Tahoma"/>
              </w:rPr>
              <w:lastRenderedPageBreak/>
              <w:t>16</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3CD511A9" w14:textId="42B09D46" w:rsidR="000E3D14" w:rsidRPr="000E3D14" w:rsidRDefault="000E3D14" w:rsidP="000E3D14">
            <w:pPr>
              <w:ind w:right="269"/>
              <w:jc w:val="center"/>
              <w:rPr>
                <w:rFonts w:ascii="Tahoma" w:hAnsi="Tahoma" w:cs="Tahoma"/>
              </w:rPr>
            </w:pPr>
            <w:r w:rsidRPr="007412BD">
              <w:rPr>
                <w:rFonts w:ascii="Tahoma" w:hAnsi="Tahoma" w:cs="Tahoma"/>
              </w:rPr>
              <w:t xml:space="preserve"> «ДОЙЧЕ БАНК» ООО</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551367A5" w14:textId="4ABD0382" w:rsidR="000E3D14" w:rsidRPr="000E3D14" w:rsidRDefault="000E3D14" w:rsidP="000E3D14">
            <w:pPr>
              <w:ind w:right="269"/>
              <w:jc w:val="center"/>
              <w:rPr>
                <w:rFonts w:ascii="Tahoma" w:hAnsi="Tahoma" w:cs="Tahoma"/>
              </w:rPr>
            </w:pPr>
            <w:r w:rsidRPr="007412BD">
              <w:rPr>
                <w:rFonts w:ascii="Tahoma" w:hAnsi="Tahoma" w:cs="Tahoma"/>
              </w:rPr>
              <w:t>044525101</w:t>
            </w:r>
          </w:p>
        </w:tc>
      </w:tr>
      <w:tr w:rsidR="000E3D14" w:rsidRPr="00947A23" w14:paraId="06D356CF"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05A4BC6A" w14:textId="3A552AFA" w:rsidR="000E3D14" w:rsidRPr="000E3D14" w:rsidRDefault="000E3D14" w:rsidP="000E3D14">
            <w:pPr>
              <w:ind w:right="269"/>
              <w:jc w:val="center"/>
              <w:rPr>
                <w:rFonts w:ascii="Tahoma" w:hAnsi="Tahoma" w:cs="Tahoma"/>
              </w:rPr>
            </w:pPr>
            <w:r w:rsidRPr="007412BD">
              <w:rPr>
                <w:rFonts w:ascii="Tahoma" w:hAnsi="Tahoma" w:cs="Tahoma"/>
              </w:rPr>
              <w:t>17</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1BDCF312" w14:textId="0E041F17" w:rsidR="000E3D14" w:rsidRPr="000E3D14" w:rsidRDefault="000E3D14" w:rsidP="000E3D14">
            <w:pPr>
              <w:ind w:right="269"/>
              <w:jc w:val="center"/>
              <w:rPr>
                <w:rFonts w:ascii="Tahoma" w:hAnsi="Tahoma" w:cs="Tahoma"/>
              </w:rPr>
            </w:pPr>
            <w:r w:rsidRPr="007412BD">
              <w:rPr>
                <w:rFonts w:ascii="Tahoma" w:hAnsi="Tahoma" w:cs="Tahoma"/>
              </w:rPr>
              <w:t xml:space="preserve"> ПАО «ПРОМСВЯЗЬБАНК»</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0665B4BC" w14:textId="02F8016F" w:rsidR="000E3D14" w:rsidRPr="000E3D14" w:rsidRDefault="000E3D14" w:rsidP="000E3D14">
            <w:pPr>
              <w:ind w:right="269"/>
              <w:jc w:val="center"/>
              <w:rPr>
                <w:rFonts w:ascii="Tahoma" w:hAnsi="Tahoma" w:cs="Tahoma"/>
              </w:rPr>
            </w:pPr>
            <w:r w:rsidRPr="007412BD">
              <w:rPr>
                <w:rFonts w:ascii="Tahoma" w:hAnsi="Tahoma" w:cs="Tahoma"/>
              </w:rPr>
              <w:t>044525555</w:t>
            </w:r>
          </w:p>
        </w:tc>
      </w:tr>
      <w:tr w:rsidR="000E3D14" w:rsidRPr="00947A23" w14:paraId="326BDCF2" w14:textId="77777777" w:rsidTr="007412BD">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74B5F3C0" w14:textId="7BCA7570" w:rsidR="000E3D14" w:rsidRPr="000E3D14" w:rsidRDefault="000E3D14" w:rsidP="000E3D14">
            <w:pPr>
              <w:ind w:right="269"/>
              <w:jc w:val="center"/>
              <w:rPr>
                <w:rFonts w:ascii="Tahoma" w:hAnsi="Tahoma" w:cs="Tahoma"/>
              </w:rPr>
            </w:pPr>
            <w:r w:rsidRPr="007412BD">
              <w:rPr>
                <w:rFonts w:ascii="Tahoma" w:hAnsi="Tahoma" w:cs="Tahoma"/>
              </w:rPr>
              <w:t>18</w:t>
            </w:r>
          </w:p>
        </w:tc>
        <w:tc>
          <w:tcPr>
            <w:tcW w:w="6116" w:type="dxa"/>
            <w:tcBorders>
              <w:top w:val="single" w:sz="4" w:space="0" w:color="auto"/>
              <w:left w:val="single" w:sz="4" w:space="0" w:color="auto"/>
              <w:bottom w:val="single" w:sz="4" w:space="0" w:color="auto"/>
              <w:right w:val="single" w:sz="4" w:space="0" w:color="auto"/>
            </w:tcBorders>
            <w:shd w:val="clear" w:color="auto" w:fill="FFFFFF"/>
            <w:vAlign w:val="bottom"/>
          </w:tcPr>
          <w:p w14:paraId="03550191" w14:textId="541917D1" w:rsidR="000E3D14" w:rsidRPr="000E3D14" w:rsidRDefault="000E3D14" w:rsidP="000E3D14">
            <w:pPr>
              <w:ind w:right="269"/>
              <w:jc w:val="center"/>
              <w:rPr>
                <w:rFonts w:ascii="Tahoma" w:hAnsi="Tahoma" w:cs="Tahoma"/>
              </w:rPr>
            </w:pPr>
            <w:r w:rsidRPr="007412BD">
              <w:rPr>
                <w:rFonts w:ascii="Tahoma" w:hAnsi="Tahoma" w:cs="Tahoma"/>
              </w:rPr>
              <w:t xml:space="preserve"> ПАО Банк «ФК ОТКРЫТИЕ»</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bottom"/>
          </w:tcPr>
          <w:p w14:paraId="6F29D20B" w14:textId="42FD5411" w:rsidR="000E3D14" w:rsidRPr="000E3D14" w:rsidRDefault="000E3D14" w:rsidP="000E3D14">
            <w:pPr>
              <w:ind w:right="269"/>
              <w:jc w:val="center"/>
              <w:rPr>
                <w:rFonts w:ascii="Tahoma" w:hAnsi="Tahoma" w:cs="Tahoma"/>
              </w:rPr>
            </w:pPr>
            <w:r w:rsidRPr="007412BD">
              <w:rPr>
                <w:rFonts w:ascii="Tahoma" w:hAnsi="Tahoma" w:cs="Tahoma"/>
              </w:rPr>
              <w:t>044525985</w:t>
            </w:r>
          </w:p>
        </w:tc>
      </w:tr>
    </w:tbl>
    <w:p w14:paraId="5032BAEA" w14:textId="77777777" w:rsidR="00947A23" w:rsidRPr="00947A23" w:rsidRDefault="00947A23" w:rsidP="00947A23">
      <w:pPr>
        <w:widowControl w:val="0"/>
        <w:autoSpaceDE w:val="0"/>
        <w:autoSpaceDN w:val="0"/>
        <w:adjustRightInd w:val="0"/>
        <w:spacing w:after="0" w:line="240" w:lineRule="auto"/>
        <w:ind w:firstLine="709"/>
        <w:jc w:val="both"/>
        <w:rPr>
          <w:rFonts w:ascii="Tahoma" w:hAnsi="Tahoma" w:cs="Tahoma"/>
        </w:rPr>
      </w:pPr>
      <w:r w:rsidRPr="00947A23">
        <w:rPr>
          <w:rFonts w:ascii="Tahoma" w:eastAsia="Times New Roman" w:hAnsi="Tahoma" w:cs="Tahoma"/>
          <w:lang w:eastAsia="ru-RU"/>
        </w:rPr>
        <w:t>Допускается предоставление гарантий филиалами и отделениями вышеуказанных   банков. До обращения в банк о предоставлении гарантии Подрядчик обязан получить у Заказчика актуальный перечень Банков-гарантов.</w:t>
      </w:r>
    </w:p>
    <w:p w14:paraId="453984CA" w14:textId="2D77E733" w:rsidR="00947A23" w:rsidRPr="00947A23" w:rsidRDefault="00947A23" w:rsidP="00947A23">
      <w:pPr>
        <w:widowControl w:val="0"/>
        <w:autoSpaceDE w:val="0"/>
        <w:autoSpaceDN w:val="0"/>
        <w:adjustRightInd w:val="0"/>
        <w:spacing w:after="0" w:line="240" w:lineRule="auto"/>
        <w:ind w:firstLine="709"/>
        <w:jc w:val="both"/>
        <w:rPr>
          <w:rFonts w:ascii="Tahoma" w:eastAsia="Times New Roman" w:hAnsi="Tahoma" w:cs="Tahoma"/>
          <w:lang w:eastAsia="ru-RU"/>
        </w:rPr>
        <w:sectPr w:rsidR="00947A23" w:rsidRPr="00947A23" w:rsidSect="00AA3BAA">
          <w:pgSz w:w="11906" w:h="16838"/>
          <w:pgMar w:top="567" w:right="709" w:bottom="567" w:left="1134" w:header="708" w:footer="708" w:gutter="0"/>
          <w:cols w:space="708"/>
          <w:docGrid w:linePitch="360"/>
        </w:sectPr>
      </w:pPr>
      <w:r w:rsidRPr="00947A23">
        <w:rPr>
          <w:rFonts w:ascii="Tahoma" w:eastAsia="Times New Roman" w:hAnsi="Tahoma" w:cs="Tahoma"/>
          <w:lang w:eastAsia="ru-RU"/>
        </w:rPr>
        <w:t>Существует возможность расширения перечня банков, выданная которыми банковская гарантия принимается заказчиком, - по согласов</w:t>
      </w:r>
      <w:r w:rsidR="000E3D14">
        <w:rPr>
          <w:rFonts w:ascii="Tahoma" w:eastAsia="Times New Roman" w:hAnsi="Tahoma" w:cs="Tahoma"/>
          <w:lang w:eastAsia="ru-RU"/>
        </w:rPr>
        <w:t xml:space="preserve">анию с единственным акционером </w:t>
      </w:r>
      <w:r w:rsidRPr="00947A23">
        <w:rPr>
          <w:rFonts w:ascii="Tahoma" w:eastAsia="Times New Roman" w:hAnsi="Tahoma" w:cs="Tahoma"/>
          <w:lang w:eastAsia="ru-RU"/>
        </w:rPr>
        <w:t>АО «Норильск</w:t>
      </w:r>
      <w:r w:rsidR="000E3D14">
        <w:rPr>
          <w:rFonts w:ascii="Tahoma" w:eastAsia="Times New Roman" w:hAnsi="Tahoma" w:cs="Tahoma"/>
          <w:lang w:eastAsia="ru-RU"/>
        </w:rPr>
        <w:t>газпром</w:t>
      </w:r>
      <w:r w:rsidRPr="00947A23">
        <w:rPr>
          <w:rFonts w:ascii="Tahoma" w:eastAsia="Times New Roman" w:hAnsi="Tahoma" w:cs="Tahoma"/>
          <w:lang w:eastAsia="ru-RU"/>
        </w:rPr>
        <w:t>» - ПАО «ГМК «Норильский никель».</w:t>
      </w:r>
    </w:p>
    <w:p w14:paraId="4AA814CC" w14:textId="77777777" w:rsidR="00947A23" w:rsidRPr="00947A23" w:rsidRDefault="00947A23" w:rsidP="00947A23">
      <w:pPr>
        <w:spacing w:after="0"/>
        <w:jc w:val="center"/>
        <w:rPr>
          <w:rFonts w:ascii="Tahoma" w:hAnsi="Tahoma" w:cs="Tahoma"/>
          <w:sz w:val="20"/>
          <w:szCs w:val="20"/>
        </w:rPr>
      </w:pPr>
    </w:p>
    <w:p w14:paraId="2D32A0AA" w14:textId="77777777" w:rsidR="00947A23" w:rsidRPr="00947A23" w:rsidRDefault="00947A23" w:rsidP="00947A23">
      <w:pPr>
        <w:spacing w:after="0"/>
        <w:jc w:val="center"/>
        <w:rPr>
          <w:rFonts w:ascii="Tahoma" w:hAnsi="Tahoma" w:cs="Tahoma"/>
          <w:sz w:val="20"/>
          <w:szCs w:val="20"/>
        </w:rPr>
      </w:pPr>
      <w:r w:rsidRPr="00947A23">
        <w:rPr>
          <w:rFonts w:ascii="Tahoma" w:hAnsi="Tahoma" w:cs="Tahoma"/>
          <w:sz w:val="20"/>
          <w:szCs w:val="20"/>
        </w:rPr>
        <w:t>ЧАСТЬ 1 ЗАЯВКИ НА УЧАСТИЕ В ЗАКУПКЕ (ДЛЯ АУКЦИОНА)</w:t>
      </w:r>
    </w:p>
    <w:p w14:paraId="0A4A6956" w14:textId="77777777" w:rsidR="00947A23" w:rsidRPr="00947A23" w:rsidRDefault="00947A23" w:rsidP="00947A23">
      <w:pPr>
        <w:spacing w:after="0" w:line="240" w:lineRule="auto"/>
        <w:jc w:val="right"/>
        <w:rPr>
          <w:rFonts w:ascii="Tahoma" w:hAnsi="Tahoma" w:cs="Tahoma"/>
          <w:sz w:val="20"/>
          <w:szCs w:val="20"/>
        </w:rPr>
      </w:pPr>
    </w:p>
    <w:p w14:paraId="63B7B7F8" w14:textId="77777777" w:rsidR="00947A23" w:rsidRPr="00947A23" w:rsidRDefault="00947A23" w:rsidP="00947A23">
      <w:pPr>
        <w:spacing w:after="0" w:line="240" w:lineRule="auto"/>
        <w:jc w:val="right"/>
        <w:rPr>
          <w:rFonts w:ascii="Tahoma" w:hAnsi="Tahoma" w:cs="Tahoma"/>
          <w:sz w:val="20"/>
          <w:szCs w:val="20"/>
        </w:rPr>
      </w:pPr>
      <w:r w:rsidRPr="00947A23">
        <w:rPr>
          <w:rFonts w:ascii="Tahoma" w:hAnsi="Tahoma" w:cs="Tahoma"/>
          <w:sz w:val="20"/>
          <w:szCs w:val="20"/>
        </w:rPr>
        <w:t>Приложение № 1 к информационной карте</w:t>
      </w:r>
    </w:p>
    <w:p w14:paraId="1A1999FC" w14:textId="77777777" w:rsidR="00947A23" w:rsidRPr="00947A23" w:rsidRDefault="00947A23" w:rsidP="00947A23">
      <w:pPr>
        <w:spacing w:after="0" w:line="240" w:lineRule="auto"/>
        <w:jc w:val="right"/>
        <w:rPr>
          <w:rFonts w:ascii="Tahoma" w:hAnsi="Tahoma" w:cs="Tahoma"/>
          <w:sz w:val="20"/>
          <w:szCs w:val="20"/>
        </w:rPr>
      </w:pPr>
      <w:r w:rsidRPr="00947A23">
        <w:rPr>
          <w:rFonts w:ascii="Tahoma" w:hAnsi="Tahoma" w:cs="Tahoma"/>
          <w:sz w:val="20"/>
          <w:szCs w:val="20"/>
        </w:rPr>
        <w:t>«___» __________ 20___ года №______</w:t>
      </w:r>
    </w:p>
    <w:p w14:paraId="633519CF" w14:textId="77777777" w:rsidR="00947A23" w:rsidRPr="00947A23" w:rsidRDefault="00947A23" w:rsidP="00947A23">
      <w:pPr>
        <w:spacing w:after="0" w:line="240" w:lineRule="auto"/>
        <w:jc w:val="right"/>
        <w:rPr>
          <w:rFonts w:ascii="Tahoma" w:hAnsi="Tahoma" w:cs="Tahoma"/>
          <w:sz w:val="20"/>
          <w:szCs w:val="20"/>
        </w:rPr>
      </w:pPr>
      <w:r w:rsidRPr="00947A23">
        <w:rPr>
          <w:rFonts w:ascii="Tahoma" w:hAnsi="Tahoma" w:cs="Tahoma"/>
          <w:sz w:val="20"/>
          <w:szCs w:val="20"/>
        </w:rPr>
        <w:t>__________________ [указывается наименование закупки]</w:t>
      </w:r>
    </w:p>
    <w:p w14:paraId="072BFC0F" w14:textId="77777777" w:rsidR="00947A23" w:rsidRPr="00947A23" w:rsidRDefault="00947A23" w:rsidP="00947A23">
      <w:pPr>
        <w:spacing w:after="0" w:line="240" w:lineRule="auto"/>
        <w:jc w:val="right"/>
        <w:rPr>
          <w:rFonts w:ascii="Tahoma" w:hAnsi="Tahoma" w:cs="Tahoma"/>
        </w:rPr>
      </w:pPr>
    </w:p>
    <w:p w14:paraId="3D718778" w14:textId="77777777" w:rsidR="00947A23" w:rsidRPr="00947A23" w:rsidRDefault="00947A23" w:rsidP="00947A23">
      <w:pPr>
        <w:spacing w:line="240" w:lineRule="auto"/>
        <w:rPr>
          <w:rFonts w:ascii="Tahoma" w:hAnsi="Tahoma" w:cs="Tahoma"/>
        </w:rPr>
      </w:pPr>
    </w:p>
    <w:p w14:paraId="4766CD07" w14:textId="77777777" w:rsidR="00947A23" w:rsidRPr="00947A23" w:rsidRDefault="00947A23" w:rsidP="00947A23">
      <w:pPr>
        <w:spacing w:after="0" w:line="276" w:lineRule="auto"/>
        <w:ind w:firstLine="567"/>
        <w:jc w:val="both"/>
        <w:rPr>
          <w:rFonts w:ascii="Tahoma" w:hAnsi="Tahoma" w:cs="Tahoma"/>
          <w:sz w:val="20"/>
          <w:szCs w:val="20"/>
        </w:rPr>
      </w:pPr>
      <w:r w:rsidRPr="00947A23">
        <w:rPr>
          <w:rFonts w:ascii="Tahoma" w:hAnsi="Tahoma" w:cs="Tahoma"/>
          <w:sz w:val="20"/>
          <w:szCs w:val="20"/>
        </w:rPr>
        <w:t xml:space="preserve">Настоящим организация/физическое лицо, сведения о которой (-ом) указаны во второй части заявки на участие в закупке выражает согласие на поставку товаров/ выполнение работ/ оказание услуг, понимая и принимая требования и условия, установленные в извещении о проведении аукциона в электронной форме, участниками которого вправе быть исключительно субъекты малого и среднего предпринимательства на </w:t>
      </w:r>
      <w:r w:rsidRPr="00947A23">
        <w:rPr>
          <w:rFonts w:ascii="Tahoma" w:hAnsi="Tahoma" w:cs="Tahoma"/>
          <w:i/>
          <w:sz w:val="20"/>
          <w:szCs w:val="20"/>
        </w:rPr>
        <w:t>____________________________ (указать предмет закупки)</w:t>
      </w:r>
      <w:r w:rsidRPr="00947A23">
        <w:rPr>
          <w:rFonts w:ascii="Tahoma" w:hAnsi="Tahoma" w:cs="Tahoma"/>
          <w:sz w:val="20"/>
          <w:szCs w:val="20"/>
        </w:rPr>
        <w:t>.</w:t>
      </w:r>
    </w:p>
    <w:p w14:paraId="4DD4557E" w14:textId="77777777" w:rsidR="00947A23" w:rsidRPr="00947A23" w:rsidRDefault="00947A23" w:rsidP="00947A23">
      <w:pPr>
        <w:spacing w:after="0" w:line="276" w:lineRule="auto"/>
        <w:ind w:firstLine="567"/>
        <w:jc w:val="both"/>
        <w:rPr>
          <w:rFonts w:ascii="Tahoma" w:hAnsi="Tahoma" w:cs="Tahoma"/>
          <w:sz w:val="20"/>
          <w:szCs w:val="20"/>
        </w:rPr>
      </w:pPr>
      <w:r w:rsidRPr="00947A23">
        <w:rPr>
          <w:rFonts w:ascii="Tahoma" w:hAnsi="Tahoma" w:cs="Tahoma"/>
          <w:sz w:val="20"/>
          <w:szCs w:val="20"/>
        </w:rPr>
        <w:t>Мы ознакомлены с материалами, содержащимися в технической части закупочной документации (Спецификации).</w:t>
      </w:r>
    </w:p>
    <w:p w14:paraId="65E09558" w14:textId="77777777" w:rsidR="00947A23" w:rsidRPr="00947A23" w:rsidRDefault="00947A23" w:rsidP="00947A23">
      <w:pPr>
        <w:spacing w:line="276" w:lineRule="auto"/>
        <w:ind w:firstLine="567"/>
        <w:jc w:val="both"/>
        <w:rPr>
          <w:rFonts w:ascii="Tahoma" w:hAnsi="Tahoma" w:cs="Tahoma"/>
          <w:sz w:val="20"/>
          <w:szCs w:val="20"/>
        </w:rPr>
      </w:pPr>
      <w:r w:rsidRPr="00947A23">
        <w:rPr>
          <w:rFonts w:ascii="Tahoma" w:hAnsi="Tahoma" w:cs="Tahoma"/>
          <w:sz w:val="20"/>
          <w:szCs w:val="20"/>
        </w:rPr>
        <w:t>Мы согласны выполнить поставку товара, предусмотренного закупочной документацией, в соответствии с Техническим предложением, сроками поставки товара и другими документами, являющимися неотъемлемыми приложениями к настоящей части заявки по предложенной на аукционе цене договора или, в случае признания аукциона несостоявшимся, по начальной (максимальной) цене договора или иной согласованной сторонами цене, не превышающей начальную (максимальную) цену закупки, на следующих условиях: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4079"/>
        <w:gridCol w:w="4931"/>
      </w:tblGrid>
      <w:tr w:rsidR="00947A23" w:rsidRPr="00947A23" w14:paraId="42E5BB15" w14:textId="77777777" w:rsidTr="008208BF">
        <w:trPr>
          <w:cantSplit/>
          <w:trHeight w:val="412"/>
          <w:tblHeader/>
        </w:trPr>
        <w:tc>
          <w:tcPr>
            <w:tcW w:w="771" w:type="dxa"/>
            <w:vAlign w:val="center"/>
          </w:tcPr>
          <w:p w14:paraId="73CE3140" w14:textId="77777777" w:rsidR="00947A23" w:rsidRPr="00947A23" w:rsidRDefault="00947A23" w:rsidP="00947A23">
            <w:pPr>
              <w:keepNext/>
              <w:spacing w:line="276" w:lineRule="auto"/>
              <w:ind w:left="-57" w:right="-57"/>
              <w:jc w:val="center"/>
              <w:rPr>
                <w:rFonts w:ascii="Tahoma" w:hAnsi="Tahoma" w:cs="Tahoma"/>
                <w:sz w:val="20"/>
                <w:szCs w:val="20"/>
              </w:rPr>
            </w:pPr>
            <w:r w:rsidRPr="00947A23">
              <w:rPr>
                <w:rFonts w:ascii="Tahoma" w:hAnsi="Tahoma" w:cs="Tahoma"/>
                <w:sz w:val="20"/>
                <w:szCs w:val="20"/>
              </w:rPr>
              <w:t>№ п/п</w:t>
            </w:r>
          </w:p>
        </w:tc>
        <w:tc>
          <w:tcPr>
            <w:tcW w:w="4079" w:type="dxa"/>
            <w:vAlign w:val="center"/>
          </w:tcPr>
          <w:p w14:paraId="48444DC0" w14:textId="77777777" w:rsidR="00947A23" w:rsidRPr="00947A23" w:rsidRDefault="00947A23" w:rsidP="00947A23">
            <w:pPr>
              <w:keepNext/>
              <w:spacing w:line="276" w:lineRule="auto"/>
              <w:ind w:left="-57" w:right="-57"/>
              <w:jc w:val="center"/>
              <w:rPr>
                <w:rFonts w:ascii="Tahoma" w:hAnsi="Tahoma" w:cs="Tahoma"/>
                <w:sz w:val="20"/>
                <w:szCs w:val="20"/>
              </w:rPr>
            </w:pPr>
            <w:r w:rsidRPr="00947A23">
              <w:rPr>
                <w:rFonts w:ascii="Tahoma" w:hAnsi="Tahoma" w:cs="Tahoma"/>
                <w:sz w:val="20"/>
                <w:szCs w:val="20"/>
              </w:rPr>
              <w:t xml:space="preserve">Условия заявок на участие в закупке </w:t>
            </w:r>
          </w:p>
        </w:tc>
        <w:tc>
          <w:tcPr>
            <w:tcW w:w="4931" w:type="dxa"/>
            <w:vAlign w:val="center"/>
          </w:tcPr>
          <w:p w14:paraId="7F678EFF" w14:textId="77777777" w:rsidR="00947A23" w:rsidRPr="00947A23" w:rsidRDefault="00947A23" w:rsidP="00947A23">
            <w:pPr>
              <w:keepNext/>
              <w:spacing w:line="276" w:lineRule="auto"/>
              <w:ind w:left="57" w:right="57"/>
              <w:jc w:val="center"/>
              <w:rPr>
                <w:rFonts w:ascii="Tahoma" w:hAnsi="Tahoma" w:cs="Tahoma"/>
                <w:sz w:val="20"/>
                <w:szCs w:val="20"/>
              </w:rPr>
            </w:pPr>
            <w:r w:rsidRPr="00947A23">
              <w:rPr>
                <w:rFonts w:ascii="Tahoma" w:hAnsi="Tahoma" w:cs="Tahoma"/>
                <w:sz w:val="20"/>
                <w:szCs w:val="20"/>
              </w:rPr>
              <w:t>Предложения участника</w:t>
            </w:r>
          </w:p>
        </w:tc>
      </w:tr>
      <w:tr w:rsidR="00947A23" w:rsidRPr="00947A23" w14:paraId="456C602F" w14:textId="77777777" w:rsidTr="008208BF">
        <w:trPr>
          <w:cantSplit/>
          <w:trHeight w:val="1392"/>
        </w:trPr>
        <w:tc>
          <w:tcPr>
            <w:tcW w:w="771" w:type="dxa"/>
            <w:vAlign w:val="center"/>
          </w:tcPr>
          <w:p w14:paraId="0246E495" w14:textId="77777777" w:rsidR="00947A23" w:rsidRPr="00947A23" w:rsidRDefault="00947A23" w:rsidP="00947A23">
            <w:pPr>
              <w:tabs>
                <w:tab w:val="left" w:pos="284"/>
              </w:tabs>
              <w:spacing w:after="0" w:line="276" w:lineRule="auto"/>
              <w:jc w:val="center"/>
              <w:rPr>
                <w:rFonts w:ascii="Tahoma" w:hAnsi="Tahoma" w:cs="Tahoma"/>
                <w:sz w:val="20"/>
                <w:szCs w:val="20"/>
                <w:lang w:val="en-US"/>
              </w:rPr>
            </w:pPr>
            <w:r w:rsidRPr="00947A23">
              <w:rPr>
                <w:rFonts w:ascii="Tahoma" w:hAnsi="Tahoma" w:cs="Tahoma"/>
                <w:sz w:val="20"/>
                <w:szCs w:val="20"/>
                <w:lang w:val="en-US"/>
              </w:rPr>
              <w:t>1.</w:t>
            </w:r>
          </w:p>
        </w:tc>
        <w:tc>
          <w:tcPr>
            <w:tcW w:w="4079" w:type="dxa"/>
            <w:vAlign w:val="center"/>
          </w:tcPr>
          <w:p w14:paraId="74BBD455" w14:textId="77777777" w:rsidR="00947A23" w:rsidRPr="00947A23" w:rsidRDefault="00947A23" w:rsidP="00947A23">
            <w:pPr>
              <w:spacing w:line="276" w:lineRule="auto"/>
              <w:ind w:left="57" w:right="57"/>
              <w:jc w:val="center"/>
              <w:rPr>
                <w:rFonts w:ascii="Tahoma" w:hAnsi="Tahoma" w:cs="Tahoma"/>
                <w:bCs/>
                <w:sz w:val="20"/>
                <w:szCs w:val="20"/>
              </w:rPr>
            </w:pPr>
            <w:r w:rsidRPr="00947A23">
              <w:rPr>
                <w:rFonts w:ascii="Tahoma" w:hAnsi="Tahoma" w:cs="Tahoma"/>
                <w:bCs/>
                <w:sz w:val="20"/>
                <w:szCs w:val="20"/>
              </w:rPr>
              <w:t xml:space="preserve">Срок </w:t>
            </w:r>
            <w:r w:rsidRPr="00947A23">
              <w:rPr>
                <w:rFonts w:ascii="Tahoma" w:hAnsi="Tahoma" w:cs="Tahoma"/>
                <w:sz w:val="20"/>
                <w:szCs w:val="20"/>
              </w:rPr>
              <w:t>поставки товара/выполнения работ /оказания услуг</w:t>
            </w:r>
          </w:p>
        </w:tc>
        <w:tc>
          <w:tcPr>
            <w:tcW w:w="4931" w:type="dxa"/>
            <w:vAlign w:val="center"/>
          </w:tcPr>
          <w:p w14:paraId="64CDC787" w14:textId="77777777" w:rsidR="00947A23" w:rsidRPr="00947A23" w:rsidRDefault="00947A23" w:rsidP="00947A23">
            <w:pPr>
              <w:spacing w:line="276" w:lineRule="auto"/>
              <w:ind w:left="57" w:right="57"/>
              <w:jc w:val="center"/>
              <w:rPr>
                <w:rFonts w:ascii="Tahoma" w:hAnsi="Tahoma" w:cs="Tahoma"/>
                <w:iCs/>
                <w:sz w:val="20"/>
                <w:szCs w:val="20"/>
                <w:shd w:val="clear" w:color="auto" w:fill="FFFF99"/>
              </w:rPr>
            </w:pPr>
            <w:r w:rsidRPr="00947A23">
              <w:rPr>
                <w:rFonts w:ascii="Tahoma" w:hAnsi="Tahoma" w:cs="Tahoma"/>
                <w:sz w:val="20"/>
                <w:szCs w:val="20"/>
              </w:rPr>
              <w:t>[указать «в соответствии с условиями закупочной документации», либо указать начало и окончание поставки товара/выполнения работ /оказания услуг в формате исчисления сроков, указанном в извещении о проведении закупки]</w:t>
            </w:r>
          </w:p>
        </w:tc>
      </w:tr>
      <w:tr w:rsidR="00947A23" w:rsidRPr="00947A23" w14:paraId="2025E1AF" w14:textId="77777777" w:rsidTr="008208BF">
        <w:trPr>
          <w:cantSplit/>
          <w:trHeight w:val="1136"/>
        </w:trPr>
        <w:tc>
          <w:tcPr>
            <w:tcW w:w="771" w:type="dxa"/>
            <w:vAlign w:val="center"/>
          </w:tcPr>
          <w:p w14:paraId="69B2B241" w14:textId="77777777" w:rsidR="00947A23" w:rsidRPr="00947A23" w:rsidRDefault="00947A23" w:rsidP="00947A23">
            <w:pPr>
              <w:tabs>
                <w:tab w:val="left" w:pos="284"/>
              </w:tabs>
              <w:spacing w:after="0" w:line="276" w:lineRule="auto"/>
              <w:jc w:val="center"/>
              <w:rPr>
                <w:rFonts w:ascii="Tahoma" w:hAnsi="Tahoma" w:cs="Tahoma"/>
                <w:sz w:val="20"/>
                <w:szCs w:val="20"/>
                <w:lang w:val="en-US"/>
              </w:rPr>
            </w:pPr>
            <w:r w:rsidRPr="00947A23">
              <w:rPr>
                <w:rFonts w:ascii="Tahoma" w:hAnsi="Tahoma" w:cs="Tahoma"/>
                <w:sz w:val="20"/>
                <w:szCs w:val="20"/>
                <w:lang w:val="en-US"/>
              </w:rPr>
              <w:t>2.</w:t>
            </w:r>
          </w:p>
        </w:tc>
        <w:tc>
          <w:tcPr>
            <w:tcW w:w="4079" w:type="dxa"/>
            <w:vAlign w:val="center"/>
          </w:tcPr>
          <w:p w14:paraId="076D56E3" w14:textId="77777777" w:rsidR="00947A23" w:rsidRPr="00947A23" w:rsidRDefault="00947A23" w:rsidP="00947A23">
            <w:pPr>
              <w:spacing w:line="276" w:lineRule="auto"/>
              <w:ind w:left="57" w:right="57"/>
              <w:jc w:val="center"/>
              <w:rPr>
                <w:rFonts w:ascii="Tahoma" w:hAnsi="Tahoma" w:cs="Tahoma"/>
                <w:bCs/>
                <w:sz w:val="20"/>
                <w:szCs w:val="20"/>
              </w:rPr>
            </w:pPr>
            <w:r w:rsidRPr="00947A23">
              <w:rPr>
                <w:rFonts w:ascii="Tahoma" w:hAnsi="Tahoma" w:cs="Tahoma"/>
                <w:bCs/>
                <w:sz w:val="20"/>
                <w:szCs w:val="20"/>
              </w:rPr>
              <w:t>Условия оплаты</w:t>
            </w:r>
          </w:p>
        </w:tc>
        <w:tc>
          <w:tcPr>
            <w:tcW w:w="4931" w:type="dxa"/>
            <w:vAlign w:val="center"/>
          </w:tcPr>
          <w:p w14:paraId="08AAEBD4" w14:textId="77777777" w:rsidR="00947A23" w:rsidRPr="00947A23" w:rsidRDefault="00947A23" w:rsidP="00947A23">
            <w:pPr>
              <w:spacing w:line="276" w:lineRule="auto"/>
              <w:ind w:left="57" w:right="57"/>
              <w:jc w:val="center"/>
              <w:rPr>
                <w:rFonts w:ascii="Tahoma" w:hAnsi="Tahoma" w:cs="Tahoma"/>
                <w:sz w:val="20"/>
                <w:szCs w:val="20"/>
              </w:rPr>
            </w:pPr>
            <w:r w:rsidRPr="00947A23">
              <w:rPr>
                <w:rFonts w:ascii="Tahoma" w:hAnsi="Tahoma" w:cs="Tahoma"/>
                <w:sz w:val="20"/>
                <w:szCs w:val="20"/>
              </w:rPr>
              <w:t>[указать «в соответствии с условиями проекта договора закупочной документации», либо указать порядок платежей по договору, предлагаемый участником]</w:t>
            </w:r>
          </w:p>
        </w:tc>
      </w:tr>
    </w:tbl>
    <w:p w14:paraId="684FBCDB" w14:textId="77777777" w:rsidR="00947A23" w:rsidRPr="00947A23" w:rsidRDefault="00947A23" w:rsidP="00947A23">
      <w:pPr>
        <w:spacing w:line="276" w:lineRule="auto"/>
        <w:rPr>
          <w:rFonts w:ascii="Tahoma" w:hAnsi="Tahoma" w:cs="Tahoma"/>
          <w:sz w:val="20"/>
          <w:szCs w:val="20"/>
        </w:rPr>
      </w:pPr>
    </w:p>
    <w:p w14:paraId="560D05EF" w14:textId="77777777" w:rsidR="00947A23" w:rsidRPr="00947A23" w:rsidRDefault="00947A23" w:rsidP="00947A23">
      <w:pPr>
        <w:tabs>
          <w:tab w:val="left" w:pos="567"/>
        </w:tabs>
        <w:spacing w:after="0" w:line="276" w:lineRule="auto"/>
        <w:jc w:val="both"/>
        <w:rPr>
          <w:rFonts w:ascii="Tahoma" w:hAnsi="Tahoma" w:cs="Tahoma"/>
          <w:sz w:val="20"/>
          <w:szCs w:val="20"/>
        </w:rPr>
      </w:pPr>
      <w:r w:rsidRPr="00947A23">
        <w:rPr>
          <w:rFonts w:ascii="Tahoma" w:hAnsi="Tahoma" w:cs="Tahoma"/>
          <w:sz w:val="20"/>
          <w:szCs w:val="20"/>
        </w:rPr>
        <w:t>1.</w:t>
      </w:r>
      <w:r w:rsidRPr="00947A23">
        <w:rPr>
          <w:rFonts w:ascii="Tahoma" w:hAnsi="Tahoma" w:cs="Tahoma"/>
          <w:sz w:val="20"/>
          <w:szCs w:val="20"/>
        </w:rPr>
        <w:tab/>
      </w:r>
      <w:r w:rsidRPr="00947A23">
        <w:rPr>
          <w:rFonts w:ascii="Tahoma" w:hAnsi="Tahoma" w:cs="Tahoma"/>
          <w:sz w:val="20"/>
          <w:szCs w:val="20"/>
        </w:rPr>
        <w:tab/>
        <w:t xml:space="preserve">Срок поставки товара/выполнения работ /оказания услуг </w:t>
      </w:r>
      <w:r w:rsidRPr="00947A23">
        <w:rPr>
          <w:rFonts w:ascii="Tahoma" w:hAnsi="Tahoma" w:cs="Tahoma"/>
          <w:sz w:val="20"/>
          <w:szCs w:val="20"/>
          <w:u w:val="single"/>
        </w:rPr>
        <w:t>указать «в соответствии с условиями закупочной документации»</w:t>
      </w:r>
      <w:r w:rsidRPr="00947A23">
        <w:rPr>
          <w:rFonts w:ascii="Tahoma" w:hAnsi="Tahoma" w:cs="Tahoma"/>
          <w:sz w:val="20"/>
          <w:szCs w:val="20"/>
        </w:rPr>
        <w:t>, либо указать начало и окончание поставки товара/выполнения работ /оказания услуг в формате исчисления сроков, указанном в извещении о проведении закупки.</w:t>
      </w:r>
    </w:p>
    <w:p w14:paraId="4CA97CA3" w14:textId="77777777" w:rsidR="00947A23" w:rsidRPr="00947A23" w:rsidRDefault="00947A23" w:rsidP="00947A23">
      <w:pPr>
        <w:tabs>
          <w:tab w:val="left" w:pos="426"/>
        </w:tabs>
        <w:spacing w:line="276" w:lineRule="auto"/>
        <w:jc w:val="both"/>
        <w:rPr>
          <w:rFonts w:ascii="Tahoma" w:hAnsi="Tahoma" w:cs="Tahoma"/>
          <w:sz w:val="20"/>
          <w:szCs w:val="20"/>
        </w:rPr>
      </w:pPr>
      <w:r w:rsidRPr="00947A23">
        <w:rPr>
          <w:rFonts w:ascii="Tahoma" w:hAnsi="Tahoma" w:cs="Tahoma"/>
          <w:sz w:val="20"/>
          <w:szCs w:val="20"/>
        </w:rPr>
        <w:t>2.</w:t>
      </w:r>
      <w:r w:rsidRPr="00947A23">
        <w:rPr>
          <w:rFonts w:ascii="Tahoma" w:hAnsi="Tahoma" w:cs="Tahoma"/>
          <w:sz w:val="20"/>
          <w:szCs w:val="20"/>
        </w:rPr>
        <w:tab/>
      </w:r>
      <w:r w:rsidRPr="00947A23">
        <w:rPr>
          <w:rFonts w:ascii="Tahoma" w:hAnsi="Tahoma" w:cs="Tahoma"/>
          <w:sz w:val="20"/>
          <w:szCs w:val="20"/>
        </w:rPr>
        <w:tab/>
        <w:t xml:space="preserve">Условия </w:t>
      </w:r>
      <w:r w:rsidRPr="00947A23">
        <w:rPr>
          <w:rFonts w:ascii="Tahoma" w:hAnsi="Tahoma" w:cs="Tahoma"/>
          <w:sz w:val="20"/>
          <w:szCs w:val="20"/>
          <w:u w:val="single"/>
        </w:rPr>
        <w:t>оплаты указать «в соответствии с условиями проекта договора закупочной документации»</w:t>
      </w:r>
      <w:r w:rsidRPr="00947A23">
        <w:rPr>
          <w:rFonts w:ascii="Tahoma" w:hAnsi="Tahoma" w:cs="Tahoma"/>
          <w:sz w:val="20"/>
          <w:szCs w:val="20"/>
        </w:rPr>
        <w:t>, либо указать порядок платежей по договору, предлагаемый участником.</w:t>
      </w:r>
    </w:p>
    <w:p w14:paraId="1D1F58C0" w14:textId="77777777" w:rsidR="00947A23" w:rsidRPr="00947A23" w:rsidRDefault="00947A23" w:rsidP="00947A23">
      <w:pPr>
        <w:rPr>
          <w:rFonts w:ascii="Tahoma" w:hAnsi="Tahoma" w:cs="Tahoma"/>
          <w:sz w:val="20"/>
          <w:szCs w:val="20"/>
        </w:rPr>
      </w:pPr>
    </w:p>
    <w:p w14:paraId="569C87EE" w14:textId="77777777" w:rsidR="00947A23" w:rsidRPr="00947A23" w:rsidRDefault="00947A23" w:rsidP="00947A23">
      <w:pPr>
        <w:rPr>
          <w:rFonts w:ascii="Tahoma" w:hAnsi="Tahoma" w:cs="Tahoma"/>
        </w:rPr>
      </w:pPr>
      <w:r w:rsidRPr="00947A23">
        <w:rPr>
          <w:rFonts w:ascii="Tahoma" w:hAnsi="Tahoma" w:cs="Tahoma"/>
        </w:rPr>
        <w:t> </w:t>
      </w:r>
    </w:p>
    <w:p w14:paraId="4E17888E" w14:textId="77777777" w:rsidR="00947A23" w:rsidRPr="00947A23" w:rsidRDefault="00947A23" w:rsidP="00947A23">
      <w:pPr>
        <w:rPr>
          <w:rFonts w:ascii="Tahoma" w:hAnsi="Tahoma" w:cs="Tahoma"/>
        </w:rPr>
      </w:pPr>
    </w:p>
    <w:p w14:paraId="77DE9A48" w14:textId="77777777" w:rsidR="00947A23" w:rsidRPr="00947A23" w:rsidRDefault="00947A23" w:rsidP="00947A23">
      <w:pPr>
        <w:spacing w:after="0"/>
        <w:rPr>
          <w:rFonts w:ascii="Tahoma" w:hAnsi="Tahoma" w:cs="Tahoma"/>
          <w:sz w:val="20"/>
          <w:szCs w:val="20"/>
        </w:rPr>
      </w:pPr>
    </w:p>
    <w:p w14:paraId="31D1AF2C" w14:textId="77777777" w:rsidR="00947A23" w:rsidRPr="00947A23" w:rsidRDefault="00947A23" w:rsidP="00947A23">
      <w:pPr>
        <w:spacing w:after="0"/>
        <w:jc w:val="right"/>
        <w:rPr>
          <w:rFonts w:ascii="Tahoma" w:hAnsi="Tahoma" w:cs="Tahoma"/>
          <w:sz w:val="20"/>
          <w:szCs w:val="20"/>
        </w:rPr>
      </w:pPr>
    </w:p>
    <w:p w14:paraId="5439FDEE" w14:textId="77777777" w:rsidR="00947A23" w:rsidRPr="00947A23" w:rsidRDefault="00947A23" w:rsidP="00947A23">
      <w:pPr>
        <w:spacing w:after="0"/>
        <w:jc w:val="right"/>
        <w:rPr>
          <w:rFonts w:ascii="Tahoma" w:hAnsi="Tahoma" w:cs="Tahoma"/>
          <w:sz w:val="20"/>
          <w:szCs w:val="20"/>
        </w:rPr>
      </w:pPr>
    </w:p>
    <w:p w14:paraId="4FCF7039" w14:textId="77777777" w:rsidR="00947A23" w:rsidRPr="00947A23" w:rsidRDefault="00947A23" w:rsidP="00947A23">
      <w:pPr>
        <w:spacing w:after="0"/>
        <w:jc w:val="right"/>
        <w:rPr>
          <w:rFonts w:ascii="Tahoma" w:hAnsi="Tahoma" w:cs="Tahoma"/>
          <w:sz w:val="20"/>
          <w:szCs w:val="20"/>
        </w:rPr>
      </w:pPr>
    </w:p>
    <w:p w14:paraId="64110F99" w14:textId="23768E7C" w:rsidR="00947A23" w:rsidRDefault="00947A23" w:rsidP="00947A23">
      <w:pPr>
        <w:spacing w:after="0"/>
        <w:jc w:val="right"/>
        <w:rPr>
          <w:rFonts w:ascii="Tahoma" w:hAnsi="Tahoma" w:cs="Tahoma"/>
          <w:sz w:val="20"/>
          <w:szCs w:val="20"/>
        </w:rPr>
      </w:pPr>
    </w:p>
    <w:p w14:paraId="1644E618" w14:textId="464451C2" w:rsidR="008208BF" w:rsidRDefault="008208BF" w:rsidP="00947A23">
      <w:pPr>
        <w:spacing w:after="0"/>
        <w:jc w:val="right"/>
        <w:rPr>
          <w:rFonts w:ascii="Tahoma" w:hAnsi="Tahoma" w:cs="Tahoma"/>
          <w:sz w:val="20"/>
          <w:szCs w:val="20"/>
        </w:rPr>
      </w:pPr>
    </w:p>
    <w:p w14:paraId="460168C0" w14:textId="77777777" w:rsidR="008208BF" w:rsidRPr="00947A23" w:rsidRDefault="008208BF" w:rsidP="00947A23">
      <w:pPr>
        <w:spacing w:after="0"/>
        <w:jc w:val="right"/>
        <w:rPr>
          <w:rFonts w:ascii="Tahoma" w:hAnsi="Tahoma" w:cs="Tahoma"/>
          <w:sz w:val="20"/>
          <w:szCs w:val="20"/>
        </w:rPr>
      </w:pPr>
    </w:p>
    <w:p w14:paraId="7D905910" w14:textId="77777777" w:rsidR="00947A23" w:rsidRPr="00947A23" w:rsidRDefault="00947A23" w:rsidP="00947A23">
      <w:pPr>
        <w:spacing w:after="0"/>
        <w:jc w:val="right"/>
        <w:rPr>
          <w:rFonts w:ascii="Tahoma" w:hAnsi="Tahoma" w:cs="Tahoma"/>
          <w:sz w:val="20"/>
          <w:szCs w:val="20"/>
        </w:rPr>
      </w:pPr>
    </w:p>
    <w:p w14:paraId="25B5BE04" w14:textId="77777777" w:rsidR="00947A23" w:rsidRPr="00947A23" w:rsidRDefault="00947A23" w:rsidP="00947A23">
      <w:pPr>
        <w:spacing w:after="0"/>
        <w:jc w:val="right"/>
        <w:rPr>
          <w:rFonts w:ascii="Tahoma" w:hAnsi="Tahoma" w:cs="Tahoma"/>
          <w:sz w:val="20"/>
          <w:szCs w:val="20"/>
        </w:rPr>
      </w:pPr>
    </w:p>
    <w:p w14:paraId="48475507" w14:textId="77777777" w:rsidR="00947A23" w:rsidRPr="00947A23" w:rsidRDefault="00947A23" w:rsidP="00947A23">
      <w:pPr>
        <w:spacing w:after="0"/>
        <w:jc w:val="right"/>
        <w:rPr>
          <w:rFonts w:ascii="Tahoma" w:hAnsi="Tahoma" w:cs="Tahoma"/>
          <w:sz w:val="20"/>
          <w:szCs w:val="20"/>
        </w:rPr>
      </w:pPr>
      <w:r w:rsidRPr="00947A23">
        <w:rPr>
          <w:rFonts w:ascii="Tahoma" w:hAnsi="Tahoma" w:cs="Tahoma"/>
          <w:sz w:val="20"/>
          <w:szCs w:val="20"/>
        </w:rPr>
        <w:lastRenderedPageBreak/>
        <w:t>Приложение № 1.1 к информационной карте</w:t>
      </w:r>
    </w:p>
    <w:p w14:paraId="7395C282" w14:textId="77777777" w:rsidR="00947A23" w:rsidRPr="00947A23" w:rsidRDefault="00947A23" w:rsidP="00947A23">
      <w:pPr>
        <w:spacing w:after="0"/>
        <w:jc w:val="right"/>
        <w:rPr>
          <w:rFonts w:ascii="Tahoma" w:hAnsi="Tahoma" w:cs="Tahoma"/>
          <w:sz w:val="20"/>
          <w:szCs w:val="20"/>
        </w:rPr>
      </w:pPr>
      <w:r w:rsidRPr="00947A23">
        <w:rPr>
          <w:rFonts w:ascii="Tahoma" w:hAnsi="Tahoma" w:cs="Tahoma"/>
          <w:sz w:val="20"/>
          <w:szCs w:val="20"/>
        </w:rPr>
        <w:t>Приложение к заявке на участие в закупке</w:t>
      </w:r>
    </w:p>
    <w:p w14:paraId="5353F4AE" w14:textId="77777777" w:rsidR="00947A23" w:rsidRPr="00947A23" w:rsidRDefault="00947A23" w:rsidP="00947A23">
      <w:pPr>
        <w:spacing w:after="0"/>
        <w:jc w:val="right"/>
        <w:rPr>
          <w:rFonts w:ascii="Tahoma" w:hAnsi="Tahoma" w:cs="Tahoma"/>
          <w:sz w:val="20"/>
          <w:szCs w:val="20"/>
        </w:rPr>
      </w:pPr>
      <w:r w:rsidRPr="00947A23">
        <w:rPr>
          <w:rFonts w:ascii="Tahoma" w:hAnsi="Tahoma" w:cs="Tahoma"/>
          <w:sz w:val="20"/>
          <w:szCs w:val="20"/>
        </w:rPr>
        <w:t>от «___» __________ 20___ г. № ______</w:t>
      </w:r>
    </w:p>
    <w:p w14:paraId="56DE9000" w14:textId="77777777" w:rsidR="00947A23" w:rsidRPr="00947A23" w:rsidRDefault="00947A23" w:rsidP="00947A23">
      <w:pPr>
        <w:spacing w:after="0"/>
        <w:jc w:val="right"/>
        <w:rPr>
          <w:rFonts w:ascii="Tahoma" w:hAnsi="Tahoma" w:cs="Tahoma"/>
          <w:sz w:val="20"/>
          <w:szCs w:val="20"/>
        </w:rPr>
      </w:pPr>
      <w:r w:rsidRPr="00947A23">
        <w:rPr>
          <w:rFonts w:ascii="Tahoma" w:hAnsi="Tahoma" w:cs="Tahoma"/>
          <w:sz w:val="20"/>
          <w:szCs w:val="20"/>
        </w:rPr>
        <w:t>__________________ [указывается наименование закупки]</w:t>
      </w:r>
    </w:p>
    <w:p w14:paraId="33473335" w14:textId="77777777" w:rsidR="00947A23" w:rsidRPr="00947A23" w:rsidRDefault="00947A23" w:rsidP="00947A23">
      <w:pPr>
        <w:rPr>
          <w:rFonts w:ascii="Tahoma" w:hAnsi="Tahoma" w:cs="Tahoma"/>
          <w:sz w:val="20"/>
          <w:szCs w:val="20"/>
        </w:rPr>
      </w:pPr>
    </w:p>
    <w:p w14:paraId="4D843E9C" w14:textId="77777777" w:rsidR="00947A23" w:rsidRPr="00947A23" w:rsidRDefault="00947A23" w:rsidP="00947A23">
      <w:pPr>
        <w:jc w:val="center"/>
        <w:rPr>
          <w:rFonts w:ascii="Tahoma" w:hAnsi="Tahoma" w:cs="Tahoma"/>
          <w:sz w:val="20"/>
          <w:szCs w:val="20"/>
        </w:rPr>
      </w:pPr>
    </w:p>
    <w:p w14:paraId="6562D603" w14:textId="77777777" w:rsidR="00947A23" w:rsidRPr="00947A23" w:rsidRDefault="00947A23" w:rsidP="00947A23">
      <w:pPr>
        <w:spacing w:after="0"/>
        <w:jc w:val="center"/>
        <w:rPr>
          <w:rFonts w:ascii="Tahoma" w:hAnsi="Tahoma" w:cs="Tahoma"/>
          <w:sz w:val="20"/>
          <w:szCs w:val="20"/>
        </w:rPr>
      </w:pPr>
      <w:r w:rsidRPr="00947A23">
        <w:rPr>
          <w:rFonts w:ascii="Tahoma" w:hAnsi="Tahoma" w:cs="Tahoma"/>
          <w:sz w:val="20"/>
          <w:szCs w:val="20"/>
        </w:rPr>
        <w:t>ТЕХНИЧЕСКОЕ ПРЕДЛОЖЕНИЕ (ДЛЯ АУКЦИОНА)</w:t>
      </w:r>
    </w:p>
    <w:p w14:paraId="1BB92E26" w14:textId="77777777" w:rsidR="00947A23" w:rsidRPr="00947A23" w:rsidRDefault="00947A23" w:rsidP="00947A23">
      <w:pPr>
        <w:spacing w:after="0" w:line="240" w:lineRule="auto"/>
        <w:jc w:val="both"/>
        <w:rPr>
          <w:rFonts w:ascii="Tahoma" w:eastAsia="Times New Roman" w:hAnsi="Tahoma" w:cs="Tahoma"/>
          <w:lang w:eastAsia="ru-RU"/>
        </w:rPr>
      </w:pPr>
    </w:p>
    <w:tbl>
      <w:tblPr>
        <w:tblStyle w:val="53"/>
        <w:tblW w:w="0" w:type="auto"/>
        <w:tblInd w:w="-459" w:type="dxa"/>
        <w:tblLook w:val="04A0" w:firstRow="1" w:lastRow="0" w:firstColumn="1" w:lastColumn="0" w:noHBand="0" w:noVBand="1"/>
      </w:tblPr>
      <w:tblGrid>
        <w:gridCol w:w="530"/>
        <w:gridCol w:w="569"/>
        <w:gridCol w:w="1508"/>
        <w:gridCol w:w="1496"/>
        <w:gridCol w:w="1016"/>
        <w:gridCol w:w="1152"/>
        <w:gridCol w:w="994"/>
        <w:gridCol w:w="1608"/>
        <w:gridCol w:w="539"/>
        <w:gridCol w:w="618"/>
      </w:tblGrid>
      <w:tr w:rsidR="00947A23" w:rsidRPr="00947A23" w14:paraId="2EBE56B6" w14:textId="77777777" w:rsidTr="00AA3BAA">
        <w:trPr>
          <w:trHeight w:val="773"/>
        </w:trPr>
        <w:tc>
          <w:tcPr>
            <w:tcW w:w="530" w:type="dxa"/>
            <w:vAlign w:val="center"/>
            <w:hideMark/>
          </w:tcPr>
          <w:p w14:paraId="2A2C215A" w14:textId="77777777" w:rsidR="00947A23" w:rsidRPr="00947A23" w:rsidRDefault="00947A23" w:rsidP="00947A23">
            <w:pPr>
              <w:spacing w:after="160" w:line="259" w:lineRule="auto"/>
              <w:jc w:val="center"/>
              <w:rPr>
                <w:rFonts w:ascii="Tahoma" w:hAnsi="Tahoma" w:cs="Tahoma"/>
                <w:b/>
                <w:bCs/>
                <w:sz w:val="16"/>
                <w:szCs w:val="16"/>
              </w:rPr>
            </w:pPr>
            <w:r w:rsidRPr="00947A23">
              <w:rPr>
                <w:rFonts w:ascii="Tahoma" w:hAnsi="Tahoma" w:cs="Tahoma"/>
                <w:b/>
                <w:bCs/>
                <w:sz w:val="16"/>
                <w:szCs w:val="16"/>
              </w:rPr>
              <w:t>№ п/п</w:t>
            </w:r>
          </w:p>
        </w:tc>
        <w:tc>
          <w:tcPr>
            <w:tcW w:w="569" w:type="dxa"/>
            <w:vAlign w:val="center"/>
            <w:hideMark/>
          </w:tcPr>
          <w:p w14:paraId="7A084059" w14:textId="77777777" w:rsidR="00947A23" w:rsidRPr="00947A23" w:rsidRDefault="00947A23" w:rsidP="00947A23">
            <w:pPr>
              <w:spacing w:after="160" w:line="259" w:lineRule="auto"/>
              <w:jc w:val="center"/>
              <w:rPr>
                <w:rFonts w:ascii="Tahoma" w:hAnsi="Tahoma" w:cs="Tahoma"/>
                <w:b/>
                <w:bCs/>
                <w:sz w:val="16"/>
                <w:szCs w:val="16"/>
              </w:rPr>
            </w:pPr>
            <w:r w:rsidRPr="00947A23">
              <w:rPr>
                <w:rFonts w:ascii="Tahoma" w:hAnsi="Tahoma" w:cs="Tahoma"/>
                <w:b/>
                <w:bCs/>
                <w:sz w:val="16"/>
                <w:szCs w:val="16"/>
              </w:rPr>
              <w:t>Код ГИД</w:t>
            </w:r>
          </w:p>
        </w:tc>
        <w:tc>
          <w:tcPr>
            <w:tcW w:w="1508" w:type="dxa"/>
            <w:vAlign w:val="center"/>
            <w:hideMark/>
          </w:tcPr>
          <w:p w14:paraId="2999A18D" w14:textId="77777777" w:rsidR="00947A23" w:rsidRPr="00947A23" w:rsidRDefault="00947A23" w:rsidP="00947A23">
            <w:pPr>
              <w:spacing w:after="160" w:line="259" w:lineRule="auto"/>
              <w:jc w:val="center"/>
              <w:rPr>
                <w:rFonts w:ascii="Tahoma" w:hAnsi="Tahoma" w:cs="Tahoma"/>
                <w:b/>
                <w:bCs/>
                <w:sz w:val="16"/>
                <w:szCs w:val="16"/>
              </w:rPr>
            </w:pPr>
            <w:r w:rsidRPr="00947A23">
              <w:rPr>
                <w:rFonts w:ascii="Tahoma" w:hAnsi="Tahoma" w:cs="Tahoma"/>
                <w:b/>
                <w:bCs/>
                <w:sz w:val="16"/>
                <w:szCs w:val="16"/>
              </w:rPr>
              <w:t>Наименование</w:t>
            </w:r>
          </w:p>
        </w:tc>
        <w:tc>
          <w:tcPr>
            <w:tcW w:w="1496" w:type="dxa"/>
            <w:vAlign w:val="center"/>
            <w:hideMark/>
          </w:tcPr>
          <w:p w14:paraId="05D76496" w14:textId="77777777" w:rsidR="00947A23" w:rsidRPr="00947A23" w:rsidRDefault="00947A23" w:rsidP="00947A23">
            <w:pPr>
              <w:spacing w:after="160" w:line="259" w:lineRule="auto"/>
              <w:jc w:val="center"/>
              <w:rPr>
                <w:rFonts w:ascii="Tahoma" w:hAnsi="Tahoma" w:cs="Tahoma"/>
                <w:b/>
                <w:bCs/>
                <w:sz w:val="16"/>
                <w:szCs w:val="16"/>
              </w:rPr>
            </w:pPr>
            <w:r w:rsidRPr="00947A23">
              <w:rPr>
                <w:rFonts w:ascii="Tahoma" w:hAnsi="Tahoma" w:cs="Tahoma"/>
                <w:b/>
                <w:bCs/>
                <w:sz w:val="16"/>
                <w:szCs w:val="16"/>
              </w:rPr>
              <w:t>Марка/Размер</w:t>
            </w:r>
          </w:p>
        </w:tc>
        <w:tc>
          <w:tcPr>
            <w:tcW w:w="1016" w:type="dxa"/>
            <w:vAlign w:val="center"/>
            <w:hideMark/>
          </w:tcPr>
          <w:p w14:paraId="333A711C" w14:textId="77777777" w:rsidR="00947A23" w:rsidRPr="00947A23" w:rsidRDefault="00947A23" w:rsidP="00947A23">
            <w:pPr>
              <w:spacing w:after="160" w:line="259" w:lineRule="auto"/>
              <w:jc w:val="center"/>
              <w:rPr>
                <w:rFonts w:ascii="Tahoma" w:hAnsi="Tahoma" w:cs="Tahoma"/>
                <w:b/>
                <w:bCs/>
                <w:sz w:val="16"/>
                <w:szCs w:val="16"/>
              </w:rPr>
            </w:pPr>
            <w:r w:rsidRPr="00947A23">
              <w:rPr>
                <w:rFonts w:ascii="Tahoma" w:hAnsi="Tahoma" w:cs="Tahoma"/>
                <w:b/>
                <w:bCs/>
                <w:sz w:val="16"/>
                <w:szCs w:val="16"/>
              </w:rPr>
              <w:t>ГОСТ/ТУ, Кат. ном.</w:t>
            </w:r>
          </w:p>
        </w:tc>
        <w:tc>
          <w:tcPr>
            <w:tcW w:w="1152" w:type="dxa"/>
            <w:vAlign w:val="center"/>
            <w:hideMark/>
          </w:tcPr>
          <w:p w14:paraId="641215DD" w14:textId="77777777" w:rsidR="00947A23" w:rsidRPr="00947A23" w:rsidRDefault="00947A23" w:rsidP="00947A23">
            <w:pPr>
              <w:spacing w:after="160" w:line="259" w:lineRule="auto"/>
              <w:jc w:val="center"/>
              <w:rPr>
                <w:rFonts w:ascii="Tahoma" w:hAnsi="Tahoma" w:cs="Tahoma"/>
                <w:b/>
                <w:bCs/>
                <w:sz w:val="16"/>
                <w:szCs w:val="16"/>
              </w:rPr>
            </w:pPr>
            <w:r w:rsidRPr="00947A23">
              <w:rPr>
                <w:rFonts w:ascii="Tahoma" w:hAnsi="Tahoma" w:cs="Tahoma"/>
                <w:b/>
                <w:bCs/>
                <w:sz w:val="16"/>
                <w:szCs w:val="16"/>
              </w:rPr>
              <w:t>Марка материала</w:t>
            </w:r>
          </w:p>
        </w:tc>
        <w:tc>
          <w:tcPr>
            <w:tcW w:w="994" w:type="dxa"/>
            <w:vAlign w:val="center"/>
            <w:hideMark/>
          </w:tcPr>
          <w:p w14:paraId="24DD9F32" w14:textId="77777777" w:rsidR="00947A23" w:rsidRPr="00947A23" w:rsidRDefault="00947A23" w:rsidP="00947A23">
            <w:pPr>
              <w:spacing w:after="160" w:line="259" w:lineRule="auto"/>
              <w:jc w:val="center"/>
              <w:rPr>
                <w:rFonts w:ascii="Tahoma" w:hAnsi="Tahoma" w:cs="Tahoma"/>
                <w:b/>
                <w:bCs/>
                <w:sz w:val="16"/>
                <w:szCs w:val="16"/>
              </w:rPr>
            </w:pPr>
            <w:r w:rsidRPr="00947A23">
              <w:rPr>
                <w:rFonts w:ascii="Tahoma" w:hAnsi="Tahoma" w:cs="Tahoma"/>
                <w:b/>
                <w:bCs/>
                <w:sz w:val="16"/>
                <w:szCs w:val="16"/>
              </w:rPr>
              <w:t>Номер чертежа</w:t>
            </w:r>
          </w:p>
        </w:tc>
        <w:tc>
          <w:tcPr>
            <w:tcW w:w="1608" w:type="dxa"/>
            <w:vAlign w:val="center"/>
            <w:hideMark/>
          </w:tcPr>
          <w:p w14:paraId="653107D2" w14:textId="77777777" w:rsidR="00947A23" w:rsidRPr="00947A23" w:rsidRDefault="00947A23" w:rsidP="00947A23">
            <w:pPr>
              <w:spacing w:after="160" w:line="259" w:lineRule="auto"/>
              <w:jc w:val="center"/>
              <w:rPr>
                <w:rFonts w:ascii="Tahoma" w:hAnsi="Tahoma" w:cs="Tahoma"/>
                <w:b/>
                <w:bCs/>
                <w:sz w:val="16"/>
                <w:szCs w:val="16"/>
              </w:rPr>
            </w:pPr>
            <w:r w:rsidRPr="00947A23">
              <w:rPr>
                <w:rFonts w:ascii="Tahoma" w:hAnsi="Tahoma" w:cs="Tahoma"/>
                <w:b/>
                <w:bCs/>
                <w:sz w:val="16"/>
                <w:szCs w:val="16"/>
              </w:rPr>
              <w:t>Техн. характеристика</w:t>
            </w:r>
          </w:p>
        </w:tc>
        <w:tc>
          <w:tcPr>
            <w:tcW w:w="539" w:type="dxa"/>
            <w:vAlign w:val="center"/>
            <w:hideMark/>
          </w:tcPr>
          <w:p w14:paraId="2505E825" w14:textId="77777777" w:rsidR="00947A23" w:rsidRPr="00947A23" w:rsidRDefault="00947A23" w:rsidP="00947A23">
            <w:pPr>
              <w:spacing w:after="160" w:line="259" w:lineRule="auto"/>
              <w:jc w:val="center"/>
              <w:rPr>
                <w:rFonts w:ascii="Tahoma" w:hAnsi="Tahoma" w:cs="Tahoma"/>
                <w:b/>
                <w:bCs/>
                <w:sz w:val="16"/>
                <w:szCs w:val="16"/>
              </w:rPr>
            </w:pPr>
            <w:r w:rsidRPr="00947A23">
              <w:rPr>
                <w:rFonts w:ascii="Tahoma" w:hAnsi="Tahoma" w:cs="Tahoma"/>
                <w:b/>
                <w:bCs/>
                <w:sz w:val="16"/>
                <w:szCs w:val="16"/>
              </w:rPr>
              <w:t>Ед. изм</w:t>
            </w:r>
          </w:p>
        </w:tc>
        <w:tc>
          <w:tcPr>
            <w:tcW w:w="618" w:type="dxa"/>
            <w:vAlign w:val="center"/>
            <w:hideMark/>
          </w:tcPr>
          <w:p w14:paraId="6EA799A6" w14:textId="77777777" w:rsidR="00947A23" w:rsidRPr="00947A23" w:rsidRDefault="00947A23" w:rsidP="00947A23">
            <w:pPr>
              <w:spacing w:after="160" w:line="259" w:lineRule="auto"/>
              <w:jc w:val="center"/>
              <w:rPr>
                <w:rFonts w:ascii="Tahoma" w:hAnsi="Tahoma" w:cs="Tahoma"/>
                <w:b/>
                <w:bCs/>
                <w:sz w:val="16"/>
                <w:szCs w:val="16"/>
              </w:rPr>
            </w:pPr>
            <w:r w:rsidRPr="00947A23">
              <w:rPr>
                <w:rFonts w:ascii="Tahoma" w:hAnsi="Tahoma" w:cs="Tahoma"/>
                <w:b/>
                <w:bCs/>
                <w:sz w:val="16"/>
                <w:szCs w:val="16"/>
              </w:rPr>
              <w:t>Кол-во</w:t>
            </w:r>
          </w:p>
        </w:tc>
      </w:tr>
      <w:tr w:rsidR="00947A23" w:rsidRPr="00947A23" w14:paraId="650E1EBE" w14:textId="77777777" w:rsidTr="00AA3BAA">
        <w:trPr>
          <w:trHeight w:val="543"/>
        </w:trPr>
        <w:tc>
          <w:tcPr>
            <w:tcW w:w="530" w:type="dxa"/>
          </w:tcPr>
          <w:p w14:paraId="5711630D" w14:textId="77777777" w:rsidR="00947A23" w:rsidRPr="00947A23" w:rsidRDefault="00947A23" w:rsidP="00947A23">
            <w:pPr>
              <w:jc w:val="center"/>
              <w:rPr>
                <w:rFonts w:ascii="Tahoma" w:hAnsi="Tahoma" w:cs="Tahoma"/>
                <w:b/>
                <w:bCs/>
                <w:sz w:val="16"/>
                <w:szCs w:val="16"/>
              </w:rPr>
            </w:pPr>
            <w:r w:rsidRPr="00947A23">
              <w:rPr>
                <w:rFonts w:ascii="Tahoma" w:hAnsi="Tahoma" w:cs="Tahoma"/>
                <w:b/>
                <w:bCs/>
                <w:sz w:val="16"/>
                <w:szCs w:val="16"/>
              </w:rPr>
              <w:t>1</w:t>
            </w:r>
          </w:p>
        </w:tc>
        <w:tc>
          <w:tcPr>
            <w:tcW w:w="569" w:type="dxa"/>
          </w:tcPr>
          <w:p w14:paraId="5111C8E2" w14:textId="77777777" w:rsidR="00947A23" w:rsidRPr="00947A23" w:rsidRDefault="00947A23" w:rsidP="00947A23">
            <w:pPr>
              <w:jc w:val="center"/>
              <w:rPr>
                <w:rFonts w:ascii="Tahoma" w:hAnsi="Tahoma" w:cs="Tahoma"/>
                <w:b/>
                <w:bCs/>
                <w:sz w:val="16"/>
                <w:szCs w:val="16"/>
              </w:rPr>
            </w:pPr>
          </w:p>
        </w:tc>
        <w:tc>
          <w:tcPr>
            <w:tcW w:w="1508" w:type="dxa"/>
          </w:tcPr>
          <w:p w14:paraId="325453CE" w14:textId="77777777" w:rsidR="00947A23" w:rsidRPr="00947A23" w:rsidRDefault="00947A23" w:rsidP="00947A23">
            <w:pPr>
              <w:jc w:val="center"/>
              <w:rPr>
                <w:rFonts w:ascii="Tahoma" w:hAnsi="Tahoma" w:cs="Tahoma"/>
                <w:b/>
                <w:bCs/>
                <w:sz w:val="16"/>
                <w:szCs w:val="16"/>
              </w:rPr>
            </w:pPr>
          </w:p>
        </w:tc>
        <w:tc>
          <w:tcPr>
            <w:tcW w:w="1496" w:type="dxa"/>
          </w:tcPr>
          <w:p w14:paraId="681FC72C" w14:textId="77777777" w:rsidR="00947A23" w:rsidRPr="00947A23" w:rsidRDefault="00947A23" w:rsidP="00947A23">
            <w:pPr>
              <w:jc w:val="center"/>
              <w:rPr>
                <w:rFonts w:ascii="Tahoma" w:hAnsi="Tahoma" w:cs="Tahoma"/>
                <w:b/>
                <w:bCs/>
                <w:sz w:val="16"/>
                <w:szCs w:val="16"/>
              </w:rPr>
            </w:pPr>
          </w:p>
        </w:tc>
        <w:tc>
          <w:tcPr>
            <w:tcW w:w="1016" w:type="dxa"/>
          </w:tcPr>
          <w:p w14:paraId="2628CBD0" w14:textId="77777777" w:rsidR="00947A23" w:rsidRPr="00947A23" w:rsidRDefault="00947A23" w:rsidP="00947A23">
            <w:pPr>
              <w:jc w:val="center"/>
              <w:rPr>
                <w:rFonts w:ascii="Tahoma" w:hAnsi="Tahoma" w:cs="Tahoma"/>
                <w:b/>
                <w:bCs/>
                <w:sz w:val="16"/>
                <w:szCs w:val="16"/>
              </w:rPr>
            </w:pPr>
          </w:p>
        </w:tc>
        <w:tc>
          <w:tcPr>
            <w:tcW w:w="1152" w:type="dxa"/>
          </w:tcPr>
          <w:p w14:paraId="061FA276" w14:textId="77777777" w:rsidR="00947A23" w:rsidRPr="00947A23" w:rsidRDefault="00947A23" w:rsidP="00947A23">
            <w:pPr>
              <w:jc w:val="center"/>
              <w:rPr>
                <w:rFonts w:ascii="Tahoma" w:hAnsi="Tahoma" w:cs="Tahoma"/>
                <w:b/>
                <w:bCs/>
                <w:sz w:val="16"/>
                <w:szCs w:val="16"/>
              </w:rPr>
            </w:pPr>
          </w:p>
        </w:tc>
        <w:tc>
          <w:tcPr>
            <w:tcW w:w="994" w:type="dxa"/>
          </w:tcPr>
          <w:p w14:paraId="06A84FAE" w14:textId="77777777" w:rsidR="00947A23" w:rsidRPr="00947A23" w:rsidRDefault="00947A23" w:rsidP="00947A23">
            <w:pPr>
              <w:jc w:val="center"/>
              <w:rPr>
                <w:rFonts w:ascii="Tahoma" w:hAnsi="Tahoma" w:cs="Tahoma"/>
                <w:b/>
                <w:bCs/>
                <w:sz w:val="16"/>
                <w:szCs w:val="16"/>
              </w:rPr>
            </w:pPr>
          </w:p>
        </w:tc>
        <w:tc>
          <w:tcPr>
            <w:tcW w:w="1608" w:type="dxa"/>
          </w:tcPr>
          <w:p w14:paraId="02056C47" w14:textId="77777777" w:rsidR="00947A23" w:rsidRPr="00947A23" w:rsidRDefault="00947A23" w:rsidP="00947A23">
            <w:pPr>
              <w:jc w:val="center"/>
              <w:rPr>
                <w:rFonts w:ascii="Tahoma" w:hAnsi="Tahoma" w:cs="Tahoma"/>
                <w:b/>
                <w:bCs/>
                <w:sz w:val="16"/>
                <w:szCs w:val="16"/>
              </w:rPr>
            </w:pPr>
          </w:p>
        </w:tc>
        <w:tc>
          <w:tcPr>
            <w:tcW w:w="539" w:type="dxa"/>
          </w:tcPr>
          <w:p w14:paraId="25179DC3" w14:textId="77777777" w:rsidR="00947A23" w:rsidRPr="00947A23" w:rsidRDefault="00947A23" w:rsidP="00947A23">
            <w:pPr>
              <w:jc w:val="center"/>
              <w:rPr>
                <w:rFonts w:ascii="Tahoma" w:hAnsi="Tahoma" w:cs="Tahoma"/>
                <w:b/>
                <w:bCs/>
                <w:sz w:val="16"/>
                <w:szCs w:val="16"/>
              </w:rPr>
            </w:pPr>
          </w:p>
        </w:tc>
        <w:tc>
          <w:tcPr>
            <w:tcW w:w="618" w:type="dxa"/>
          </w:tcPr>
          <w:p w14:paraId="160BFDA3" w14:textId="77777777" w:rsidR="00947A23" w:rsidRPr="00947A23" w:rsidRDefault="00947A23" w:rsidP="00947A23">
            <w:pPr>
              <w:jc w:val="center"/>
              <w:rPr>
                <w:rFonts w:ascii="Tahoma" w:hAnsi="Tahoma" w:cs="Tahoma"/>
                <w:b/>
                <w:bCs/>
                <w:sz w:val="16"/>
                <w:szCs w:val="16"/>
              </w:rPr>
            </w:pPr>
          </w:p>
        </w:tc>
      </w:tr>
      <w:tr w:rsidR="00947A23" w:rsidRPr="00947A23" w14:paraId="76E5CF15" w14:textId="77777777" w:rsidTr="00AA3BAA">
        <w:trPr>
          <w:trHeight w:val="423"/>
        </w:trPr>
        <w:tc>
          <w:tcPr>
            <w:tcW w:w="530" w:type="dxa"/>
          </w:tcPr>
          <w:p w14:paraId="69BE58A1" w14:textId="77777777" w:rsidR="00947A23" w:rsidRPr="00947A23" w:rsidRDefault="00947A23" w:rsidP="00947A23">
            <w:pPr>
              <w:jc w:val="center"/>
              <w:rPr>
                <w:rFonts w:ascii="Tahoma" w:hAnsi="Tahoma" w:cs="Tahoma"/>
                <w:b/>
                <w:bCs/>
                <w:sz w:val="16"/>
                <w:szCs w:val="16"/>
              </w:rPr>
            </w:pPr>
            <w:r w:rsidRPr="00947A23">
              <w:rPr>
                <w:rFonts w:ascii="Tahoma" w:hAnsi="Tahoma" w:cs="Tahoma"/>
                <w:b/>
                <w:bCs/>
                <w:sz w:val="16"/>
                <w:szCs w:val="16"/>
              </w:rPr>
              <w:t>2</w:t>
            </w:r>
          </w:p>
        </w:tc>
        <w:tc>
          <w:tcPr>
            <w:tcW w:w="569" w:type="dxa"/>
          </w:tcPr>
          <w:p w14:paraId="465B111F" w14:textId="77777777" w:rsidR="00947A23" w:rsidRPr="00947A23" w:rsidRDefault="00947A23" w:rsidP="00947A23">
            <w:pPr>
              <w:jc w:val="center"/>
              <w:rPr>
                <w:rFonts w:ascii="Tahoma" w:hAnsi="Tahoma" w:cs="Tahoma"/>
                <w:b/>
                <w:bCs/>
                <w:sz w:val="16"/>
                <w:szCs w:val="16"/>
              </w:rPr>
            </w:pPr>
          </w:p>
        </w:tc>
        <w:tc>
          <w:tcPr>
            <w:tcW w:w="1508" w:type="dxa"/>
          </w:tcPr>
          <w:p w14:paraId="2EACBD09" w14:textId="77777777" w:rsidR="00947A23" w:rsidRPr="00947A23" w:rsidRDefault="00947A23" w:rsidP="00947A23">
            <w:pPr>
              <w:jc w:val="center"/>
              <w:rPr>
                <w:rFonts w:ascii="Tahoma" w:hAnsi="Tahoma" w:cs="Tahoma"/>
                <w:b/>
                <w:bCs/>
                <w:sz w:val="16"/>
                <w:szCs w:val="16"/>
              </w:rPr>
            </w:pPr>
          </w:p>
        </w:tc>
        <w:tc>
          <w:tcPr>
            <w:tcW w:w="1496" w:type="dxa"/>
          </w:tcPr>
          <w:p w14:paraId="33DCD5E4" w14:textId="77777777" w:rsidR="00947A23" w:rsidRPr="00947A23" w:rsidRDefault="00947A23" w:rsidP="00947A23">
            <w:pPr>
              <w:jc w:val="center"/>
              <w:rPr>
                <w:rFonts w:ascii="Tahoma" w:hAnsi="Tahoma" w:cs="Tahoma"/>
                <w:b/>
                <w:bCs/>
                <w:sz w:val="16"/>
                <w:szCs w:val="16"/>
              </w:rPr>
            </w:pPr>
          </w:p>
        </w:tc>
        <w:tc>
          <w:tcPr>
            <w:tcW w:w="1016" w:type="dxa"/>
          </w:tcPr>
          <w:p w14:paraId="3A065A94" w14:textId="77777777" w:rsidR="00947A23" w:rsidRPr="00947A23" w:rsidRDefault="00947A23" w:rsidP="00947A23">
            <w:pPr>
              <w:jc w:val="center"/>
              <w:rPr>
                <w:rFonts w:ascii="Tahoma" w:hAnsi="Tahoma" w:cs="Tahoma"/>
                <w:b/>
                <w:bCs/>
                <w:sz w:val="16"/>
                <w:szCs w:val="16"/>
              </w:rPr>
            </w:pPr>
          </w:p>
        </w:tc>
        <w:tc>
          <w:tcPr>
            <w:tcW w:w="1152" w:type="dxa"/>
          </w:tcPr>
          <w:p w14:paraId="20CDB5EF" w14:textId="77777777" w:rsidR="00947A23" w:rsidRPr="00947A23" w:rsidRDefault="00947A23" w:rsidP="00947A23">
            <w:pPr>
              <w:jc w:val="center"/>
              <w:rPr>
                <w:rFonts w:ascii="Tahoma" w:hAnsi="Tahoma" w:cs="Tahoma"/>
                <w:b/>
                <w:bCs/>
                <w:sz w:val="16"/>
                <w:szCs w:val="16"/>
              </w:rPr>
            </w:pPr>
          </w:p>
        </w:tc>
        <w:tc>
          <w:tcPr>
            <w:tcW w:w="994" w:type="dxa"/>
          </w:tcPr>
          <w:p w14:paraId="0EC96752" w14:textId="77777777" w:rsidR="00947A23" w:rsidRPr="00947A23" w:rsidRDefault="00947A23" w:rsidP="00947A23">
            <w:pPr>
              <w:jc w:val="center"/>
              <w:rPr>
                <w:rFonts w:ascii="Tahoma" w:hAnsi="Tahoma" w:cs="Tahoma"/>
                <w:b/>
                <w:bCs/>
                <w:sz w:val="16"/>
                <w:szCs w:val="16"/>
              </w:rPr>
            </w:pPr>
          </w:p>
        </w:tc>
        <w:tc>
          <w:tcPr>
            <w:tcW w:w="1608" w:type="dxa"/>
          </w:tcPr>
          <w:p w14:paraId="5F8D71EE" w14:textId="77777777" w:rsidR="00947A23" w:rsidRPr="00947A23" w:rsidRDefault="00947A23" w:rsidP="00947A23">
            <w:pPr>
              <w:jc w:val="center"/>
              <w:rPr>
                <w:rFonts w:ascii="Tahoma" w:hAnsi="Tahoma" w:cs="Tahoma"/>
                <w:b/>
                <w:bCs/>
                <w:sz w:val="16"/>
                <w:szCs w:val="16"/>
              </w:rPr>
            </w:pPr>
          </w:p>
        </w:tc>
        <w:tc>
          <w:tcPr>
            <w:tcW w:w="539" w:type="dxa"/>
          </w:tcPr>
          <w:p w14:paraId="505899B1" w14:textId="77777777" w:rsidR="00947A23" w:rsidRPr="00947A23" w:rsidRDefault="00947A23" w:rsidP="00947A23">
            <w:pPr>
              <w:jc w:val="center"/>
              <w:rPr>
                <w:rFonts w:ascii="Tahoma" w:hAnsi="Tahoma" w:cs="Tahoma"/>
                <w:b/>
                <w:bCs/>
                <w:sz w:val="16"/>
                <w:szCs w:val="16"/>
              </w:rPr>
            </w:pPr>
          </w:p>
        </w:tc>
        <w:tc>
          <w:tcPr>
            <w:tcW w:w="618" w:type="dxa"/>
          </w:tcPr>
          <w:p w14:paraId="720CFA28" w14:textId="77777777" w:rsidR="00947A23" w:rsidRPr="00947A23" w:rsidRDefault="00947A23" w:rsidP="00947A23">
            <w:pPr>
              <w:jc w:val="center"/>
              <w:rPr>
                <w:rFonts w:ascii="Tahoma" w:hAnsi="Tahoma" w:cs="Tahoma"/>
                <w:b/>
                <w:bCs/>
                <w:sz w:val="16"/>
                <w:szCs w:val="16"/>
              </w:rPr>
            </w:pPr>
          </w:p>
        </w:tc>
      </w:tr>
      <w:tr w:rsidR="00947A23" w:rsidRPr="00947A23" w14:paraId="3AE0DB06" w14:textId="77777777" w:rsidTr="00AA3BAA">
        <w:trPr>
          <w:trHeight w:val="487"/>
        </w:trPr>
        <w:tc>
          <w:tcPr>
            <w:tcW w:w="530" w:type="dxa"/>
          </w:tcPr>
          <w:p w14:paraId="694650E3" w14:textId="77777777" w:rsidR="00947A23" w:rsidRPr="00947A23" w:rsidRDefault="00947A23" w:rsidP="00947A23">
            <w:pPr>
              <w:jc w:val="center"/>
              <w:rPr>
                <w:rFonts w:ascii="Tahoma" w:hAnsi="Tahoma" w:cs="Tahoma"/>
                <w:b/>
                <w:bCs/>
                <w:sz w:val="16"/>
                <w:szCs w:val="16"/>
              </w:rPr>
            </w:pPr>
            <w:r w:rsidRPr="00947A23">
              <w:rPr>
                <w:rFonts w:ascii="Tahoma" w:hAnsi="Tahoma" w:cs="Tahoma"/>
                <w:b/>
                <w:bCs/>
                <w:sz w:val="16"/>
                <w:szCs w:val="16"/>
              </w:rPr>
              <w:t>….</w:t>
            </w:r>
          </w:p>
        </w:tc>
        <w:tc>
          <w:tcPr>
            <w:tcW w:w="569" w:type="dxa"/>
          </w:tcPr>
          <w:p w14:paraId="499A02D5" w14:textId="77777777" w:rsidR="00947A23" w:rsidRPr="00947A23" w:rsidRDefault="00947A23" w:rsidP="00947A23">
            <w:pPr>
              <w:jc w:val="center"/>
              <w:rPr>
                <w:rFonts w:ascii="Tahoma" w:hAnsi="Tahoma" w:cs="Tahoma"/>
                <w:b/>
                <w:bCs/>
                <w:sz w:val="16"/>
                <w:szCs w:val="16"/>
              </w:rPr>
            </w:pPr>
          </w:p>
        </w:tc>
        <w:tc>
          <w:tcPr>
            <w:tcW w:w="1508" w:type="dxa"/>
          </w:tcPr>
          <w:p w14:paraId="346B9493" w14:textId="77777777" w:rsidR="00947A23" w:rsidRPr="00947A23" w:rsidRDefault="00947A23" w:rsidP="00947A23">
            <w:pPr>
              <w:jc w:val="center"/>
              <w:rPr>
                <w:rFonts w:ascii="Tahoma" w:hAnsi="Tahoma" w:cs="Tahoma"/>
                <w:b/>
                <w:bCs/>
                <w:sz w:val="16"/>
                <w:szCs w:val="16"/>
              </w:rPr>
            </w:pPr>
          </w:p>
        </w:tc>
        <w:tc>
          <w:tcPr>
            <w:tcW w:w="1496" w:type="dxa"/>
          </w:tcPr>
          <w:p w14:paraId="1E2F9429" w14:textId="77777777" w:rsidR="00947A23" w:rsidRPr="00947A23" w:rsidRDefault="00947A23" w:rsidP="00947A23">
            <w:pPr>
              <w:jc w:val="center"/>
              <w:rPr>
                <w:rFonts w:ascii="Tahoma" w:hAnsi="Tahoma" w:cs="Tahoma"/>
                <w:b/>
                <w:bCs/>
                <w:sz w:val="16"/>
                <w:szCs w:val="16"/>
              </w:rPr>
            </w:pPr>
          </w:p>
        </w:tc>
        <w:tc>
          <w:tcPr>
            <w:tcW w:w="1016" w:type="dxa"/>
          </w:tcPr>
          <w:p w14:paraId="2253AAAF" w14:textId="77777777" w:rsidR="00947A23" w:rsidRPr="00947A23" w:rsidRDefault="00947A23" w:rsidP="00947A23">
            <w:pPr>
              <w:jc w:val="center"/>
              <w:rPr>
                <w:rFonts w:ascii="Tahoma" w:hAnsi="Tahoma" w:cs="Tahoma"/>
                <w:b/>
                <w:bCs/>
                <w:sz w:val="16"/>
                <w:szCs w:val="16"/>
              </w:rPr>
            </w:pPr>
          </w:p>
        </w:tc>
        <w:tc>
          <w:tcPr>
            <w:tcW w:w="1152" w:type="dxa"/>
          </w:tcPr>
          <w:p w14:paraId="7EC7C17B" w14:textId="77777777" w:rsidR="00947A23" w:rsidRPr="00947A23" w:rsidRDefault="00947A23" w:rsidP="00947A23">
            <w:pPr>
              <w:jc w:val="center"/>
              <w:rPr>
                <w:rFonts w:ascii="Tahoma" w:hAnsi="Tahoma" w:cs="Tahoma"/>
                <w:b/>
                <w:bCs/>
                <w:sz w:val="16"/>
                <w:szCs w:val="16"/>
              </w:rPr>
            </w:pPr>
          </w:p>
        </w:tc>
        <w:tc>
          <w:tcPr>
            <w:tcW w:w="994" w:type="dxa"/>
          </w:tcPr>
          <w:p w14:paraId="50567794" w14:textId="77777777" w:rsidR="00947A23" w:rsidRPr="00947A23" w:rsidRDefault="00947A23" w:rsidP="00947A23">
            <w:pPr>
              <w:jc w:val="center"/>
              <w:rPr>
                <w:rFonts w:ascii="Tahoma" w:hAnsi="Tahoma" w:cs="Tahoma"/>
                <w:b/>
                <w:bCs/>
                <w:sz w:val="16"/>
                <w:szCs w:val="16"/>
              </w:rPr>
            </w:pPr>
          </w:p>
        </w:tc>
        <w:tc>
          <w:tcPr>
            <w:tcW w:w="1608" w:type="dxa"/>
          </w:tcPr>
          <w:p w14:paraId="20365830" w14:textId="77777777" w:rsidR="00947A23" w:rsidRPr="00947A23" w:rsidRDefault="00947A23" w:rsidP="00947A23">
            <w:pPr>
              <w:jc w:val="center"/>
              <w:rPr>
                <w:rFonts w:ascii="Tahoma" w:hAnsi="Tahoma" w:cs="Tahoma"/>
                <w:b/>
                <w:bCs/>
                <w:sz w:val="16"/>
                <w:szCs w:val="16"/>
              </w:rPr>
            </w:pPr>
          </w:p>
        </w:tc>
        <w:tc>
          <w:tcPr>
            <w:tcW w:w="539" w:type="dxa"/>
          </w:tcPr>
          <w:p w14:paraId="5FE1E0BC" w14:textId="77777777" w:rsidR="00947A23" w:rsidRPr="00947A23" w:rsidRDefault="00947A23" w:rsidP="00947A23">
            <w:pPr>
              <w:jc w:val="center"/>
              <w:rPr>
                <w:rFonts w:ascii="Tahoma" w:hAnsi="Tahoma" w:cs="Tahoma"/>
                <w:b/>
                <w:bCs/>
                <w:sz w:val="16"/>
                <w:szCs w:val="16"/>
              </w:rPr>
            </w:pPr>
          </w:p>
        </w:tc>
        <w:tc>
          <w:tcPr>
            <w:tcW w:w="618" w:type="dxa"/>
          </w:tcPr>
          <w:p w14:paraId="77776815" w14:textId="77777777" w:rsidR="00947A23" w:rsidRPr="00947A23" w:rsidRDefault="00947A23" w:rsidP="00947A23">
            <w:pPr>
              <w:jc w:val="center"/>
              <w:rPr>
                <w:rFonts w:ascii="Tahoma" w:hAnsi="Tahoma" w:cs="Tahoma"/>
                <w:b/>
                <w:bCs/>
                <w:sz w:val="16"/>
                <w:szCs w:val="16"/>
              </w:rPr>
            </w:pPr>
          </w:p>
        </w:tc>
      </w:tr>
    </w:tbl>
    <w:p w14:paraId="5F3F5683" w14:textId="77777777" w:rsidR="00947A23" w:rsidRPr="00947A23" w:rsidRDefault="00947A23" w:rsidP="00947A23">
      <w:pPr>
        <w:spacing w:after="0" w:line="240" w:lineRule="auto"/>
        <w:jc w:val="both"/>
        <w:rPr>
          <w:rFonts w:ascii="Tahoma" w:eastAsia="Times New Roman" w:hAnsi="Tahoma" w:cs="Tahoma"/>
          <w:lang w:eastAsia="ru-RU"/>
        </w:rPr>
      </w:pPr>
    </w:p>
    <w:p w14:paraId="1BE6B78F" w14:textId="77777777" w:rsidR="00947A23" w:rsidRPr="00947A23" w:rsidRDefault="00947A23" w:rsidP="00947A23">
      <w:pPr>
        <w:spacing w:after="0" w:line="240" w:lineRule="auto"/>
        <w:jc w:val="both"/>
        <w:rPr>
          <w:rFonts w:ascii="Tahoma" w:eastAsia="Times New Roman" w:hAnsi="Tahoma" w:cs="Tahoma"/>
          <w:lang w:eastAsia="ru-RU"/>
        </w:rPr>
      </w:pPr>
    </w:p>
    <w:p w14:paraId="7D1CA5DD" w14:textId="77777777" w:rsidR="00947A23" w:rsidRPr="00947A23" w:rsidRDefault="00947A23" w:rsidP="00947A23">
      <w:pPr>
        <w:spacing w:after="0" w:line="240" w:lineRule="auto"/>
        <w:jc w:val="both"/>
        <w:rPr>
          <w:rFonts w:ascii="Tahoma" w:eastAsia="Times New Roman" w:hAnsi="Tahoma" w:cs="Tahoma"/>
          <w:lang w:eastAsia="ru-RU"/>
        </w:rPr>
      </w:pPr>
    </w:p>
    <w:p w14:paraId="4F1402F9" w14:textId="77777777" w:rsidR="00947A23" w:rsidRPr="00947A23" w:rsidRDefault="00947A23" w:rsidP="00947A23">
      <w:pPr>
        <w:spacing w:after="0" w:line="240" w:lineRule="auto"/>
        <w:jc w:val="both"/>
        <w:rPr>
          <w:rFonts w:ascii="Tahoma" w:eastAsia="Times New Roman" w:hAnsi="Tahoma" w:cs="Tahoma"/>
          <w:lang w:eastAsia="ru-RU"/>
        </w:rPr>
      </w:pPr>
    </w:p>
    <w:p w14:paraId="4DC2F5AE" w14:textId="77777777" w:rsidR="00947A23" w:rsidRPr="00947A23" w:rsidRDefault="00947A23" w:rsidP="00947A23">
      <w:pPr>
        <w:spacing w:after="0" w:line="240" w:lineRule="auto"/>
        <w:jc w:val="both"/>
        <w:rPr>
          <w:rFonts w:ascii="Tahoma" w:eastAsia="Times New Roman" w:hAnsi="Tahoma" w:cs="Tahoma"/>
          <w:lang w:eastAsia="ru-RU"/>
        </w:rPr>
      </w:pPr>
    </w:p>
    <w:p w14:paraId="4B57EB47" w14:textId="77777777" w:rsidR="00947A23" w:rsidRPr="00947A23" w:rsidRDefault="00947A23" w:rsidP="00947A23">
      <w:pPr>
        <w:jc w:val="both"/>
        <w:rPr>
          <w:rFonts w:ascii="Tahoma" w:eastAsia="Times New Roman" w:hAnsi="Tahoma" w:cs="Tahoma"/>
          <w:i/>
          <w:lang w:eastAsia="ru-RU"/>
        </w:rPr>
        <w:sectPr w:rsidR="00947A23" w:rsidRPr="00947A23" w:rsidSect="00A34A4F">
          <w:pgSz w:w="11906" w:h="16838"/>
          <w:pgMar w:top="567" w:right="849" w:bottom="426" w:left="1276" w:header="708" w:footer="708" w:gutter="0"/>
          <w:cols w:space="708"/>
          <w:docGrid w:linePitch="360"/>
        </w:sectPr>
      </w:pPr>
    </w:p>
    <w:p w14:paraId="06E9DF2F" w14:textId="77777777" w:rsidR="00947A23" w:rsidRPr="00947A23" w:rsidRDefault="00947A23" w:rsidP="00947A23">
      <w:pPr>
        <w:spacing w:after="0" w:line="240" w:lineRule="auto"/>
        <w:jc w:val="right"/>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Приложение № 1 к информационной карте</w:t>
      </w:r>
    </w:p>
    <w:p w14:paraId="5523C020"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p>
    <w:p w14:paraId="578E725A" w14:textId="77777777" w:rsidR="00947A23" w:rsidRPr="00947A23" w:rsidRDefault="00947A23" w:rsidP="00947A23">
      <w:pPr>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Отборочные критерии</w:t>
      </w:r>
    </w:p>
    <w:p w14:paraId="0EC5C1A9" w14:textId="77777777" w:rsidR="00947A23" w:rsidRPr="00947A23" w:rsidRDefault="00947A23" w:rsidP="00947A23">
      <w:pPr>
        <w:jc w:val="center"/>
        <w:rPr>
          <w:rFonts w:ascii="Tahoma" w:hAnsi="Tahoma" w:cs="Tahoma"/>
          <w:sz w:val="20"/>
          <w:szCs w:val="20"/>
        </w:rPr>
      </w:pPr>
      <w:r w:rsidRPr="00947A23">
        <w:rPr>
          <w:rFonts w:ascii="Tahoma" w:eastAsia="Times New Roman" w:hAnsi="Tahoma" w:cs="Tahoma"/>
          <w:b/>
          <w:sz w:val="20"/>
          <w:szCs w:val="20"/>
          <w:lang w:eastAsia="ru-RU"/>
        </w:rPr>
        <w:t xml:space="preserve"> </w:t>
      </w:r>
      <w:r w:rsidRPr="00947A23">
        <w:rPr>
          <w:rFonts w:ascii="Tahoma" w:eastAsia="Times New Roman" w:hAnsi="Tahoma" w:cs="Tahoma"/>
          <w:sz w:val="20"/>
          <w:szCs w:val="20"/>
          <w:lang w:eastAsia="ru-RU"/>
        </w:rPr>
        <w:t>(ДЛЯ АУКЦИОНА</w:t>
      </w:r>
      <w:r w:rsidRPr="00947A23">
        <w:rPr>
          <w:rFonts w:ascii="Tahoma" w:eastAsia="Times New Roman" w:hAnsi="Tahoma" w:cs="Tahoma"/>
          <w:b/>
          <w:sz w:val="20"/>
          <w:szCs w:val="20"/>
          <w:lang w:eastAsia="ru-RU"/>
        </w:rPr>
        <w:t xml:space="preserve"> </w:t>
      </w:r>
      <w:r w:rsidRPr="00947A23">
        <w:rPr>
          <w:rFonts w:ascii="Tahoma" w:eastAsia="Times New Roman" w:hAnsi="Tahoma" w:cs="Tahoma"/>
          <w:sz w:val="20"/>
          <w:szCs w:val="20"/>
          <w:lang w:eastAsia="ru-RU"/>
        </w:rPr>
        <w:t>ДАННОЕ ПРИЛОЖЕНИЕ ЯВЛЯЕТСЯ</w:t>
      </w:r>
      <w:r w:rsidRPr="00947A23">
        <w:rPr>
          <w:rFonts w:ascii="Tahoma" w:eastAsia="Times New Roman" w:hAnsi="Tahoma" w:cs="Tahoma"/>
          <w:b/>
          <w:sz w:val="20"/>
          <w:szCs w:val="20"/>
          <w:lang w:eastAsia="ru-RU"/>
        </w:rPr>
        <w:t xml:space="preserve"> </w:t>
      </w:r>
      <w:r w:rsidRPr="00947A23">
        <w:rPr>
          <w:rFonts w:ascii="Tahoma" w:hAnsi="Tahoma" w:cs="Tahoma"/>
          <w:sz w:val="20"/>
          <w:szCs w:val="20"/>
        </w:rPr>
        <w:t>ЧАСТЬ 2 ЗАЯВКИ НА УЧАСТИЕ В ЗАКУПКЕ)</w:t>
      </w:r>
    </w:p>
    <w:p w14:paraId="53A33780"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p>
    <w:p w14:paraId="379511CD" w14:textId="77777777" w:rsidR="00947A23" w:rsidRPr="00947A23" w:rsidRDefault="00947A23" w:rsidP="00947A23">
      <w:pPr>
        <w:spacing w:after="0" w:line="240" w:lineRule="auto"/>
        <w:jc w:val="center"/>
        <w:rPr>
          <w:rFonts w:ascii="Tahoma" w:eastAsia="Times New Roman" w:hAnsi="Tahoma" w:cs="Tahoma"/>
          <w:sz w:val="20"/>
          <w:szCs w:val="20"/>
          <w:lang w:eastAsia="ru-RU"/>
        </w:rPr>
      </w:pPr>
    </w:p>
    <w:p w14:paraId="6CD8B951" w14:textId="77777777" w:rsidR="00947A23" w:rsidRPr="00947A23" w:rsidRDefault="00947A23" w:rsidP="00947A23">
      <w:pPr>
        <w:spacing w:after="0" w:line="240" w:lineRule="auto"/>
        <w:ind w:left="851" w:firstLine="851"/>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Отборочные критерии — критерии, при несоответствии хотя бы одному из которых Заявка участника подлежит отклонению на Отборочной стадии без дальнейшего рассмотрения существа содержащихся в ней предложений.</w:t>
      </w:r>
    </w:p>
    <w:p w14:paraId="514A3C14" w14:textId="77777777" w:rsidR="00947A23" w:rsidRPr="00947A23" w:rsidRDefault="00947A23" w:rsidP="00947A23">
      <w:pPr>
        <w:spacing w:after="0" w:line="240" w:lineRule="auto"/>
        <w:ind w:left="851" w:firstLine="851"/>
        <w:jc w:val="both"/>
        <w:rPr>
          <w:rFonts w:ascii="Tahoma" w:eastAsia="Times New Roman" w:hAnsi="Tahoma" w:cs="Tahoma"/>
          <w:sz w:val="20"/>
          <w:szCs w:val="20"/>
          <w:lang w:eastAsia="ru-RU"/>
        </w:rPr>
      </w:pPr>
    </w:p>
    <w:tbl>
      <w:tblPr>
        <w:tblW w:w="149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915"/>
        <w:gridCol w:w="7165"/>
        <w:gridCol w:w="6869"/>
      </w:tblGrid>
      <w:tr w:rsidR="00947A23" w:rsidRPr="00947A23" w14:paraId="0D8789F6" w14:textId="77777777" w:rsidTr="008208BF">
        <w:trPr>
          <w:trHeight w:val="440"/>
          <w:tblHeader/>
        </w:trPr>
        <w:tc>
          <w:tcPr>
            <w:tcW w:w="915" w:type="dxa"/>
            <w:tcBorders>
              <w:left w:val="single" w:sz="4" w:space="0" w:color="auto"/>
              <w:right w:val="single" w:sz="4" w:space="0" w:color="auto"/>
            </w:tcBorders>
            <w:shd w:val="clear" w:color="auto" w:fill="E7E6E6"/>
            <w:vAlign w:val="center"/>
          </w:tcPr>
          <w:p w14:paraId="27EFBB96" w14:textId="77777777" w:rsidR="00947A23" w:rsidRPr="00947A23" w:rsidRDefault="00947A23" w:rsidP="00947A23">
            <w:pPr>
              <w:spacing w:after="0" w:line="240" w:lineRule="auto"/>
              <w:jc w:val="center"/>
              <w:rPr>
                <w:rFonts w:ascii="Tahoma" w:eastAsia="Times New Roman" w:hAnsi="Tahoma" w:cs="Tahoma"/>
                <w:b/>
                <w:i/>
                <w:sz w:val="20"/>
                <w:szCs w:val="20"/>
                <w:lang w:eastAsia="ru-RU"/>
              </w:rPr>
            </w:pPr>
            <w:r w:rsidRPr="00947A23">
              <w:rPr>
                <w:rFonts w:ascii="Tahoma" w:eastAsia="Times New Roman" w:hAnsi="Tahoma" w:cs="Tahoma"/>
                <w:b/>
                <w:i/>
                <w:sz w:val="20"/>
                <w:szCs w:val="20"/>
                <w:lang w:eastAsia="ru-RU"/>
              </w:rPr>
              <w:t>№ п/п</w:t>
            </w:r>
          </w:p>
        </w:tc>
        <w:tc>
          <w:tcPr>
            <w:tcW w:w="7165" w:type="dxa"/>
            <w:tcBorders>
              <w:left w:val="single" w:sz="4" w:space="0" w:color="auto"/>
              <w:right w:val="single" w:sz="4" w:space="0" w:color="auto"/>
            </w:tcBorders>
            <w:shd w:val="clear" w:color="auto" w:fill="E7E6E6"/>
            <w:vAlign w:val="center"/>
          </w:tcPr>
          <w:p w14:paraId="32FC27AF" w14:textId="77777777" w:rsidR="00947A23" w:rsidRPr="00947A23" w:rsidRDefault="00947A23" w:rsidP="00947A23">
            <w:pPr>
              <w:spacing w:after="0" w:line="240" w:lineRule="auto"/>
              <w:jc w:val="center"/>
              <w:rPr>
                <w:rFonts w:ascii="Tahoma" w:eastAsia="Times New Roman" w:hAnsi="Tahoma" w:cs="Tahoma"/>
                <w:b/>
                <w:i/>
                <w:sz w:val="20"/>
                <w:szCs w:val="20"/>
                <w:lang w:eastAsia="ru-RU"/>
              </w:rPr>
            </w:pPr>
            <w:r w:rsidRPr="00947A23">
              <w:rPr>
                <w:rFonts w:ascii="Tahoma" w:eastAsia="Times New Roman" w:hAnsi="Tahoma" w:cs="Tahoma"/>
                <w:b/>
                <w:i/>
                <w:sz w:val="20"/>
                <w:szCs w:val="20"/>
                <w:lang w:eastAsia="ru-RU"/>
              </w:rPr>
              <w:t>Критерии</w:t>
            </w:r>
          </w:p>
        </w:tc>
        <w:tc>
          <w:tcPr>
            <w:tcW w:w="6869" w:type="dxa"/>
            <w:tcBorders>
              <w:left w:val="single" w:sz="4" w:space="0" w:color="auto"/>
            </w:tcBorders>
            <w:shd w:val="clear" w:color="auto" w:fill="E7E6E6"/>
            <w:vAlign w:val="center"/>
          </w:tcPr>
          <w:p w14:paraId="0E8B3546" w14:textId="77777777" w:rsidR="00947A23" w:rsidRPr="00947A23" w:rsidRDefault="00947A23" w:rsidP="00947A23">
            <w:pPr>
              <w:spacing w:after="0" w:line="240" w:lineRule="auto"/>
              <w:jc w:val="center"/>
              <w:rPr>
                <w:rFonts w:ascii="Tahoma" w:eastAsia="Times New Roman" w:hAnsi="Tahoma" w:cs="Tahoma"/>
                <w:b/>
                <w:i/>
                <w:sz w:val="20"/>
                <w:szCs w:val="20"/>
                <w:lang w:eastAsia="ru-RU"/>
              </w:rPr>
            </w:pPr>
            <w:r w:rsidRPr="00947A23">
              <w:rPr>
                <w:rFonts w:ascii="Tahoma" w:eastAsia="Times New Roman" w:hAnsi="Tahoma" w:cs="Tahoma"/>
                <w:b/>
                <w:i/>
                <w:sz w:val="20"/>
                <w:szCs w:val="20"/>
                <w:lang w:eastAsia="ru-RU"/>
              </w:rPr>
              <w:t>Документы, подтверждающие соответствие установленным критериям</w:t>
            </w:r>
          </w:p>
        </w:tc>
      </w:tr>
      <w:tr w:rsidR="00947A23" w:rsidRPr="00947A23" w14:paraId="7CDDD1B2" w14:textId="77777777" w:rsidTr="008208BF">
        <w:trPr>
          <w:trHeight w:val="699"/>
        </w:trPr>
        <w:tc>
          <w:tcPr>
            <w:tcW w:w="915" w:type="dxa"/>
            <w:tcBorders>
              <w:top w:val="single" w:sz="4" w:space="0" w:color="auto"/>
            </w:tcBorders>
            <w:shd w:val="clear" w:color="auto" w:fill="FFFFFF"/>
            <w:vAlign w:val="center"/>
          </w:tcPr>
          <w:p w14:paraId="23C45971"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1</w:t>
            </w:r>
          </w:p>
        </w:tc>
        <w:tc>
          <w:tcPr>
            <w:tcW w:w="7165" w:type="dxa"/>
            <w:tcBorders>
              <w:top w:val="single" w:sz="4" w:space="0" w:color="auto"/>
            </w:tcBorders>
            <w:vAlign w:val="center"/>
          </w:tcPr>
          <w:p w14:paraId="3EA80AEF"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Правильность оформления заявки и порядка ее представления</w:t>
            </w:r>
          </w:p>
        </w:tc>
        <w:tc>
          <w:tcPr>
            <w:tcW w:w="6869" w:type="dxa"/>
            <w:tcBorders>
              <w:top w:val="single" w:sz="4" w:space="0" w:color="auto"/>
            </w:tcBorders>
          </w:tcPr>
          <w:p w14:paraId="4FB84638"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Заявка содержит комплект документов, оформленных в соответствии с закупочной документацией (п.23 Информационной карты).</w:t>
            </w:r>
          </w:p>
          <w:p w14:paraId="6B6AB28D"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Все документы Участников должны быть представлены на бумажном и электронном носителях. Документы на бумажном носителе, входящие в состав заявки на участие в закупке, должны быть прошиты. Прошитый комплект документов должен быть скреплен подписью уполномоченного лица и печатью Участника закупки (при ее наличии), а также иметь сквозную нумерацию страниц. В состав заявки на участие в закупке должна быть включена опись документов. Если заявка на участие в закупке состоит из нескольких томов, требования, указанные в настоящем абзаце, применяются в отношении каждого тома.</w:t>
            </w:r>
          </w:p>
          <w:p w14:paraId="7750ADC0"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Электронный вид документов – это отсканированные листы со стороны текста, печатей, штампов и других пометок в формате pdf. При создании копий документов в формате pdf необходимо использовать оптимальные параметры сканирования с целью минимизации размеров документов. Каждому файлу должен соответствовать только один документ, включая приложения. Допускается организация приложений в отдельном файле. Наименование файла должно соответствовать наименованию документа. Файлы необходимо представить на электронном носителе (внешний USB-носитель). Названия файлов должны быть на русском языке. </w:t>
            </w:r>
          </w:p>
          <w:p w14:paraId="6D26998E"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Если закупочная процедура проводится в электронной форме, то заявка со всеми приложениями подаётся на ЭТП.</w:t>
            </w:r>
          </w:p>
        </w:tc>
      </w:tr>
      <w:tr w:rsidR="00947A23" w:rsidRPr="00947A23" w14:paraId="6F002D6E" w14:textId="77777777" w:rsidTr="008208BF">
        <w:trPr>
          <w:trHeight w:val="699"/>
        </w:trPr>
        <w:tc>
          <w:tcPr>
            <w:tcW w:w="915" w:type="dxa"/>
            <w:tcBorders>
              <w:top w:val="single" w:sz="4" w:space="0" w:color="auto"/>
            </w:tcBorders>
            <w:shd w:val="clear" w:color="auto" w:fill="FFFFFF"/>
            <w:vAlign w:val="center"/>
          </w:tcPr>
          <w:p w14:paraId="64C29645"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2</w:t>
            </w:r>
          </w:p>
        </w:tc>
        <w:tc>
          <w:tcPr>
            <w:tcW w:w="7165" w:type="dxa"/>
            <w:tcBorders>
              <w:top w:val="single" w:sz="4" w:space="0" w:color="auto"/>
            </w:tcBorders>
            <w:vAlign w:val="center"/>
          </w:tcPr>
          <w:p w14:paraId="180BB19B"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Участник не должен находиться в процессе ликвидации (для юридического лица) и не быть признанным по решению арбитражного суда несостоятельным (банкротом).</w:t>
            </w:r>
          </w:p>
        </w:tc>
        <w:tc>
          <w:tcPr>
            <w:tcW w:w="6869" w:type="dxa"/>
            <w:tcBorders>
              <w:top w:val="single" w:sz="4" w:space="0" w:color="auto"/>
            </w:tcBorders>
          </w:tcPr>
          <w:p w14:paraId="13A9474D"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Письмо по форме, предусмотренной Приложением №1.1 к Информационной карте, о не нахождении участника закупки в процессе ликвидации (для юридического лица);</w:t>
            </w:r>
          </w:p>
          <w:p w14:paraId="60210D18"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Письмо по форме, предусмотренной Приложением №1.1 к Информационной карте, об отсутствии в отношении участника закупки </w:t>
            </w:r>
            <w:r w:rsidRPr="00947A23">
              <w:rPr>
                <w:rFonts w:ascii="Tahoma" w:eastAsia="Times New Roman" w:hAnsi="Tahoma" w:cs="Tahoma"/>
                <w:sz w:val="20"/>
                <w:szCs w:val="20"/>
                <w:lang w:eastAsia="ru-RU"/>
              </w:rPr>
              <w:lastRenderedPageBreak/>
              <w:t xml:space="preserve">решения арбитражного суда о признании его несостоятельным (банкротом). </w:t>
            </w:r>
          </w:p>
        </w:tc>
      </w:tr>
      <w:tr w:rsidR="00947A23" w:rsidRPr="00947A23" w14:paraId="2E428F26" w14:textId="77777777" w:rsidTr="008208BF">
        <w:trPr>
          <w:trHeight w:val="440"/>
        </w:trPr>
        <w:tc>
          <w:tcPr>
            <w:tcW w:w="915" w:type="dxa"/>
            <w:shd w:val="clear" w:color="auto" w:fill="FFFFFF"/>
            <w:vAlign w:val="center"/>
          </w:tcPr>
          <w:p w14:paraId="74DBBB63"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3</w:t>
            </w:r>
          </w:p>
        </w:tc>
        <w:tc>
          <w:tcPr>
            <w:tcW w:w="7165" w:type="dxa"/>
          </w:tcPr>
          <w:p w14:paraId="2CB0AA7F"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Участник не должен являться организацией, на имущество которой наложен арест по решению суда, административного органа и (или) деятельность которой приостановлена.</w:t>
            </w:r>
          </w:p>
        </w:tc>
        <w:tc>
          <w:tcPr>
            <w:tcW w:w="6869" w:type="dxa"/>
          </w:tcPr>
          <w:p w14:paraId="10898269"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Письмо по форме, предусмотренной Приложением №1.1 к Информационной карте, об отсутствии ареста имущества участника закупки, наложенного по решению суда, административного органа.</w:t>
            </w:r>
          </w:p>
          <w:p w14:paraId="065CB96F"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Письмо по форме, предусмотренной Приложением №1.1 к Информационной карте, об отсутствии административного приостановления деятельности участника закупки. </w:t>
            </w:r>
          </w:p>
        </w:tc>
      </w:tr>
      <w:tr w:rsidR="00947A23" w:rsidRPr="00947A23" w14:paraId="598E6AA7" w14:textId="77777777" w:rsidTr="008208BF">
        <w:trPr>
          <w:trHeight w:val="70"/>
        </w:trPr>
        <w:tc>
          <w:tcPr>
            <w:tcW w:w="915" w:type="dxa"/>
            <w:shd w:val="clear" w:color="auto" w:fill="FFFFFF"/>
            <w:vAlign w:val="center"/>
          </w:tcPr>
          <w:p w14:paraId="4A7A64A5"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4</w:t>
            </w:r>
          </w:p>
        </w:tc>
        <w:tc>
          <w:tcPr>
            <w:tcW w:w="7165" w:type="dxa"/>
          </w:tcPr>
          <w:p w14:paraId="5473DE7D"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Отсутствие сведений об Участнике закупки в следующих реестрах недобросовестных поставщиков:</w:t>
            </w:r>
          </w:p>
          <w:p w14:paraId="7C2B455C" w14:textId="2BCAA343"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в реестре, ведущемся в соответствии с положениями Федерального закона от 18 .07.2011 № 223-ФЗ «О закупках товаров, работ, услуг отдельными видами юридических лиц»;</w:t>
            </w:r>
          </w:p>
          <w:p w14:paraId="2310E677"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в реестре, ведущемся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6869" w:type="dxa"/>
            <w:tcBorders>
              <w:top w:val="single" w:sz="4" w:space="0" w:color="auto"/>
              <w:bottom w:val="single" w:sz="4" w:space="0" w:color="auto"/>
            </w:tcBorders>
          </w:tcPr>
          <w:p w14:paraId="5A662970"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Документы не предоставляются. </w:t>
            </w:r>
          </w:p>
          <w:p w14:paraId="1C508F19"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Проверка на соответствие данному требованию осуществляется по данным реестрам организатором закупки (заказчиком) самостоятельно.</w:t>
            </w:r>
          </w:p>
        </w:tc>
      </w:tr>
      <w:tr w:rsidR="00947A23" w:rsidRPr="00947A23" w14:paraId="6A20C407" w14:textId="77777777" w:rsidTr="008208BF">
        <w:trPr>
          <w:trHeight w:val="70"/>
        </w:trPr>
        <w:tc>
          <w:tcPr>
            <w:tcW w:w="915" w:type="dxa"/>
            <w:shd w:val="clear" w:color="auto" w:fill="FFFFFF"/>
            <w:vAlign w:val="center"/>
          </w:tcPr>
          <w:p w14:paraId="479E67D4"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5</w:t>
            </w:r>
          </w:p>
        </w:tc>
        <w:tc>
          <w:tcPr>
            <w:tcW w:w="7165" w:type="dxa"/>
          </w:tcPr>
          <w:p w14:paraId="2301FDB8"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(календарный год).</w:t>
            </w:r>
          </w:p>
        </w:tc>
        <w:tc>
          <w:tcPr>
            <w:tcW w:w="6869" w:type="dxa"/>
            <w:tcBorders>
              <w:top w:val="single" w:sz="4" w:space="0" w:color="auto"/>
              <w:bottom w:val="single" w:sz="4" w:space="0" w:color="auto"/>
            </w:tcBorders>
          </w:tcPr>
          <w:p w14:paraId="1E6F3D2F"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налоговым органом, в котором контрагент стоит на налоговом учете, не ранее, чем за три месяца до даты предоставления (оригинал или копия, заверенная уполномоченным лицом контрагента с указанием даты заверения),</w:t>
            </w:r>
            <w:r w:rsidRPr="00947A23">
              <w:t xml:space="preserve"> </w:t>
            </w:r>
            <w:r w:rsidRPr="00947A23">
              <w:rPr>
                <w:rFonts w:ascii="Tahoma" w:eastAsia="Times New Roman" w:hAnsi="Tahoma" w:cs="Tahoma"/>
                <w:sz w:val="20"/>
                <w:szCs w:val="20"/>
                <w:lang w:eastAsia="ru-RU"/>
              </w:rPr>
              <w:t>(код справки по КНД 1120101).</w:t>
            </w:r>
          </w:p>
          <w:p w14:paraId="2C8AF68A" w14:textId="77777777" w:rsidR="00947A23" w:rsidRPr="00947A23" w:rsidRDefault="00947A23" w:rsidP="00947A23">
            <w:pPr>
              <w:spacing w:after="0" w:line="240" w:lineRule="auto"/>
              <w:jc w:val="both"/>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(в таком случае Участником закупки представляется также копия указанного заявления с доказательством направления в административный орган или в суд).</w:t>
            </w:r>
          </w:p>
        </w:tc>
      </w:tr>
      <w:tr w:rsidR="00947A23" w:rsidRPr="00947A23" w14:paraId="0687E0FB" w14:textId="77777777" w:rsidTr="008208BF">
        <w:trPr>
          <w:trHeight w:val="70"/>
        </w:trPr>
        <w:tc>
          <w:tcPr>
            <w:tcW w:w="915" w:type="dxa"/>
            <w:shd w:val="clear" w:color="auto" w:fill="FFFFFF"/>
            <w:vAlign w:val="center"/>
          </w:tcPr>
          <w:p w14:paraId="060D2DB8"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6</w:t>
            </w:r>
          </w:p>
        </w:tc>
        <w:tc>
          <w:tcPr>
            <w:tcW w:w="7165" w:type="dxa"/>
          </w:tcPr>
          <w:p w14:paraId="429F91E8"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Соответствие требованиям, установленным в соответствии с законодательством Российской Федерации к лицам, осуществляющим </w:t>
            </w:r>
            <w:r w:rsidRPr="00947A23">
              <w:rPr>
                <w:rFonts w:ascii="Tahoma" w:eastAsia="Times New Roman" w:hAnsi="Tahoma" w:cs="Tahoma"/>
                <w:sz w:val="20"/>
                <w:szCs w:val="20"/>
                <w:lang w:eastAsia="ru-RU"/>
              </w:rPr>
              <w:lastRenderedPageBreak/>
              <w:t>поставку товара, выполнение работы, оказание услуги, являющихся предметом закупки</w:t>
            </w:r>
            <w:r w:rsidRPr="00947A23">
              <w:rPr>
                <w:rFonts w:ascii="Tahoma" w:eastAsia="Times New Roman" w:hAnsi="Tahoma" w:cs="Tahoma"/>
                <w:sz w:val="20"/>
                <w:szCs w:val="20"/>
                <w:vertAlign w:val="superscript"/>
                <w:lang w:eastAsia="ru-RU"/>
              </w:rPr>
              <w:footnoteReference w:id="13"/>
            </w:r>
            <w:r w:rsidRPr="00947A23">
              <w:rPr>
                <w:rFonts w:ascii="Tahoma" w:eastAsia="Times New Roman" w:hAnsi="Tahoma" w:cs="Tahoma"/>
                <w:sz w:val="20"/>
                <w:szCs w:val="20"/>
                <w:lang w:eastAsia="ru-RU"/>
              </w:rPr>
              <w:t>:</w:t>
            </w:r>
          </w:p>
          <w:p w14:paraId="7EAD559B"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 </w:t>
            </w:r>
            <w:r w:rsidRPr="00947A23">
              <w:rPr>
                <w:rFonts w:ascii="Tahoma" w:eastAsia="Times New Roman" w:hAnsi="Tahoma" w:cs="Tahoma"/>
                <w:i/>
                <w:sz w:val="20"/>
                <w:szCs w:val="20"/>
                <w:lang w:eastAsia="ru-RU"/>
              </w:rPr>
              <w:t>[Приводятся требования о наличии у участника и/или привлекаемых им субподрядчиков лицензий (с указанием видов деятельности), свидетельств и иных разрешительных документов, требующихся для осуществления</w:t>
            </w:r>
            <w:r w:rsidRPr="00947A23">
              <w:rPr>
                <w:i/>
                <w:sz w:val="20"/>
                <w:szCs w:val="20"/>
              </w:rPr>
              <w:t xml:space="preserve"> </w:t>
            </w:r>
            <w:r w:rsidRPr="00947A23">
              <w:rPr>
                <w:rFonts w:ascii="Tahoma" w:eastAsia="Times New Roman" w:hAnsi="Tahoma" w:cs="Tahoma"/>
                <w:i/>
                <w:sz w:val="20"/>
                <w:szCs w:val="20"/>
                <w:lang w:eastAsia="ru-RU"/>
              </w:rPr>
              <w:t>поставки товаров, выполнения работ, оказания услуг в соответствии с предметом закупочной процедуры]</w:t>
            </w:r>
            <w:r w:rsidRPr="00947A23">
              <w:rPr>
                <w:rFonts w:ascii="Tahoma" w:eastAsia="Times New Roman" w:hAnsi="Tahoma" w:cs="Tahoma"/>
                <w:sz w:val="20"/>
                <w:szCs w:val="20"/>
                <w:lang w:eastAsia="ru-RU"/>
              </w:rPr>
              <w:t>;</w:t>
            </w:r>
          </w:p>
          <w:p w14:paraId="5ABA23D4"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 [Членство Участника </w:t>
            </w:r>
            <w:r w:rsidRPr="00947A23">
              <w:rPr>
                <w:rFonts w:ascii="Tahoma" w:eastAsia="Times New Roman" w:hAnsi="Tahoma" w:cs="Tahoma"/>
                <w:bCs/>
                <w:sz w:val="20"/>
                <w:szCs w:val="20"/>
                <w:lang w:eastAsia="ru-RU"/>
              </w:rPr>
              <w:t xml:space="preserve">в саморегулируемой организации (далее – СРО) </w:t>
            </w:r>
            <w:r w:rsidRPr="00947A23">
              <w:rPr>
                <w:rFonts w:ascii="Tahoma" w:eastAsia="Times New Roman" w:hAnsi="Tahoma" w:cs="Tahoma"/>
                <w:sz w:val="20"/>
                <w:szCs w:val="20"/>
                <w:lang w:eastAsia="ru-RU"/>
              </w:rPr>
              <w:t>в области [инженерных изысканий]</w:t>
            </w:r>
            <w:r w:rsidRPr="00947A23">
              <w:rPr>
                <w:rFonts w:ascii="Tahoma" w:eastAsia="Times New Roman" w:hAnsi="Tahoma" w:cs="Tahoma"/>
                <w:sz w:val="20"/>
                <w:szCs w:val="20"/>
                <w:vertAlign w:val="superscript"/>
                <w:lang w:eastAsia="ru-RU"/>
              </w:rPr>
              <w:footnoteReference w:id="14"/>
            </w:r>
            <w:r w:rsidRPr="00947A23">
              <w:rPr>
                <w:rFonts w:ascii="Tahoma" w:eastAsia="Times New Roman" w:hAnsi="Tahoma" w:cs="Tahoma"/>
                <w:sz w:val="20"/>
                <w:szCs w:val="20"/>
                <w:lang w:eastAsia="ru-RU"/>
              </w:rPr>
              <w:t>, [архитектурно-строительного проектирования]</w:t>
            </w:r>
            <w:r w:rsidRPr="00947A23">
              <w:rPr>
                <w:rFonts w:ascii="Tahoma" w:eastAsia="Times New Roman" w:hAnsi="Tahoma" w:cs="Tahoma"/>
                <w:sz w:val="20"/>
                <w:szCs w:val="20"/>
                <w:vertAlign w:val="superscript"/>
                <w:lang w:eastAsia="ru-RU"/>
              </w:rPr>
              <w:footnoteReference w:id="15"/>
            </w:r>
            <w:r w:rsidRPr="00947A23">
              <w:rPr>
                <w:rFonts w:ascii="Tahoma" w:eastAsia="Times New Roman" w:hAnsi="Tahoma" w:cs="Tahoma"/>
                <w:sz w:val="20"/>
                <w:szCs w:val="20"/>
                <w:lang w:eastAsia="ru-RU"/>
              </w:rPr>
              <w:t>, [строительства, реконструкции, капитального ремонта, сноса объектов капитального строительства]</w:t>
            </w:r>
            <w:r w:rsidRPr="00947A23">
              <w:rPr>
                <w:rFonts w:ascii="Tahoma" w:eastAsia="Times New Roman" w:hAnsi="Tahoma" w:cs="Tahoma"/>
                <w:sz w:val="20"/>
                <w:szCs w:val="20"/>
                <w:vertAlign w:val="superscript"/>
                <w:lang w:eastAsia="ru-RU"/>
              </w:rPr>
              <w:footnoteReference w:id="16"/>
            </w:r>
            <w:r w:rsidRPr="00947A23">
              <w:rPr>
                <w:rFonts w:ascii="Tahoma" w:eastAsia="Times New Roman" w:hAnsi="Tahoma" w:cs="Tahoma"/>
                <w:sz w:val="20"/>
                <w:szCs w:val="20"/>
                <w:lang w:eastAsia="ru-RU"/>
              </w:rPr>
              <w:t xml:space="preserve"> [(с допуском к выполнению работ на особо опасных, технически сложных и уникальных объектах)]</w:t>
            </w:r>
            <w:r w:rsidRPr="00947A23">
              <w:rPr>
                <w:rFonts w:ascii="Tahoma" w:eastAsia="Times New Roman" w:hAnsi="Tahoma" w:cs="Tahoma"/>
                <w:sz w:val="20"/>
                <w:szCs w:val="20"/>
                <w:vertAlign w:val="superscript"/>
                <w:lang w:eastAsia="ru-RU"/>
              </w:rPr>
              <w:footnoteReference w:id="17"/>
            </w:r>
            <w:r w:rsidRPr="00947A23">
              <w:rPr>
                <w:rFonts w:ascii="Tahoma" w:eastAsia="Times New Roman" w:hAnsi="Tahoma" w:cs="Tahoma"/>
                <w:sz w:val="20"/>
                <w:szCs w:val="20"/>
                <w:lang w:eastAsia="ru-RU"/>
              </w:rPr>
              <w:t xml:space="preserve"> с уровнем ответственности, установленным исходя из размера взноса, внесенного в компенсационный фонд возмещения вреда, соответствующим стоимости работ согласно заявке Участника.</w:t>
            </w:r>
          </w:p>
          <w:p w14:paraId="31FD540F" w14:textId="77777777" w:rsidR="00947A23" w:rsidRPr="00947A23" w:rsidRDefault="00947A23" w:rsidP="00947A23">
            <w:pPr>
              <w:spacing w:after="0" w:line="240" w:lineRule="auto"/>
              <w:ind w:firstLine="354"/>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СРО, в которой состоит Участник, </w:t>
            </w:r>
            <w:hyperlink r:id="rId39" w:history="1">
              <w:r w:rsidRPr="00947A23">
                <w:rPr>
                  <w:rFonts w:ascii="Tahoma" w:hAnsi="Tahoma" w:cs="Tahoma"/>
                  <w:color w:val="0563C1" w:themeColor="hyperlink"/>
                  <w:sz w:val="20"/>
                  <w:szCs w:val="20"/>
                  <w:u w:val="single"/>
                </w:rPr>
                <w:t>должна иметь</w:t>
              </w:r>
            </w:hyperlink>
            <w:r w:rsidRPr="00947A23">
              <w:rPr>
                <w:rFonts w:ascii="Tahoma" w:eastAsia="Times New Roman" w:hAnsi="Tahoma" w:cs="Tahoma"/>
                <w:sz w:val="20"/>
                <w:szCs w:val="20"/>
                <w:lang w:eastAsia="ru-RU"/>
              </w:rPr>
              <w:t xml:space="preserve"> компенсационный фонд обеспечения договорных обязательств;</w:t>
            </w:r>
          </w:p>
          <w:p w14:paraId="5E8E8755"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Совокупный размер обязательств Участника по договорам, которые заключены с использованием конкурентных способов заключения договоров, увеличенный на стоимость работ согласно заявке Участника, </w:t>
            </w:r>
            <w:hyperlink r:id="rId40" w:history="1">
              <w:r w:rsidRPr="00947A23">
                <w:rPr>
                  <w:rFonts w:ascii="Tahoma" w:hAnsi="Tahoma" w:cs="Tahoma"/>
                  <w:color w:val="0563C1" w:themeColor="hyperlink"/>
                  <w:sz w:val="20"/>
                  <w:szCs w:val="20"/>
                  <w:u w:val="single"/>
                </w:rPr>
                <w:t>не должен превышать</w:t>
              </w:r>
            </w:hyperlink>
            <w:r w:rsidRPr="00947A23">
              <w:rPr>
                <w:rFonts w:ascii="Tahoma" w:eastAsia="Times New Roman" w:hAnsi="Tahoma" w:cs="Tahoma"/>
                <w:sz w:val="20"/>
                <w:szCs w:val="20"/>
                <w:lang w:eastAsia="ru-RU"/>
              </w:rPr>
              <w:t xml:space="preserve"> уровень ответственности участника по компенсационному фонду обеспечения договорных обязательств]</w:t>
            </w:r>
            <w:r w:rsidRPr="00947A23">
              <w:rPr>
                <w:rFonts w:ascii="Tahoma" w:eastAsia="Times New Roman" w:hAnsi="Tahoma" w:cs="Tahoma"/>
                <w:sz w:val="20"/>
                <w:szCs w:val="20"/>
                <w:vertAlign w:val="superscript"/>
                <w:lang w:eastAsia="ru-RU"/>
              </w:rPr>
              <w:footnoteReference w:id="18"/>
            </w:r>
            <w:r w:rsidRPr="00947A23">
              <w:rPr>
                <w:rFonts w:ascii="Tahoma" w:eastAsia="Times New Roman" w:hAnsi="Tahoma" w:cs="Tahoma"/>
                <w:sz w:val="20"/>
                <w:szCs w:val="20"/>
                <w:lang w:eastAsia="ru-RU"/>
              </w:rPr>
              <w:t>.</w:t>
            </w:r>
          </w:p>
        </w:tc>
        <w:tc>
          <w:tcPr>
            <w:tcW w:w="6869" w:type="dxa"/>
            <w:tcBorders>
              <w:top w:val="single" w:sz="4" w:space="0" w:color="auto"/>
              <w:bottom w:val="single" w:sz="4" w:space="0" w:color="auto"/>
            </w:tcBorders>
            <w:vAlign w:val="center"/>
          </w:tcPr>
          <w:p w14:paraId="1CEAB773"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Предоставляются копии документов, указанные в столбце «Критерии» данного пункта.</w:t>
            </w:r>
          </w:p>
          <w:p w14:paraId="738C7C02" w14:textId="77777777" w:rsidR="00947A23" w:rsidRPr="00947A23" w:rsidRDefault="00947A23" w:rsidP="00947A23">
            <w:pPr>
              <w:spacing w:after="0" w:line="240" w:lineRule="auto"/>
              <w:jc w:val="both"/>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 xml:space="preserve">Если разрешительный документ заканчивает свое действие в период с момента окончания срока подачи заявок до момента выбора победителя закупки, и новый разрешающий документ не представлен, то в состав заявки на участие в закупке включаются: ранее действовавшее разрешение и документы, подтверждающие запрос </w:t>
            </w:r>
            <w:r w:rsidRPr="00947A23">
              <w:rPr>
                <w:rFonts w:ascii="Tahoma" w:eastAsia="Times New Roman" w:hAnsi="Tahoma" w:cs="Tahoma"/>
                <w:i/>
                <w:sz w:val="20"/>
                <w:szCs w:val="20"/>
                <w:lang w:eastAsia="ru-RU"/>
              </w:rPr>
              <w:lastRenderedPageBreak/>
              <w:t>нового разрешительного документа с подтверждением о приеме такого запроса</w:t>
            </w:r>
            <w:r w:rsidRPr="00947A23" w:rsidDel="000F05B1">
              <w:rPr>
                <w:rFonts w:ascii="Tahoma" w:eastAsia="Times New Roman" w:hAnsi="Tahoma" w:cs="Tahoma"/>
                <w:i/>
                <w:sz w:val="20"/>
                <w:szCs w:val="20"/>
                <w:lang w:eastAsia="ru-RU"/>
              </w:rPr>
              <w:t xml:space="preserve"> </w:t>
            </w:r>
            <w:r w:rsidRPr="00947A23">
              <w:rPr>
                <w:rFonts w:ascii="Tahoma" w:eastAsia="Times New Roman" w:hAnsi="Tahoma" w:cs="Tahoma"/>
                <w:i/>
                <w:sz w:val="20"/>
                <w:szCs w:val="20"/>
                <w:lang w:eastAsia="ru-RU"/>
              </w:rPr>
              <w:t>от соответствующего органа.</w:t>
            </w:r>
          </w:p>
          <w:p w14:paraId="6F7E52A2"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bCs/>
                <w:sz w:val="20"/>
                <w:szCs w:val="20"/>
                <w:lang w:eastAsia="ru-RU"/>
              </w:rPr>
              <w:t xml:space="preserve">[- Копия выписки из реестра членов СРО </w:t>
            </w:r>
            <w:r w:rsidRPr="00947A23">
              <w:rPr>
                <w:rFonts w:ascii="Tahoma" w:eastAsia="Times New Roman" w:hAnsi="Tahoma" w:cs="Tahoma"/>
                <w:sz w:val="20"/>
                <w:szCs w:val="20"/>
                <w:lang w:eastAsia="ru-RU"/>
              </w:rPr>
              <w:t>по форме, утвержденной приказом Ростехнадзора от 04.03.2019 N 86, выданной не ранее одного месяца до даты предоставления заявки на участие в закупочной процедуре, подтверждающей членство поставщика в СРО в области [инженерных изысканий]</w:t>
            </w:r>
            <w:r w:rsidRPr="00947A23">
              <w:rPr>
                <w:rFonts w:ascii="Tahoma" w:eastAsia="Times New Roman" w:hAnsi="Tahoma" w:cs="Tahoma"/>
                <w:sz w:val="20"/>
                <w:szCs w:val="20"/>
                <w:vertAlign w:val="superscript"/>
                <w:lang w:eastAsia="ru-RU"/>
              </w:rPr>
              <w:t>15</w:t>
            </w:r>
            <w:r w:rsidRPr="00947A23">
              <w:rPr>
                <w:rFonts w:ascii="Tahoma" w:eastAsia="Times New Roman" w:hAnsi="Tahoma" w:cs="Tahoma"/>
                <w:sz w:val="20"/>
                <w:szCs w:val="20"/>
                <w:lang w:eastAsia="ru-RU"/>
              </w:rPr>
              <w:t>, [архитектурно-строительного проектирования]</w:t>
            </w:r>
            <w:r w:rsidRPr="00947A23">
              <w:rPr>
                <w:rFonts w:ascii="Tahoma" w:eastAsia="Times New Roman" w:hAnsi="Tahoma" w:cs="Tahoma"/>
                <w:sz w:val="20"/>
                <w:szCs w:val="20"/>
                <w:vertAlign w:val="superscript"/>
                <w:lang w:eastAsia="ru-RU"/>
              </w:rPr>
              <w:t>16</w:t>
            </w:r>
            <w:r w:rsidRPr="00947A23">
              <w:rPr>
                <w:rFonts w:ascii="Tahoma" w:eastAsia="Times New Roman" w:hAnsi="Tahoma" w:cs="Tahoma"/>
                <w:sz w:val="20"/>
                <w:szCs w:val="20"/>
                <w:lang w:eastAsia="ru-RU"/>
              </w:rPr>
              <w:t>, [строительства, реконструкции, капитального ремонта, сноса объектов капитального строительства]</w:t>
            </w:r>
            <w:r w:rsidRPr="00947A23">
              <w:rPr>
                <w:rFonts w:ascii="Tahoma" w:eastAsia="Times New Roman" w:hAnsi="Tahoma" w:cs="Tahoma"/>
                <w:sz w:val="20"/>
                <w:szCs w:val="20"/>
                <w:vertAlign w:val="superscript"/>
                <w:lang w:eastAsia="ru-RU"/>
              </w:rPr>
              <w:t>17</w:t>
            </w:r>
            <w:r w:rsidRPr="00947A23">
              <w:rPr>
                <w:rFonts w:ascii="Tahoma" w:eastAsia="Times New Roman" w:hAnsi="Tahoma" w:cs="Tahoma"/>
                <w:sz w:val="20"/>
                <w:szCs w:val="20"/>
                <w:lang w:eastAsia="ru-RU"/>
              </w:rPr>
              <w:t xml:space="preserve"> [(с допуском к выполнению работ на особо опасных, технически сложных и уникальных объектах)]</w:t>
            </w:r>
            <w:r w:rsidRPr="00947A23">
              <w:rPr>
                <w:rFonts w:ascii="Tahoma" w:eastAsia="Times New Roman" w:hAnsi="Tahoma" w:cs="Tahoma"/>
                <w:sz w:val="20"/>
                <w:szCs w:val="20"/>
                <w:vertAlign w:val="superscript"/>
                <w:lang w:eastAsia="ru-RU"/>
              </w:rPr>
              <w:t>18</w:t>
            </w:r>
            <w:r w:rsidRPr="00947A23">
              <w:rPr>
                <w:rFonts w:ascii="Tahoma" w:eastAsia="Times New Roman" w:hAnsi="Tahoma" w:cs="Tahoma"/>
                <w:sz w:val="20"/>
                <w:szCs w:val="20"/>
                <w:lang w:eastAsia="ru-RU"/>
              </w:rPr>
              <w:t xml:space="preserve"> с уровнем ответственности, установленным исходя из размера взноса, внесенного в компенсационный фонд возмещения вреда, соответствующим стоимости работ согласно заявке Участника закупки;</w:t>
            </w:r>
          </w:p>
          <w:p w14:paraId="5C34FF12"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Наличие у СРО, в которой состоит Участник закупки, компенсационного фонда обеспечения договорных обязательств, проверяется Заказчиком на основании данных государственного реестра саморегулируемых организаций;</w:t>
            </w:r>
          </w:p>
          <w:p w14:paraId="782A36DE"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 Справка в произвольной форме о том, что совокупный размер обязательств Участника закупки по договорам, которые заключены с использованием конкурентных способов заключения договоров, увеличенный на стоимость работ согласно заявке Участника закупки, </w:t>
            </w:r>
            <w:hyperlink r:id="rId41" w:history="1">
              <w:r w:rsidRPr="00947A23">
                <w:rPr>
                  <w:rFonts w:ascii="Tahoma" w:hAnsi="Tahoma" w:cs="Tahoma"/>
                  <w:color w:val="0563C1" w:themeColor="hyperlink"/>
                  <w:sz w:val="20"/>
                  <w:szCs w:val="20"/>
                  <w:u w:val="single"/>
                </w:rPr>
                <w:t>не превышает</w:t>
              </w:r>
            </w:hyperlink>
            <w:r w:rsidRPr="00947A23">
              <w:rPr>
                <w:rFonts w:ascii="Tahoma" w:eastAsia="Times New Roman" w:hAnsi="Tahoma" w:cs="Tahoma"/>
                <w:sz w:val="20"/>
                <w:szCs w:val="20"/>
                <w:lang w:eastAsia="ru-RU"/>
              </w:rPr>
              <w:t xml:space="preserve"> уровень ответственности участника по компенсационному фонду обеспечения договорных обязательств, за подписью руководителя участника закупочной процедуры]</w:t>
            </w:r>
            <w:r w:rsidRPr="00947A23">
              <w:rPr>
                <w:rFonts w:ascii="Tahoma" w:eastAsia="Times New Roman" w:hAnsi="Tahoma" w:cs="Tahoma"/>
                <w:sz w:val="20"/>
                <w:szCs w:val="20"/>
                <w:vertAlign w:val="superscript"/>
                <w:lang w:eastAsia="ru-RU"/>
              </w:rPr>
              <w:t>19.</w:t>
            </w:r>
          </w:p>
        </w:tc>
      </w:tr>
      <w:tr w:rsidR="00947A23" w:rsidRPr="00947A23" w14:paraId="393236E7" w14:textId="77777777" w:rsidTr="008208BF">
        <w:trPr>
          <w:trHeight w:val="70"/>
        </w:trPr>
        <w:tc>
          <w:tcPr>
            <w:tcW w:w="915" w:type="dxa"/>
            <w:shd w:val="clear" w:color="auto" w:fill="FFFFFF"/>
            <w:vAlign w:val="center"/>
          </w:tcPr>
          <w:p w14:paraId="25CEBA41"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7</w:t>
            </w:r>
          </w:p>
        </w:tc>
        <w:tc>
          <w:tcPr>
            <w:tcW w:w="7165" w:type="dxa"/>
            <w:shd w:val="clear" w:color="auto" w:fill="auto"/>
          </w:tcPr>
          <w:p w14:paraId="06CC0484"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Наличие у Участника закупки и/или привлекаемых им субподрядчиков опыта выполнения работ / оказания услуг по </w:t>
            </w:r>
            <w:r w:rsidRPr="00947A23">
              <w:rPr>
                <w:rFonts w:ascii="Tahoma" w:eastAsia="Times New Roman" w:hAnsi="Tahoma" w:cs="Tahoma"/>
                <w:i/>
                <w:sz w:val="20"/>
                <w:szCs w:val="20"/>
                <w:lang w:eastAsia="ru-RU"/>
              </w:rPr>
              <w:t>[указываются работы/услуги, соответствующие и/или аналогичные составляющим предмет закупки]</w:t>
            </w:r>
            <w:r w:rsidRPr="00947A23">
              <w:rPr>
                <w:rFonts w:ascii="Tahoma" w:eastAsia="Times New Roman" w:hAnsi="Tahoma" w:cs="Tahoma"/>
                <w:i/>
                <w:sz w:val="20"/>
                <w:szCs w:val="20"/>
                <w:vertAlign w:val="superscript"/>
                <w:lang w:eastAsia="ru-RU"/>
              </w:rPr>
              <w:footnoteReference w:id="19"/>
            </w:r>
            <w:r w:rsidRPr="00947A23">
              <w:rPr>
                <w:rFonts w:ascii="Tahoma" w:eastAsia="Times New Roman" w:hAnsi="Tahoma" w:cs="Tahoma"/>
                <w:sz w:val="20"/>
                <w:szCs w:val="20"/>
                <w:lang w:eastAsia="ru-RU"/>
              </w:rPr>
              <w:t xml:space="preserve"> на общую сумму не менее __%</w:t>
            </w:r>
            <w:r w:rsidRPr="00947A23">
              <w:rPr>
                <w:rFonts w:ascii="Tahoma" w:eastAsia="Times New Roman" w:hAnsi="Tahoma" w:cs="Tahoma"/>
                <w:sz w:val="20"/>
                <w:szCs w:val="20"/>
                <w:vertAlign w:val="superscript"/>
                <w:lang w:eastAsia="ru-RU"/>
              </w:rPr>
              <w:footnoteReference w:id="20"/>
            </w:r>
            <w:r w:rsidRPr="00947A23">
              <w:rPr>
                <w:rFonts w:ascii="Tahoma" w:eastAsia="Times New Roman" w:hAnsi="Tahoma" w:cs="Tahoma"/>
                <w:sz w:val="20"/>
                <w:szCs w:val="20"/>
                <w:lang w:eastAsia="ru-RU"/>
              </w:rPr>
              <w:t xml:space="preserve"> от начальной (максимальной) цены по одному договору по данной закупке за последние три календарных года </w:t>
            </w:r>
            <w:r w:rsidRPr="00947A23">
              <w:rPr>
                <w:rFonts w:ascii="Tahoma" w:eastAsia="Times New Roman" w:hAnsi="Tahoma" w:cs="Tahoma"/>
                <w:i/>
                <w:sz w:val="20"/>
                <w:szCs w:val="20"/>
                <w:lang w:eastAsia="ru-RU"/>
              </w:rPr>
              <w:t>(указать конкретный период)</w:t>
            </w:r>
            <w:r w:rsidRPr="00947A23">
              <w:rPr>
                <w:rFonts w:ascii="Tahoma" w:eastAsia="Times New Roman" w:hAnsi="Tahoma" w:cs="Tahoma"/>
                <w:sz w:val="20"/>
                <w:szCs w:val="20"/>
                <w:lang w:eastAsia="ru-RU"/>
              </w:rPr>
              <w:t>, предшествующих году размещения извещения о проведении закупочной процедуры</w:t>
            </w:r>
            <w:r w:rsidRPr="00947A23">
              <w:rPr>
                <w:rFonts w:ascii="Tahoma" w:eastAsia="Times New Roman" w:hAnsi="Tahoma" w:cs="Tahoma"/>
                <w:sz w:val="20"/>
                <w:szCs w:val="20"/>
                <w:vertAlign w:val="superscript"/>
                <w:lang w:eastAsia="ru-RU"/>
              </w:rPr>
              <w:footnoteReference w:id="21"/>
            </w:r>
            <w:r w:rsidRPr="00947A23">
              <w:rPr>
                <w:rFonts w:ascii="Tahoma" w:eastAsia="Times New Roman" w:hAnsi="Tahoma" w:cs="Tahoma"/>
                <w:sz w:val="20"/>
                <w:szCs w:val="20"/>
                <w:lang w:eastAsia="ru-RU"/>
              </w:rPr>
              <w:t>.</w:t>
            </w:r>
          </w:p>
        </w:tc>
        <w:tc>
          <w:tcPr>
            <w:tcW w:w="6869" w:type="dxa"/>
            <w:tcBorders>
              <w:top w:val="single" w:sz="4" w:space="0" w:color="auto"/>
              <w:bottom w:val="single" w:sz="4" w:space="0" w:color="auto"/>
            </w:tcBorders>
            <w:shd w:val="clear" w:color="auto" w:fill="auto"/>
            <w:vAlign w:val="center"/>
          </w:tcPr>
          <w:p w14:paraId="5BD5F892"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Справка об опыте работы (предоставляется отдельно в отношении Участника закупки (при наличии у него соответствующего опыта) и каждого из привлекаемых субподрядчиков, обладающих соответствующим опытом) по форме, установленной приложением № 9 к настоящей Информационной карте. </w:t>
            </w:r>
          </w:p>
          <w:p w14:paraId="3AADD0DB"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Копии исполненных договоров (в полном объеме и действующих, в части принятой Заказчиком) (с приложением актов выполненных работ, в том числе, по этапам выполнения работ (при их наличии).</w:t>
            </w:r>
          </w:p>
        </w:tc>
      </w:tr>
      <w:tr w:rsidR="00947A23" w:rsidRPr="00947A23" w14:paraId="2A4A5CD5" w14:textId="77777777" w:rsidTr="008208BF">
        <w:trPr>
          <w:trHeight w:val="70"/>
        </w:trPr>
        <w:tc>
          <w:tcPr>
            <w:tcW w:w="915" w:type="dxa"/>
            <w:shd w:val="clear" w:color="auto" w:fill="FFFFFF"/>
          </w:tcPr>
          <w:p w14:paraId="5671117C"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8</w:t>
            </w:r>
          </w:p>
        </w:tc>
        <w:tc>
          <w:tcPr>
            <w:tcW w:w="7165" w:type="dxa"/>
          </w:tcPr>
          <w:p w14:paraId="4AB8AC85"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Авансирование не предусмотрено</w:t>
            </w:r>
          </w:p>
        </w:tc>
        <w:tc>
          <w:tcPr>
            <w:tcW w:w="6869" w:type="dxa"/>
            <w:tcBorders>
              <w:top w:val="single" w:sz="4" w:space="0" w:color="auto"/>
              <w:bottom w:val="single" w:sz="4" w:space="0" w:color="auto"/>
            </w:tcBorders>
          </w:tcPr>
          <w:p w14:paraId="29BF486E"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Письмо в свободной форме о готовности Участника приступить к выполнению работ без авансирования, заверенное руководителем. </w:t>
            </w:r>
          </w:p>
        </w:tc>
      </w:tr>
      <w:tr w:rsidR="00947A23" w:rsidRPr="00947A23" w14:paraId="3EFCB570" w14:textId="77777777" w:rsidTr="008208BF">
        <w:trPr>
          <w:trHeight w:val="70"/>
        </w:trPr>
        <w:tc>
          <w:tcPr>
            <w:tcW w:w="915" w:type="dxa"/>
            <w:shd w:val="clear" w:color="auto" w:fill="FFFFFF"/>
            <w:vAlign w:val="center"/>
          </w:tcPr>
          <w:p w14:paraId="01D82C0D"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9</w:t>
            </w:r>
          </w:p>
        </w:tc>
        <w:tc>
          <w:tcPr>
            <w:tcW w:w="7165" w:type="dxa"/>
          </w:tcPr>
          <w:p w14:paraId="5D1EABF0"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В случае привлечения третьих лиц, Участник закупки должен подтвердить, что каждый из привлекаемых субподрядчиков: </w:t>
            </w:r>
          </w:p>
          <w:p w14:paraId="7CB6FF63"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а) осведомлен о привлечении его в качестве субподрядчика;</w:t>
            </w:r>
          </w:p>
          <w:p w14:paraId="13706AB6"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б) согласен с выделяемым ему перечнем, объемами и сроками выполнения работ.</w:t>
            </w:r>
          </w:p>
          <w:p w14:paraId="5ABA7167" w14:textId="77777777" w:rsidR="00947A23" w:rsidRPr="00947A23" w:rsidRDefault="00947A23" w:rsidP="00947A23">
            <w:pPr>
              <w:spacing w:after="0" w:line="240" w:lineRule="auto"/>
              <w:jc w:val="both"/>
              <w:rPr>
                <w:rFonts w:ascii="Tahoma" w:eastAsia="Times New Roman" w:hAnsi="Tahoma" w:cs="Tahoma"/>
                <w:sz w:val="20"/>
                <w:szCs w:val="20"/>
                <w:highlight w:val="yellow"/>
                <w:lang w:eastAsia="ru-RU"/>
              </w:rPr>
            </w:pPr>
            <w:r w:rsidRPr="00947A23">
              <w:rPr>
                <w:rFonts w:ascii="Tahoma" w:eastAsia="Times New Roman" w:hAnsi="Tahoma" w:cs="Tahoma"/>
                <w:sz w:val="20"/>
                <w:szCs w:val="20"/>
                <w:lang w:eastAsia="ru-RU"/>
              </w:rPr>
              <w:t>Объем работ, передаваемых Участником закупки на субподряд, не превышает ____% от общей стоимости коммерческого предложения Участника (в стоимостном выражении).</w:t>
            </w:r>
          </w:p>
          <w:p w14:paraId="3D9D597B" w14:textId="77777777" w:rsidR="00947A23" w:rsidRPr="00947A23" w:rsidRDefault="00947A23" w:rsidP="00947A23">
            <w:pPr>
              <w:spacing w:after="0" w:line="240" w:lineRule="auto"/>
              <w:jc w:val="both"/>
              <w:rPr>
                <w:rFonts w:ascii="Tahoma" w:eastAsia="Times New Roman" w:hAnsi="Tahoma" w:cs="Tahoma"/>
                <w:sz w:val="20"/>
                <w:szCs w:val="20"/>
                <w:lang w:eastAsia="ru-RU"/>
              </w:rPr>
            </w:pPr>
          </w:p>
          <w:p w14:paraId="587E8E16" w14:textId="77777777" w:rsidR="00947A23" w:rsidRPr="00947A23" w:rsidRDefault="00947A23" w:rsidP="00947A23">
            <w:pPr>
              <w:spacing w:after="0" w:line="240" w:lineRule="auto"/>
              <w:jc w:val="both"/>
              <w:rPr>
                <w:rFonts w:ascii="Tahoma" w:eastAsia="Times New Roman" w:hAnsi="Tahoma" w:cs="Tahoma"/>
                <w:sz w:val="20"/>
                <w:szCs w:val="20"/>
                <w:lang w:eastAsia="ru-RU"/>
              </w:rPr>
            </w:pPr>
          </w:p>
        </w:tc>
        <w:tc>
          <w:tcPr>
            <w:tcW w:w="6869" w:type="dxa"/>
            <w:tcBorders>
              <w:top w:val="single" w:sz="4" w:space="0" w:color="auto"/>
              <w:bottom w:val="single" w:sz="4" w:space="0" w:color="auto"/>
            </w:tcBorders>
          </w:tcPr>
          <w:p w14:paraId="0A1DC9FF"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План распределения поставки товаров, выполнения работ, оказания услуг между Участником закупки и третьими лицами (далее – План) по форме, установленной приложением №5.1 к информационной карте.</w:t>
            </w:r>
          </w:p>
          <w:p w14:paraId="33DAF39C"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План заполняется и предоставляется как в случае привлечения Участником закупки третьих лиц, так и в случае их не привлечения; в последнем случае в данной форме отражается, что третьи лица не планируются к привлечению к исполнению обязательств по договору.</w:t>
            </w:r>
          </w:p>
          <w:p w14:paraId="71C07572"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К Плану должны быть приложены копии договоров (в том числе, предварительных и/или под отлагательным условием) с третьими лицами с указанием перечня, объема и сроков поставки товаров, выполнения работ, оказания услуг, возлагаемых на третьих лиц. </w:t>
            </w:r>
          </w:p>
          <w:p w14:paraId="7F668514"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В случае отсутствия договоров необходимо предоставить письма планируемых к привлечению субподрядчиков, подтверждающих, что:</w:t>
            </w:r>
          </w:p>
          <w:p w14:paraId="1B0C5B69"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1) субподрядчик информирован о том, что Участник закупки планирует привлечь субподрядчика к исполнению обязательств по договору в случае признания Участника закупки победителем закупочной процедуры; </w:t>
            </w:r>
          </w:p>
          <w:p w14:paraId="441B8A76"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2) субподрядчик готов обеспечить выполнение работ, передаваемых ему на субподряд, в сроки и объемах, указанных Участником закупки в заявке на участие в закупочной процедуре.</w:t>
            </w:r>
          </w:p>
          <w:p w14:paraId="6F9B96FF" w14:textId="77777777" w:rsidR="00947A23" w:rsidRPr="00947A23" w:rsidRDefault="00947A23" w:rsidP="00947A23">
            <w:pPr>
              <w:spacing w:after="0" w:line="240" w:lineRule="auto"/>
              <w:jc w:val="both"/>
              <w:rPr>
                <w:highlight w:val="yellow"/>
              </w:rPr>
            </w:pPr>
            <w:r w:rsidRPr="00947A23">
              <w:rPr>
                <w:rFonts w:ascii="Tahoma" w:eastAsia="Times New Roman" w:hAnsi="Tahoma" w:cs="Tahoma"/>
                <w:sz w:val="20"/>
                <w:szCs w:val="20"/>
                <w:lang w:eastAsia="ru-RU"/>
              </w:rPr>
              <w:t xml:space="preserve">На каждого из привлекаемых третьих лиц предоставляется комплект документов, предусмотренных Приложением №11 к информационной </w:t>
            </w:r>
            <w:r w:rsidRPr="00947A23">
              <w:rPr>
                <w:rFonts w:ascii="Tahoma" w:eastAsia="Times New Roman" w:hAnsi="Tahoma" w:cs="Tahoma"/>
                <w:sz w:val="20"/>
                <w:szCs w:val="20"/>
                <w:lang w:eastAsia="ru-RU"/>
              </w:rPr>
              <w:lastRenderedPageBreak/>
              <w:t>карты.</w:t>
            </w:r>
            <w:r w:rsidRPr="00947A23">
              <w:t xml:space="preserve"> </w:t>
            </w:r>
            <w:r w:rsidRPr="00947A23">
              <w:rPr>
                <w:rFonts w:ascii="Tahoma" w:eastAsia="Times New Roman" w:hAnsi="Tahoma" w:cs="Tahoma"/>
                <w:sz w:val="20"/>
                <w:szCs w:val="20"/>
                <w:lang w:eastAsia="ru-RU"/>
              </w:rPr>
              <w:t>(с приложением документов, подтверждающих квалификацию и/или наличие разрешительной документации в той части, на которую планируется привлечение такого лица в качестве субподрядной организации).</w:t>
            </w:r>
          </w:p>
        </w:tc>
      </w:tr>
      <w:tr w:rsidR="00947A23" w:rsidRPr="00947A23" w14:paraId="201F3E33" w14:textId="77777777" w:rsidTr="008208BF">
        <w:trPr>
          <w:trHeight w:val="70"/>
        </w:trPr>
        <w:tc>
          <w:tcPr>
            <w:tcW w:w="915" w:type="dxa"/>
            <w:shd w:val="clear" w:color="auto" w:fill="FFFFFF"/>
            <w:vAlign w:val="center"/>
          </w:tcPr>
          <w:p w14:paraId="7FC96CD0"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10</w:t>
            </w:r>
          </w:p>
        </w:tc>
        <w:tc>
          <w:tcPr>
            <w:tcW w:w="7165" w:type="dxa"/>
          </w:tcPr>
          <w:p w14:paraId="6D6073AD"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Достоверность представляемой Участником закупки информации, касающейся соответствия заявки Участника отборочным критериям, предусмотренным настоящей закупочной документацией, и/или имеющей значение для оценки заявки участника по оценочным критериям, предусмотренным настоящей закупочной документацией, в составе заявки на участие в закупочной процедуре.</w:t>
            </w:r>
          </w:p>
        </w:tc>
        <w:tc>
          <w:tcPr>
            <w:tcW w:w="6869" w:type="dxa"/>
            <w:tcBorders>
              <w:top w:val="single" w:sz="4" w:space="0" w:color="auto"/>
              <w:bottom w:val="single" w:sz="4" w:space="0" w:color="auto"/>
            </w:tcBorders>
          </w:tcPr>
          <w:p w14:paraId="2842A777" w14:textId="77777777" w:rsidR="00947A23" w:rsidRPr="00947A23" w:rsidRDefault="00947A23" w:rsidP="00947A23">
            <w:pPr>
              <w:spacing w:after="0" w:line="240" w:lineRule="auto"/>
              <w:jc w:val="both"/>
              <w:rPr>
                <w:rFonts w:ascii="Tahoma" w:eastAsia="Times New Roman" w:hAnsi="Tahoma" w:cs="Tahoma"/>
                <w:i/>
                <w:sz w:val="20"/>
                <w:szCs w:val="20"/>
                <w:lang w:eastAsia="ru-RU"/>
              </w:rPr>
            </w:pPr>
            <w:r w:rsidRPr="00947A23">
              <w:rPr>
                <w:rFonts w:ascii="Tahoma" w:eastAsia="Times New Roman" w:hAnsi="Tahoma" w:cs="Tahoma"/>
                <w:sz w:val="20"/>
                <w:szCs w:val="20"/>
                <w:lang w:eastAsia="ru-RU"/>
              </w:rPr>
              <w:t>Достоверность информации проверяется Заказчиком самостоятельно на основании данных, полученных от Участника закупки, из открытых источников, от государственных (муниципальных) органов, государственных внебюджетных фондов, физических и юридических лиц</w:t>
            </w:r>
          </w:p>
        </w:tc>
      </w:tr>
      <w:tr w:rsidR="00947A23" w:rsidRPr="00947A23" w14:paraId="14B6B2D8" w14:textId="77777777" w:rsidTr="008208BF">
        <w:trPr>
          <w:trHeight w:val="70"/>
        </w:trPr>
        <w:tc>
          <w:tcPr>
            <w:tcW w:w="915" w:type="dxa"/>
            <w:shd w:val="clear" w:color="auto" w:fill="FFFFFF"/>
            <w:vAlign w:val="center"/>
          </w:tcPr>
          <w:p w14:paraId="69A1E651"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11</w:t>
            </w:r>
          </w:p>
        </w:tc>
        <w:tc>
          <w:tcPr>
            <w:tcW w:w="7165" w:type="dxa"/>
          </w:tcPr>
          <w:p w14:paraId="030DAFAF"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Отсутствие конфликта интересов Участника с Заказчиком</w:t>
            </w:r>
          </w:p>
          <w:p w14:paraId="3F198286" w14:textId="77777777" w:rsidR="00947A23" w:rsidRPr="00947A23" w:rsidRDefault="00947A23" w:rsidP="00947A23">
            <w:pPr>
              <w:spacing w:after="0" w:line="240" w:lineRule="auto"/>
              <w:jc w:val="both"/>
              <w:rPr>
                <w:rFonts w:ascii="Tahoma" w:eastAsia="Times New Roman" w:hAnsi="Tahoma" w:cs="Tahoma"/>
                <w:i/>
                <w:sz w:val="20"/>
                <w:szCs w:val="20"/>
                <w:lang w:eastAsia="ru-RU"/>
              </w:rPr>
            </w:pPr>
            <w:r w:rsidRPr="00947A23">
              <w:rPr>
                <w:rFonts w:ascii="Tahoma" w:eastAsia="Times New Roman" w:hAnsi="Tahoma" w:cs="Tahoma"/>
                <w:sz w:val="20"/>
                <w:szCs w:val="20"/>
                <w:lang w:eastAsia="ru-RU"/>
              </w:rPr>
              <w:t>*</w:t>
            </w:r>
            <w:r w:rsidRPr="00947A23" w:rsidDel="00F73080">
              <w:rPr>
                <w:rFonts w:ascii="Tahoma" w:eastAsia="Times New Roman" w:hAnsi="Tahoma" w:cs="Tahoma"/>
                <w:sz w:val="20"/>
                <w:szCs w:val="20"/>
                <w:lang w:eastAsia="ru-RU"/>
              </w:rPr>
              <w:t xml:space="preserve"> </w:t>
            </w:r>
            <w:r w:rsidRPr="00947A23">
              <w:rPr>
                <w:rFonts w:ascii="Tahoma" w:eastAsia="Times New Roman" w:hAnsi="Tahoma" w:cs="Tahoma"/>
                <w:i/>
                <w:sz w:val="20"/>
                <w:szCs w:val="20"/>
                <w:lang w:eastAsia="ru-RU"/>
              </w:rPr>
              <w:t xml:space="preserve">Под конфликтом интересов понимаются случаи, при которых руководитель заказчика, член центральной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закупочной процедуры,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50B12021"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i/>
                <w:sz w:val="20"/>
                <w:szCs w:val="20"/>
                <w:lang w:eastAsia="ru-RU"/>
              </w:rPr>
              <w:t xml:space="preserve">Требование об отсутствии конфликта интересов направлено на исключение ситуации, при которой должностные лица заказчика, отвечающие за осуществление закупок, могут получить дополнительную личную выгоду от заключения договора с конкретным поставщиком в связи с наличием семейных отношений с руководством или выгодоприобретателями данного поставщика. При этом возможно, что интерес в получении такой выгоды будет превалировать над интересами заказчика и повлияет или может повлиять на объективное исполнение должностным лицом своих обязанностей. </w:t>
            </w:r>
          </w:p>
        </w:tc>
        <w:tc>
          <w:tcPr>
            <w:tcW w:w="6869" w:type="dxa"/>
            <w:tcBorders>
              <w:top w:val="single" w:sz="4" w:space="0" w:color="auto"/>
              <w:bottom w:val="single" w:sz="4" w:space="0" w:color="auto"/>
            </w:tcBorders>
          </w:tcPr>
          <w:p w14:paraId="362A6D7A"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Письмо по форме, предусмотренной Приложением №1.1 к Информационной карте, подтверждающее отсутствие конфликта интересов с Заказчиком, заверенное руководителем. </w:t>
            </w:r>
          </w:p>
        </w:tc>
      </w:tr>
      <w:tr w:rsidR="00947A23" w:rsidRPr="00947A23" w14:paraId="00B33837" w14:textId="77777777" w:rsidTr="008208BF">
        <w:trPr>
          <w:trHeight w:val="70"/>
        </w:trPr>
        <w:tc>
          <w:tcPr>
            <w:tcW w:w="915" w:type="dxa"/>
            <w:shd w:val="clear" w:color="auto" w:fill="FFFFFF"/>
            <w:vAlign w:val="center"/>
          </w:tcPr>
          <w:p w14:paraId="3FF7D3EC"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12</w:t>
            </w:r>
          </w:p>
        </w:tc>
        <w:tc>
          <w:tcPr>
            <w:tcW w:w="7165" w:type="dxa"/>
          </w:tcPr>
          <w:p w14:paraId="2189DB34" w14:textId="77777777" w:rsidR="00947A23" w:rsidRPr="00947A23" w:rsidRDefault="00947A23" w:rsidP="00947A23">
            <w:pPr>
              <w:spacing w:after="0" w:line="240" w:lineRule="auto"/>
              <w:jc w:val="both"/>
              <w:rPr>
                <w:sz w:val="20"/>
                <w:szCs w:val="20"/>
              </w:rPr>
            </w:pPr>
            <w:r w:rsidRPr="00947A23">
              <w:rPr>
                <w:rFonts w:ascii="Tahoma" w:eastAsia="Times New Roman" w:hAnsi="Tahoma" w:cs="Tahoma"/>
                <w:sz w:val="20"/>
                <w:szCs w:val="20"/>
                <w:lang w:eastAsia="ru-RU"/>
              </w:rPr>
              <w:t>Отсутствие действующих на дату подачи заявки решений о приостановлении операций по счетам Участника, принятых в соответствии с законодательством РФ о налогах и сборах.</w:t>
            </w:r>
          </w:p>
        </w:tc>
        <w:tc>
          <w:tcPr>
            <w:tcW w:w="6869" w:type="dxa"/>
            <w:tcBorders>
              <w:top w:val="single" w:sz="4" w:space="0" w:color="auto"/>
              <w:bottom w:val="single" w:sz="4" w:space="0" w:color="auto"/>
            </w:tcBorders>
          </w:tcPr>
          <w:p w14:paraId="40AB24E5" w14:textId="77777777" w:rsidR="00947A23" w:rsidRPr="00947A23" w:rsidRDefault="00947A23" w:rsidP="00947A23">
            <w:pPr>
              <w:spacing w:after="0" w:line="240" w:lineRule="auto"/>
              <w:jc w:val="both"/>
              <w:rPr>
                <w:rFonts w:ascii="Tahoma" w:eastAsia="Times New Roman" w:hAnsi="Tahoma" w:cs="Tahoma"/>
                <w:bCs/>
                <w:iCs/>
                <w:sz w:val="20"/>
                <w:szCs w:val="20"/>
                <w:lang w:eastAsia="ru-RU"/>
              </w:rPr>
            </w:pPr>
            <w:r w:rsidRPr="00947A23">
              <w:rPr>
                <w:rFonts w:ascii="Tahoma" w:eastAsia="Times New Roman" w:hAnsi="Tahoma" w:cs="Tahoma"/>
                <w:sz w:val="20"/>
                <w:szCs w:val="20"/>
                <w:lang w:eastAsia="ru-RU"/>
              </w:rPr>
              <w:t xml:space="preserve">Письмо по форме, предусмотренной Приложением №1.1 к Информационной карте, подтверждающее отсутствие действующих на дату подачи заявки решений о приостановлении операций по счетам Участника закупки, принятых в соответствии с законодательством РФ о налогах и сборах, за подписью руководителя. </w:t>
            </w:r>
          </w:p>
        </w:tc>
      </w:tr>
      <w:tr w:rsidR="00947A23" w:rsidRPr="00947A23" w14:paraId="1F091A17" w14:textId="77777777" w:rsidTr="008208BF">
        <w:trPr>
          <w:trHeight w:val="70"/>
        </w:trPr>
        <w:tc>
          <w:tcPr>
            <w:tcW w:w="915" w:type="dxa"/>
            <w:shd w:val="clear" w:color="auto" w:fill="FFFFFF"/>
            <w:vAlign w:val="center"/>
          </w:tcPr>
          <w:p w14:paraId="76805358"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13</w:t>
            </w:r>
          </w:p>
        </w:tc>
        <w:tc>
          <w:tcPr>
            <w:tcW w:w="7165" w:type="dxa"/>
          </w:tcPr>
          <w:p w14:paraId="340A4E1B"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145.1, 289, </w:t>
            </w:r>
            <w:hyperlink r:id="rId42" w:history="1">
              <w:r w:rsidRPr="00947A23">
                <w:rPr>
                  <w:rFonts w:ascii="Tahoma" w:eastAsia="Times New Roman" w:hAnsi="Tahoma" w:cs="Tahoma"/>
                  <w:sz w:val="20"/>
                  <w:szCs w:val="20"/>
                  <w:lang w:eastAsia="ru-RU"/>
                </w:rPr>
                <w:t>290</w:t>
              </w:r>
            </w:hyperlink>
            <w:r w:rsidRPr="00947A23">
              <w:rPr>
                <w:rFonts w:ascii="Tahoma" w:eastAsia="Times New Roman" w:hAnsi="Tahoma" w:cs="Tahoma"/>
                <w:sz w:val="20"/>
                <w:szCs w:val="20"/>
                <w:lang w:eastAsia="ru-RU"/>
              </w:rPr>
              <w:t xml:space="preserve">, </w:t>
            </w:r>
            <w:hyperlink r:id="rId43" w:history="1">
              <w:r w:rsidRPr="00947A23">
                <w:rPr>
                  <w:rFonts w:ascii="Tahoma" w:eastAsia="Times New Roman" w:hAnsi="Tahoma" w:cs="Tahoma"/>
                  <w:sz w:val="20"/>
                  <w:szCs w:val="20"/>
                  <w:lang w:eastAsia="ru-RU"/>
                </w:rPr>
                <w:t>291</w:t>
              </w:r>
            </w:hyperlink>
            <w:r w:rsidRPr="00947A23">
              <w:rPr>
                <w:rFonts w:ascii="Tahoma" w:eastAsia="Times New Roman" w:hAnsi="Tahoma" w:cs="Tahoma"/>
                <w:sz w:val="20"/>
                <w:szCs w:val="20"/>
                <w:lang w:eastAsia="ru-RU"/>
              </w:rPr>
              <w:t xml:space="preserve">, </w:t>
            </w:r>
            <w:hyperlink r:id="rId44" w:history="1">
              <w:r w:rsidRPr="00947A23">
                <w:rPr>
                  <w:rFonts w:ascii="Tahoma" w:eastAsia="Times New Roman" w:hAnsi="Tahoma" w:cs="Tahoma"/>
                  <w:sz w:val="20"/>
                  <w:szCs w:val="20"/>
                  <w:lang w:eastAsia="ru-RU"/>
                </w:rPr>
                <w:t>291.1</w:t>
              </w:r>
            </w:hyperlink>
            <w:r w:rsidRPr="00947A23">
              <w:rPr>
                <w:rFonts w:ascii="Tahoma" w:eastAsia="Times New Roman" w:hAnsi="Tahoma" w:cs="Tahoma"/>
                <w:sz w:val="20"/>
                <w:szCs w:val="20"/>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A633FD9" w14:textId="77777777" w:rsidR="00947A23" w:rsidRPr="00947A23" w:rsidRDefault="00947A23" w:rsidP="00947A23">
            <w:pPr>
              <w:spacing w:after="0" w:line="240" w:lineRule="auto"/>
              <w:jc w:val="both"/>
              <w:rPr>
                <w:rFonts w:ascii="Tahoma" w:eastAsia="Times New Roman" w:hAnsi="Tahoma" w:cs="Tahoma"/>
                <w:sz w:val="20"/>
                <w:szCs w:val="20"/>
                <w:lang w:eastAsia="ru-RU"/>
              </w:rPr>
            </w:pPr>
          </w:p>
        </w:tc>
        <w:tc>
          <w:tcPr>
            <w:tcW w:w="6869" w:type="dxa"/>
            <w:tcBorders>
              <w:top w:val="single" w:sz="4" w:space="0" w:color="auto"/>
              <w:bottom w:val="single" w:sz="4" w:space="0" w:color="auto"/>
            </w:tcBorders>
          </w:tcPr>
          <w:p w14:paraId="1C9519BD"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Письмо по форме, предусмотренной Приложением №1.1 к Информационной карте, заверенное руководителем, подтверждающее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145.1,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47A23" w:rsidRPr="00947A23" w14:paraId="01C2C41C" w14:textId="77777777" w:rsidTr="008208BF">
        <w:trPr>
          <w:trHeight w:val="70"/>
        </w:trPr>
        <w:tc>
          <w:tcPr>
            <w:tcW w:w="915" w:type="dxa"/>
            <w:shd w:val="clear" w:color="auto" w:fill="FFFFFF"/>
            <w:vAlign w:val="center"/>
          </w:tcPr>
          <w:p w14:paraId="3B3AA133"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14</w:t>
            </w:r>
          </w:p>
        </w:tc>
        <w:tc>
          <w:tcPr>
            <w:tcW w:w="7165" w:type="dxa"/>
          </w:tcPr>
          <w:p w14:paraId="5346E7E2"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Стоимость коммерческого предложения Участника закупки не превышает начальную (максимальную) цену договора/лота.</w:t>
            </w:r>
          </w:p>
        </w:tc>
        <w:tc>
          <w:tcPr>
            <w:tcW w:w="6869" w:type="dxa"/>
            <w:tcBorders>
              <w:top w:val="single" w:sz="4" w:space="0" w:color="auto"/>
              <w:bottom w:val="single" w:sz="4" w:space="0" w:color="auto"/>
            </w:tcBorders>
          </w:tcPr>
          <w:p w14:paraId="623AB871"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Коммерческое предложение Участника закупки по форме Приложения № 6 к информационной карте.</w:t>
            </w:r>
          </w:p>
        </w:tc>
      </w:tr>
      <w:tr w:rsidR="00947A23" w:rsidRPr="00947A23" w14:paraId="7C33448F" w14:textId="77777777" w:rsidTr="008208BF">
        <w:trPr>
          <w:trHeight w:val="70"/>
        </w:trPr>
        <w:tc>
          <w:tcPr>
            <w:tcW w:w="915" w:type="dxa"/>
            <w:shd w:val="clear" w:color="auto" w:fill="FFFFFF"/>
            <w:vAlign w:val="center"/>
          </w:tcPr>
          <w:p w14:paraId="27EA1FB8"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15</w:t>
            </w:r>
          </w:p>
        </w:tc>
        <w:tc>
          <w:tcPr>
            <w:tcW w:w="7165" w:type="dxa"/>
          </w:tcPr>
          <w:p w14:paraId="5BCF9C81"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hAnsi="Tahoma" w:cs="Tahoma"/>
                <w:sz w:val="20"/>
                <w:szCs w:val="20"/>
              </w:rPr>
              <w:t>Участник закупки согласен на заключение договора в редакции, являющейся приложением к настоящей закупочной документации.</w:t>
            </w:r>
          </w:p>
        </w:tc>
        <w:tc>
          <w:tcPr>
            <w:tcW w:w="6869" w:type="dxa"/>
            <w:tcBorders>
              <w:top w:val="single" w:sz="4" w:space="0" w:color="auto"/>
              <w:bottom w:val="single" w:sz="4" w:space="0" w:color="auto"/>
            </w:tcBorders>
          </w:tcPr>
          <w:p w14:paraId="46B3D65B"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hAnsi="Tahoma" w:cs="Tahoma"/>
                <w:sz w:val="20"/>
                <w:szCs w:val="20"/>
              </w:rPr>
              <w:t>Письмо в свободной форме о согласии Участника закупки на заключение договора в редакции, являющейся приложением к настоящей закупочной документации, за подписью руководителя.</w:t>
            </w:r>
          </w:p>
        </w:tc>
      </w:tr>
      <w:tr w:rsidR="00947A23" w:rsidRPr="00947A23" w14:paraId="5A425400" w14:textId="77777777" w:rsidTr="008208BF">
        <w:trPr>
          <w:trHeight w:val="70"/>
        </w:trPr>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55DA2A8B"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16</w:t>
            </w:r>
          </w:p>
        </w:tc>
        <w:tc>
          <w:tcPr>
            <w:tcW w:w="7165" w:type="dxa"/>
            <w:tcBorders>
              <w:top w:val="single" w:sz="4" w:space="0" w:color="auto"/>
              <w:left w:val="single" w:sz="4" w:space="0" w:color="auto"/>
              <w:bottom w:val="single" w:sz="4" w:space="0" w:color="auto"/>
              <w:right w:val="single" w:sz="4" w:space="0" w:color="auto"/>
            </w:tcBorders>
          </w:tcPr>
          <w:p w14:paraId="2D9EF56F" w14:textId="77777777" w:rsidR="00947A23" w:rsidRPr="00947A23" w:rsidRDefault="00947A23" w:rsidP="00947A23">
            <w:pPr>
              <w:jc w:val="both"/>
              <w:rPr>
                <w:rFonts w:ascii="Tahoma" w:hAnsi="Tahoma" w:cs="Tahoma"/>
                <w:sz w:val="20"/>
                <w:szCs w:val="20"/>
              </w:rPr>
            </w:pPr>
            <w:r w:rsidRPr="00947A23">
              <w:rPr>
                <w:rFonts w:ascii="Tahoma" w:eastAsia="Times New Roman" w:hAnsi="Tahoma" w:cs="Tahoma"/>
                <w:sz w:val="20"/>
                <w:szCs w:val="20"/>
                <w:lang w:eastAsia="ru-RU"/>
              </w:rPr>
              <w:t>Общая сумма всех судебных решений не в пользу участника закупки, связанных с неисполнением/ненадлежащим исполнением обязательств по поставке товаров, выполнению работ, оказанию услуг за три календарных года, предшествующих году проведения закупочной процедуры (20____-20____ г.г.), не должна превышать 25% балансовой стоимости активов участника закупки по данным бухгалтерской отчетности за последний отчетный период (календарный год). При этом, под суммой судебных решений понимается совокупность взысканных с участника закупки денежных средств в соответствии с решением суда, в том числе задолженностей, неустоек, пени, процентов за пользование чужими денежными средствами, расходов по уплате госпошлин</w:t>
            </w:r>
            <w:r w:rsidRPr="00947A23">
              <w:rPr>
                <w:color w:val="1F497D"/>
              </w:rPr>
              <w:t>.</w:t>
            </w:r>
          </w:p>
          <w:p w14:paraId="463A5C1F"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 xml:space="preserve">Общая сумма всех исковых требований к участнику закупки, находящихся в производстве судов/арбитражных судов на дату подачи заявки на участие в закупочной процедуре, связанных с неисполнением/ненадлежащим исполнением обязательств по поставке товаров, выполнению работ, оказанию услуг, не должна превышать 25% балансовой стоимости активов участника закупки по данным бухгалтерской отчетности за последний отчетный период (календарный год). – </w:t>
            </w:r>
            <w:r w:rsidRPr="00947A23">
              <w:rPr>
                <w:rFonts w:ascii="Tahoma" w:eastAsia="Times New Roman" w:hAnsi="Tahoma" w:cs="Tahoma"/>
                <w:b/>
                <w:i/>
                <w:sz w:val="20"/>
                <w:szCs w:val="20"/>
                <w:lang w:eastAsia="ru-RU"/>
              </w:rPr>
              <w:t>данный критерий применяется относительно закупок, начальная (максимальная) цена которых равна или более 50 млн. руб.</w:t>
            </w:r>
          </w:p>
        </w:tc>
        <w:tc>
          <w:tcPr>
            <w:tcW w:w="6869" w:type="dxa"/>
            <w:tcBorders>
              <w:top w:val="single" w:sz="4" w:space="0" w:color="auto"/>
              <w:left w:val="single" w:sz="4" w:space="0" w:color="auto"/>
              <w:bottom w:val="single" w:sz="4" w:space="0" w:color="auto"/>
              <w:right w:val="single" w:sz="4" w:space="0" w:color="auto"/>
            </w:tcBorders>
          </w:tcPr>
          <w:p w14:paraId="47ECDEF6"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Справка участника в свободной форме относительно размера балансовой стоимости активов на последнюю отчетную дату, с приложением реестра судебных решений не в пользу участника закупки, связанных с неисполнением / ненадлежащим исполнением обязательств по поставке товаров, выполнению работ, оказанию услуг за три календарных года, предшествующих году проведения закупочной процедуры (20___-20____ г.г.); реестра по текущим судебным делам, находящихся в производстве судов/арбитражных судов, связанных с неисполнением/ненадлежащим исполнением обязательств по поставке товаров, выполнению работ, оказанию услуг (на дату подачи заявки на участие в закупочной процедуре).</w:t>
            </w:r>
          </w:p>
          <w:p w14:paraId="65326B11"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Проверяется Заказчиком самостоятельно на основании данных, полученных от Участника закупки, из открытых источников, от </w:t>
            </w:r>
            <w:r w:rsidRPr="00947A23">
              <w:rPr>
                <w:rFonts w:ascii="Tahoma" w:eastAsia="Times New Roman" w:hAnsi="Tahoma" w:cs="Tahoma"/>
                <w:sz w:val="20"/>
                <w:szCs w:val="20"/>
                <w:lang w:eastAsia="ru-RU"/>
              </w:rPr>
              <w:lastRenderedPageBreak/>
              <w:t>государственных (муниципальных) органов, государственных внебюджетных фондов, физических и юридических лиц.</w:t>
            </w:r>
          </w:p>
        </w:tc>
      </w:tr>
      <w:tr w:rsidR="00947A23" w:rsidRPr="00947A23" w14:paraId="2A5B84C4" w14:textId="77777777" w:rsidTr="008208BF">
        <w:trPr>
          <w:trHeight w:val="70"/>
        </w:trPr>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D9D6243"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17</w:t>
            </w:r>
          </w:p>
        </w:tc>
        <w:tc>
          <w:tcPr>
            <w:tcW w:w="7165" w:type="dxa"/>
          </w:tcPr>
          <w:p w14:paraId="59CF6B25" w14:textId="77777777" w:rsidR="00947A23" w:rsidRPr="00947A23" w:rsidRDefault="00947A23" w:rsidP="00947A23">
            <w:pPr>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Техническое предложение</w:t>
            </w:r>
            <w:r w:rsidRPr="00947A23">
              <w:rPr>
                <w:rFonts w:ascii="Tahoma" w:eastAsia="Times New Roman" w:hAnsi="Tahoma" w:cs="Tahoma"/>
                <w:i/>
                <w:sz w:val="20"/>
                <w:szCs w:val="20"/>
                <w:lang w:eastAsia="ru-RU"/>
              </w:rPr>
              <w:t xml:space="preserve"> </w:t>
            </w:r>
            <w:r w:rsidRPr="00947A23">
              <w:rPr>
                <w:rFonts w:ascii="Tahoma" w:eastAsia="Times New Roman" w:hAnsi="Tahoma" w:cs="Tahoma"/>
                <w:sz w:val="20"/>
                <w:szCs w:val="20"/>
                <w:lang w:eastAsia="ru-RU"/>
              </w:rPr>
              <w:t>должно соответствовать требованиям Заказчика, предусмотренным закупочной документацией, в том числе, проектом договора, проектной, рабочей и сметной документацией</w:t>
            </w:r>
            <w:r w:rsidRPr="00947A23">
              <w:rPr>
                <w:rFonts w:ascii="Tahoma" w:eastAsia="Times New Roman" w:hAnsi="Tahoma" w:cs="Tahoma"/>
                <w:i/>
                <w:sz w:val="20"/>
                <w:szCs w:val="20"/>
                <w:lang w:eastAsia="ru-RU"/>
              </w:rPr>
              <w:t xml:space="preserve"> </w:t>
            </w:r>
          </w:p>
        </w:tc>
        <w:tc>
          <w:tcPr>
            <w:tcW w:w="6869" w:type="dxa"/>
            <w:tcBorders>
              <w:top w:val="single" w:sz="4" w:space="0" w:color="auto"/>
              <w:bottom w:val="single" w:sz="4" w:space="0" w:color="auto"/>
            </w:tcBorders>
          </w:tcPr>
          <w:p w14:paraId="054E5D3C"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Техническое предложение в соответствии с закупочной документацией (Приложение №2.1 к Информационной карте), в том числе, проектом договора, проектной, рабочей и сметной документацией</w:t>
            </w:r>
          </w:p>
        </w:tc>
      </w:tr>
      <w:tr w:rsidR="00947A23" w:rsidRPr="00947A23" w14:paraId="5E0E8A0A" w14:textId="77777777" w:rsidTr="008208BF">
        <w:trPr>
          <w:trHeight w:val="70"/>
        </w:trPr>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4010F00"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18</w:t>
            </w:r>
          </w:p>
        </w:tc>
        <w:tc>
          <w:tcPr>
            <w:tcW w:w="7165" w:type="dxa"/>
          </w:tcPr>
          <w:p w14:paraId="07A92488"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Наличие у Участника и/или привлекаемых им субподрядчиков техники, оборудования и персонала в количестве не менее минимальных требований заказчика в соответствии с приложением № 7 к Информационной карте.</w:t>
            </w:r>
          </w:p>
          <w:p w14:paraId="7EEB2B5A" w14:textId="77777777" w:rsidR="00947A23" w:rsidRPr="00947A23" w:rsidRDefault="00947A23" w:rsidP="00947A23">
            <w:pPr>
              <w:spacing w:after="0" w:line="240" w:lineRule="auto"/>
              <w:jc w:val="both"/>
              <w:rPr>
                <w:rFonts w:ascii="Tahoma" w:eastAsia="Times New Roman" w:hAnsi="Tahoma" w:cs="Tahoma"/>
                <w:sz w:val="20"/>
                <w:szCs w:val="20"/>
                <w:lang w:eastAsia="ru-RU"/>
              </w:rPr>
            </w:pPr>
          </w:p>
          <w:p w14:paraId="1EEB1382" w14:textId="77777777" w:rsidR="00947A23" w:rsidRPr="00947A23" w:rsidRDefault="00947A23" w:rsidP="00947A23">
            <w:pPr>
              <w:jc w:val="both"/>
              <w:rPr>
                <w:rFonts w:ascii="Tahoma" w:eastAsia="Times New Roman" w:hAnsi="Tahoma" w:cs="Tahoma"/>
                <w:sz w:val="20"/>
                <w:szCs w:val="20"/>
                <w:lang w:eastAsia="ru-RU"/>
              </w:rPr>
            </w:pPr>
          </w:p>
        </w:tc>
        <w:tc>
          <w:tcPr>
            <w:tcW w:w="6869" w:type="dxa"/>
            <w:tcBorders>
              <w:top w:val="single" w:sz="4" w:space="0" w:color="auto"/>
              <w:bottom w:val="single" w:sz="4" w:space="0" w:color="auto"/>
            </w:tcBorders>
          </w:tcPr>
          <w:p w14:paraId="3B5826C9"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Справка о кадровых возможностях (предоставляется отдельно в отношении Участника закупки и/или привлекаемых субподрядчиков) по форме, установленной приложением №8 к Информационной карте.</w:t>
            </w:r>
          </w:p>
          <w:p w14:paraId="3FD4CE94"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Копия штатного расписания, заверенная руководителем организации, и/или копии гражданско-правовых договоров (в том числе, предварительных и под отлагательным условием).</w:t>
            </w:r>
          </w:p>
          <w:p w14:paraId="6205CA45"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Справка о возможностях по оборудованию (предоставляется отдельно в отношении Участника закупки и/или привлекаемых субподрядчиков) по форме, установленной приложением №10 к Информационной карте.</w:t>
            </w:r>
          </w:p>
          <w:p w14:paraId="132DB659"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Копии документов, подтверждающих наличие на учете объектов основных средств в бухгалтерском учете (актов о приемке-передаче объекта основных средств по форме № ОС-1 и/или инвентарных карточек учета объектов основных средств по форме №ОС-6, утвержденным Постановлением Госкомстата России от 21.01.2003 № 7) и/или копии подписанных с двух сторон договоров на приобретение оборудования (в том числе, предварительных и под отлагательным условием). </w:t>
            </w:r>
          </w:p>
          <w:p w14:paraId="5BB942C8"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В случае использования арендованных МТР также предоставляются следующие документы для всей цепочки арендаторов до собственника МТР: копии подписанных с двух сторон договоров (в том числе, предварительных и под отлагательным условием) аренды между участником закупки (субподрядчиком) и каждым арендодателем, а также договоров субаренды между арендодателем и каждым субарендодателем (в случае заключения договоров субаренды).</w:t>
            </w:r>
          </w:p>
          <w:p w14:paraId="6D43D350" w14:textId="77777777" w:rsidR="00947A23" w:rsidRPr="00947A23" w:rsidRDefault="00947A23" w:rsidP="00947A23">
            <w:pPr>
              <w:spacing w:after="0" w:line="240" w:lineRule="auto"/>
              <w:jc w:val="both"/>
              <w:rPr>
                <w:rFonts w:ascii="Tahoma" w:eastAsia="Times New Roman" w:hAnsi="Tahoma" w:cs="Tahoma"/>
                <w:sz w:val="20"/>
                <w:szCs w:val="20"/>
                <w:lang w:eastAsia="ru-RU"/>
              </w:rPr>
            </w:pPr>
          </w:p>
        </w:tc>
      </w:tr>
      <w:tr w:rsidR="00947A23" w:rsidRPr="00947A23" w14:paraId="4A13DFBB" w14:textId="77777777" w:rsidTr="008208BF">
        <w:trPr>
          <w:trHeight w:val="70"/>
        </w:trPr>
        <w:tc>
          <w:tcPr>
            <w:tcW w:w="915" w:type="dxa"/>
            <w:shd w:val="clear" w:color="auto" w:fill="FFFFFF" w:themeFill="background1"/>
            <w:vAlign w:val="center"/>
          </w:tcPr>
          <w:p w14:paraId="6ED283B6"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19</w:t>
            </w:r>
          </w:p>
        </w:tc>
        <w:tc>
          <w:tcPr>
            <w:tcW w:w="7165" w:type="dxa"/>
          </w:tcPr>
          <w:p w14:paraId="1D13D468" w14:textId="77777777" w:rsidR="00947A23" w:rsidRPr="00947A23" w:rsidRDefault="00947A23" w:rsidP="00947A23">
            <w:pPr>
              <w:spacing w:after="0" w:line="240" w:lineRule="auto"/>
              <w:jc w:val="center"/>
              <w:rPr>
                <w:rFonts w:ascii="Tahoma" w:eastAsia="Times New Roman" w:hAnsi="Tahoma" w:cs="Tahoma"/>
                <w:b/>
                <w:bCs/>
                <w:sz w:val="20"/>
                <w:szCs w:val="20"/>
                <w:u w:val="single"/>
                <w:lang w:eastAsia="ru-RU"/>
              </w:rPr>
            </w:pPr>
            <w:r w:rsidRPr="00947A23">
              <w:rPr>
                <w:rFonts w:ascii="Tahoma" w:eastAsia="Times New Roman" w:hAnsi="Tahoma" w:cs="Tahoma"/>
                <w:sz w:val="20"/>
                <w:szCs w:val="20"/>
                <w:lang w:eastAsia="ru-RU"/>
              </w:rPr>
              <w:t xml:space="preserve">Обеспечение заявки на участие в закупочной процедуре                            </w:t>
            </w:r>
          </w:p>
          <w:p w14:paraId="1CC853DA"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b/>
                <w:bCs/>
                <w:sz w:val="20"/>
                <w:szCs w:val="20"/>
                <w:u w:val="single"/>
                <w:lang w:eastAsia="ru-RU"/>
              </w:rPr>
              <w:t>(за исключением закупок, по которым начальная (максимальная) цена не превышает пять миллионов рублей)</w:t>
            </w:r>
          </w:p>
        </w:tc>
        <w:tc>
          <w:tcPr>
            <w:tcW w:w="6869" w:type="dxa"/>
            <w:tcBorders>
              <w:top w:val="single" w:sz="4" w:space="0" w:color="auto"/>
              <w:bottom w:val="single" w:sz="4" w:space="0" w:color="auto"/>
            </w:tcBorders>
          </w:tcPr>
          <w:p w14:paraId="4C45A344"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Платежное поручение или его копия (п.___ Информационной карты). Если закупочная процедура проводится в электронной форме, то денежные средства вносятся на ЭТП.</w:t>
            </w:r>
          </w:p>
          <w:p w14:paraId="26955613" w14:textId="77777777" w:rsidR="00947A23" w:rsidRPr="00947A23" w:rsidRDefault="00947A23" w:rsidP="00947A23">
            <w:pPr>
              <w:spacing w:after="0" w:line="240" w:lineRule="auto"/>
              <w:jc w:val="center"/>
              <w:rPr>
                <w:rFonts w:ascii="Tahoma" w:eastAsia="Times New Roman" w:hAnsi="Tahoma" w:cs="Tahoma"/>
                <w:sz w:val="20"/>
                <w:szCs w:val="20"/>
                <w:lang w:eastAsia="ru-RU"/>
              </w:rPr>
            </w:pPr>
          </w:p>
        </w:tc>
      </w:tr>
      <w:tr w:rsidR="00947A23" w:rsidRPr="00947A23" w14:paraId="6038E82F" w14:textId="77777777" w:rsidTr="008208BF">
        <w:trPr>
          <w:trHeight w:val="70"/>
        </w:trPr>
        <w:tc>
          <w:tcPr>
            <w:tcW w:w="915" w:type="dxa"/>
            <w:shd w:val="clear" w:color="auto" w:fill="FFFFFF" w:themeFill="background1"/>
            <w:vAlign w:val="center"/>
          </w:tcPr>
          <w:p w14:paraId="777AF80D"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20</w:t>
            </w:r>
          </w:p>
        </w:tc>
        <w:tc>
          <w:tcPr>
            <w:tcW w:w="7165" w:type="dxa"/>
          </w:tcPr>
          <w:p w14:paraId="438AF2E0" w14:textId="77777777" w:rsidR="00947A23" w:rsidRPr="00947A23" w:rsidRDefault="00947A23" w:rsidP="00947A23">
            <w:pPr>
              <w:autoSpaceDE w:val="0"/>
              <w:autoSpaceDN w:val="0"/>
              <w:adjustRightInd w:val="0"/>
              <w:jc w:val="both"/>
              <w:rPr>
                <w:rFonts w:ascii="Tahoma" w:eastAsia="Times New Roman" w:hAnsi="Tahoma" w:cs="Tahoma"/>
                <w:i/>
                <w:sz w:val="20"/>
                <w:szCs w:val="20"/>
                <w:lang w:eastAsia="ru-RU"/>
              </w:rPr>
            </w:pPr>
          </w:p>
          <w:p w14:paraId="4494416F" w14:textId="77777777" w:rsidR="00947A23" w:rsidRPr="00947A23" w:rsidRDefault="00947A23" w:rsidP="00947A23">
            <w:pPr>
              <w:autoSpaceDE w:val="0"/>
              <w:autoSpaceDN w:val="0"/>
              <w:adjustRightInd w:val="0"/>
              <w:jc w:val="both"/>
              <w:rPr>
                <w:rFonts w:ascii="Tahoma" w:eastAsia="Times New Roman" w:hAnsi="Tahoma" w:cs="Tahoma"/>
                <w:i/>
                <w:sz w:val="20"/>
                <w:szCs w:val="20"/>
                <w:lang w:eastAsia="ru-RU"/>
              </w:rPr>
            </w:pPr>
          </w:p>
          <w:p w14:paraId="069F12CC" w14:textId="77777777" w:rsidR="00947A23" w:rsidRPr="00947A23" w:rsidRDefault="00947A23" w:rsidP="00947A23">
            <w:pPr>
              <w:autoSpaceDE w:val="0"/>
              <w:autoSpaceDN w:val="0"/>
              <w:adjustRightInd w:val="0"/>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Декларация о соответствии Участника закупки критериям отнесения к субъектам малого и среднего предпринимательства</w:t>
            </w:r>
          </w:p>
        </w:tc>
        <w:tc>
          <w:tcPr>
            <w:tcW w:w="6869" w:type="dxa"/>
            <w:tcBorders>
              <w:top w:val="single" w:sz="4" w:space="0" w:color="auto"/>
              <w:bottom w:val="single" w:sz="4" w:space="0" w:color="auto"/>
            </w:tcBorders>
          </w:tcPr>
          <w:p w14:paraId="1FA0DCED" w14:textId="77777777" w:rsidR="00947A23" w:rsidRPr="00947A23" w:rsidRDefault="00947A23" w:rsidP="00947A23">
            <w:pPr>
              <w:autoSpaceDE w:val="0"/>
              <w:autoSpaceDN w:val="0"/>
              <w:adjustRightInd w:val="0"/>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Форма декларации прилагается</w:t>
            </w:r>
          </w:p>
          <w:p w14:paraId="79482824" w14:textId="77777777" w:rsidR="00947A23" w:rsidRPr="00947A23" w:rsidRDefault="00947A23" w:rsidP="00947A23">
            <w:pPr>
              <w:autoSpaceDE w:val="0"/>
              <w:autoSpaceDN w:val="0"/>
              <w:adjustRightInd w:val="0"/>
              <w:jc w:val="both"/>
              <w:rPr>
                <w:rFonts w:ascii="Tahoma" w:eastAsia="Times New Roman" w:hAnsi="Tahoma" w:cs="Tahoma"/>
                <w:i/>
                <w:sz w:val="20"/>
                <w:szCs w:val="20"/>
                <w:lang w:eastAsia="ru-RU"/>
              </w:rPr>
            </w:pPr>
            <w:r w:rsidRPr="00947A23">
              <w:rPr>
                <w:rFonts w:ascii="Tahoma" w:eastAsia="Times New Roman" w:hAnsi="Tahoma" w:cs="Tahoma"/>
                <w:b/>
                <w:i/>
                <w:sz w:val="20"/>
                <w:szCs w:val="20"/>
                <w:u w:val="single"/>
                <w:lang w:eastAsia="ru-RU"/>
              </w:rPr>
              <w:t>(данное требование устанавливается, в случае, если закупка осуществляется во исполнение Постановления Правительства РФ «Об особенностях участия малого и среднего предпринимательства в закупках товаров, работ, услуг отдельными видами юридических лиц» от 11.12.2014г. №1352)</w:t>
            </w:r>
          </w:p>
        </w:tc>
      </w:tr>
    </w:tbl>
    <w:p w14:paraId="02303DB4" w14:textId="77777777" w:rsidR="00947A23" w:rsidRPr="00947A23" w:rsidRDefault="00947A23" w:rsidP="00947A23">
      <w:pPr>
        <w:spacing w:after="0" w:line="240" w:lineRule="auto"/>
        <w:ind w:left="851" w:firstLine="851"/>
        <w:jc w:val="both"/>
        <w:rPr>
          <w:rFonts w:ascii="Tahoma" w:eastAsia="Times New Roman" w:hAnsi="Tahoma" w:cs="Tahoma"/>
          <w:sz w:val="20"/>
          <w:szCs w:val="20"/>
          <w:lang w:eastAsia="ru-RU"/>
        </w:rPr>
      </w:pPr>
    </w:p>
    <w:p w14:paraId="0FBBC1B7" w14:textId="77777777" w:rsidR="00947A23" w:rsidRPr="00947A23" w:rsidRDefault="00947A23" w:rsidP="00947A23">
      <w:pPr>
        <w:spacing w:after="0" w:line="240" w:lineRule="auto"/>
        <w:jc w:val="both"/>
        <w:rPr>
          <w:rFonts w:ascii="Tahoma" w:eastAsia="Times New Roman" w:hAnsi="Tahoma" w:cs="Tahoma"/>
          <w:i/>
          <w:sz w:val="20"/>
          <w:szCs w:val="20"/>
          <w:lang w:eastAsia="ru-RU"/>
        </w:rPr>
      </w:pPr>
    </w:p>
    <w:p w14:paraId="31033A1D" w14:textId="77777777" w:rsidR="00947A23" w:rsidRPr="00947A23" w:rsidRDefault="00947A23" w:rsidP="00947A23">
      <w:pPr>
        <w:spacing w:after="0" w:line="240" w:lineRule="auto"/>
        <w:ind w:firstLine="567"/>
        <w:jc w:val="both"/>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 xml:space="preserve">       Вышеперечисленные требования направлены на выявление в результате закупочных процедур лица, исполнение договора которым в наибольшей степени будет отвечать целям эффективного использования источников финансирования, предотвращения злоупотреблений в сфере размещения закупок.</w:t>
      </w:r>
    </w:p>
    <w:p w14:paraId="63D93097" w14:textId="77777777" w:rsidR="00947A23" w:rsidRPr="00947A23" w:rsidRDefault="00947A23" w:rsidP="00947A23">
      <w:pPr>
        <w:spacing w:after="0" w:line="240" w:lineRule="auto"/>
        <w:jc w:val="both"/>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 xml:space="preserve">                Заявка Участника закупки подлежит отклонению на любой стадии проведения закупки (до заключения договора) в случае, если заказчик обнаружит, что Участник закупки в составе заявки на участие в закупке представил недостоверную информацию, касающуюся соответствия заявки Участника отборочным критериям, предусмотренным настоящей закупочной документацией, и/или имеющей значение для оценки заявки Участника по оценочным критериям, предусмотренным настоящей закупочной документацией.</w:t>
      </w:r>
    </w:p>
    <w:p w14:paraId="1E2A0AB1" w14:textId="77777777" w:rsidR="00947A23" w:rsidRPr="00947A23" w:rsidRDefault="00947A23" w:rsidP="00947A23">
      <w:pPr>
        <w:spacing w:after="0" w:line="240" w:lineRule="auto"/>
        <w:jc w:val="both"/>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 xml:space="preserve">    •         Перечень может быть только дополнен Инициатором закупки (ФЦО), в зависимости от специфики предмета закупки (в составе заявки ФЦО указывают только критерии, которые необходимо учесть в зависимости от специфики закупки (лицензии, сертификаты, аттестация, аккредитация, наличие СРО, соответствие минимальным требованиям в части кадровых и технических возможностей и др.).</w:t>
      </w:r>
    </w:p>
    <w:p w14:paraId="4DE8E91D" w14:textId="77777777" w:rsidR="00947A23" w:rsidRPr="00947A23" w:rsidRDefault="00947A23" w:rsidP="00947A23">
      <w:pPr>
        <w:spacing w:after="0" w:line="240" w:lineRule="auto"/>
        <w:jc w:val="both"/>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 xml:space="preserve">    •</w:t>
      </w:r>
      <w:r w:rsidRPr="00947A23">
        <w:rPr>
          <w:rFonts w:ascii="Tahoma" w:eastAsia="Times New Roman" w:hAnsi="Tahoma" w:cs="Tahoma"/>
          <w:i/>
          <w:sz w:val="20"/>
          <w:szCs w:val="20"/>
          <w:lang w:eastAsia="ru-RU"/>
        </w:rPr>
        <w:tab/>
        <w:t xml:space="preserve"> Исключить внесение дополнительных критериев, которые могут быть расценены как носящие явно дискриминационный характер.</w:t>
      </w:r>
    </w:p>
    <w:p w14:paraId="7B43DBF1" w14:textId="77777777" w:rsidR="00947A23" w:rsidRPr="00947A23" w:rsidRDefault="00947A23" w:rsidP="00947A23">
      <w:pPr>
        <w:spacing w:after="0" w:line="240" w:lineRule="auto"/>
        <w:jc w:val="both"/>
        <w:rPr>
          <w:rFonts w:ascii="Tahoma" w:eastAsia="Times New Roman" w:hAnsi="Tahoma" w:cs="Tahoma"/>
          <w:i/>
          <w:sz w:val="20"/>
          <w:szCs w:val="20"/>
          <w:lang w:eastAsia="ru-RU"/>
        </w:rPr>
      </w:pPr>
    </w:p>
    <w:p w14:paraId="7559A7A8" w14:textId="77777777" w:rsidR="00947A23" w:rsidRPr="00947A23" w:rsidRDefault="00947A23" w:rsidP="00947A23">
      <w:pPr>
        <w:spacing w:after="0" w:line="240" w:lineRule="auto"/>
        <w:jc w:val="both"/>
        <w:rPr>
          <w:rFonts w:ascii="Tahoma" w:eastAsia="Times New Roman" w:hAnsi="Tahoma" w:cs="Tahoma"/>
          <w:i/>
          <w:sz w:val="20"/>
          <w:szCs w:val="20"/>
          <w:lang w:eastAsia="ru-RU"/>
        </w:rPr>
      </w:pPr>
    </w:p>
    <w:p w14:paraId="0B81C2A8" w14:textId="77777777" w:rsidR="00947A23" w:rsidRPr="00947A23" w:rsidRDefault="00947A23" w:rsidP="00947A23">
      <w:pPr>
        <w:spacing w:after="0" w:line="240" w:lineRule="auto"/>
        <w:jc w:val="both"/>
        <w:rPr>
          <w:rFonts w:ascii="Tahoma" w:eastAsia="Times New Roman" w:hAnsi="Tahoma" w:cs="Tahoma"/>
          <w:i/>
          <w:sz w:val="20"/>
          <w:szCs w:val="20"/>
          <w:lang w:eastAsia="ru-RU"/>
        </w:rPr>
      </w:pPr>
    </w:p>
    <w:p w14:paraId="0C156CCB" w14:textId="77777777" w:rsidR="00947A23" w:rsidRPr="00947A23" w:rsidRDefault="00947A23" w:rsidP="00947A23">
      <w:pPr>
        <w:spacing w:after="0" w:line="240" w:lineRule="auto"/>
        <w:jc w:val="both"/>
        <w:rPr>
          <w:rFonts w:ascii="Tahoma" w:eastAsia="Times New Roman" w:hAnsi="Tahoma" w:cs="Tahoma"/>
          <w:i/>
          <w:sz w:val="20"/>
          <w:szCs w:val="20"/>
          <w:lang w:eastAsia="ru-RU"/>
        </w:rPr>
        <w:sectPr w:rsidR="00947A23" w:rsidRPr="00947A23" w:rsidSect="00F82F8A">
          <w:pgSz w:w="16838" w:h="11906" w:orient="landscape"/>
          <w:pgMar w:top="284" w:right="851" w:bottom="426" w:left="284" w:header="709" w:footer="709" w:gutter="0"/>
          <w:cols w:space="708"/>
          <w:docGrid w:linePitch="360"/>
        </w:sectPr>
      </w:pPr>
    </w:p>
    <w:p w14:paraId="2CFB5F58" w14:textId="77777777" w:rsidR="00947A23" w:rsidRPr="00947A23" w:rsidRDefault="00947A23" w:rsidP="00947A23">
      <w:pPr>
        <w:spacing w:after="0" w:line="240" w:lineRule="auto"/>
        <w:jc w:val="right"/>
        <w:rPr>
          <w:rFonts w:ascii="Tahoma" w:eastAsia="Times New Roman" w:hAnsi="Tahoma" w:cs="Tahoma"/>
          <w:sz w:val="20"/>
          <w:szCs w:val="20"/>
          <w:lang w:eastAsia="ru-RU"/>
        </w:rPr>
      </w:pPr>
      <w:r w:rsidRPr="00947A23">
        <w:rPr>
          <w:rFonts w:ascii="Tahoma" w:hAnsi="Tahoma" w:cs="Tahoma"/>
          <w:b/>
        </w:rPr>
        <w:lastRenderedPageBreak/>
        <w:t xml:space="preserve"> </w:t>
      </w:r>
      <w:r w:rsidRPr="00947A23">
        <w:rPr>
          <w:rFonts w:ascii="Tahoma" w:eastAsia="Times New Roman" w:hAnsi="Tahoma" w:cs="Tahoma"/>
          <w:sz w:val="20"/>
          <w:szCs w:val="20"/>
          <w:lang w:eastAsia="ru-RU"/>
        </w:rPr>
        <w:t>Приложение № 1.1 к информационной карте</w:t>
      </w:r>
    </w:p>
    <w:p w14:paraId="42858444" w14:textId="77777777" w:rsidR="00947A23" w:rsidRPr="00947A23" w:rsidRDefault="00947A23" w:rsidP="00947A23">
      <w:pPr>
        <w:spacing w:after="0" w:line="240" w:lineRule="auto"/>
        <w:jc w:val="right"/>
        <w:rPr>
          <w:rFonts w:ascii="Tahoma" w:eastAsia="Times New Roman" w:hAnsi="Tahoma" w:cs="Tahoma"/>
          <w:sz w:val="20"/>
          <w:szCs w:val="20"/>
          <w:lang w:eastAsia="ru-RU"/>
        </w:rPr>
      </w:pPr>
      <w:r w:rsidRPr="00947A23">
        <w:rPr>
          <w:rFonts w:ascii="Tahoma" w:eastAsia="Times New Roman" w:hAnsi="Tahoma" w:cs="Tahoma"/>
          <w:sz w:val="20"/>
          <w:szCs w:val="20"/>
          <w:lang w:eastAsia="ru-RU"/>
        </w:rPr>
        <w:t>На бланке предприятия - участника</w:t>
      </w:r>
    </w:p>
    <w:p w14:paraId="1730019E" w14:textId="77777777" w:rsidR="00947A23" w:rsidRPr="00947A23" w:rsidRDefault="00947A23" w:rsidP="00947A23">
      <w:pPr>
        <w:spacing w:after="0" w:line="240" w:lineRule="auto"/>
        <w:rPr>
          <w:rFonts w:ascii="Tahoma" w:eastAsia="Times New Roman" w:hAnsi="Tahoma" w:cs="Tahoma"/>
          <w:i/>
          <w:sz w:val="20"/>
          <w:szCs w:val="20"/>
          <w:lang w:eastAsia="ru-RU"/>
        </w:rPr>
      </w:pPr>
    </w:p>
    <w:p w14:paraId="27BAC6DE" w14:textId="77777777" w:rsidR="00947A23" w:rsidRPr="00947A23" w:rsidRDefault="00947A23" w:rsidP="00947A23">
      <w:pPr>
        <w:spacing w:after="0" w:line="240" w:lineRule="auto"/>
        <w:jc w:val="center"/>
        <w:rPr>
          <w:rFonts w:ascii="Tahoma" w:hAnsi="Tahoma" w:cs="Tahoma"/>
          <w:b/>
        </w:rPr>
      </w:pPr>
      <w:r w:rsidRPr="00947A23">
        <w:rPr>
          <w:rFonts w:ascii="Tahoma" w:eastAsia="Times New Roman" w:hAnsi="Tahoma" w:cs="Tahoma"/>
          <w:i/>
          <w:sz w:val="20"/>
          <w:szCs w:val="20"/>
          <w:lang w:eastAsia="ru-RU"/>
        </w:rPr>
        <w:t xml:space="preserve">                                       </w:t>
      </w:r>
    </w:p>
    <w:p w14:paraId="436BFC87" w14:textId="77777777" w:rsidR="00947A23" w:rsidRPr="00947A23" w:rsidRDefault="00947A23" w:rsidP="00947A23">
      <w:pPr>
        <w:suppressAutoHyphens/>
        <w:spacing w:after="120" w:line="240" w:lineRule="auto"/>
        <w:jc w:val="center"/>
        <w:rPr>
          <w:rFonts w:ascii="Tahoma" w:eastAsia="Times New Roman" w:hAnsi="Tahoma" w:cs="Tahoma"/>
          <w:b/>
          <w:lang w:eastAsia="ru-RU"/>
        </w:rPr>
      </w:pPr>
      <w:r w:rsidRPr="00947A23">
        <w:rPr>
          <w:rFonts w:ascii="Tahoma" w:eastAsia="Times New Roman" w:hAnsi="Tahoma" w:cs="Tahoma"/>
          <w:b/>
          <w:lang w:eastAsia="ru-RU"/>
        </w:rPr>
        <w:t>Письмо о соответствии требованиям, предусмотренными п.п.      Приложения №1 к информационной карте «Отборочные критерии»</w:t>
      </w:r>
    </w:p>
    <w:p w14:paraId="20C3A4A1" w14:textId="77777777" w:rsidR="00947A23" w:rsidRPr="00947A23" w:rsidRDefault="00947A23" w:rsidP="00947A23">
      <w:pPr>
        <w:tabs>
          <w:tab w:val="center" w:pos="4677"/>
          <w:tab w:val="left" w:pos="9354"/>
        </w:tabs>
        <w:suppressAutoHyphens/>
        <w:spacing w:after="0" w:line="240" w:lineRule="auto"/>
        <w:jc w:val="center"/>
        <w:rPr>
          <w:rFonts w:ascii="Tahoma" w:hAnsi="Tahoma" w:cs="Tahoma"/>
        </w:rPr>
      </w:pPr>
    </w:p>
    <w:p w14:paraId="0C8F8950" w14:textId="77777777" w:rsidR="00947A23" w:rsidRPr="00947A23" w:rsidRDefault="00947A23" w:rsidP="00947A23">
      <w:pPr>
        <w:suppressAutoHyphens/>
        <w:ind w:firstLine="426"/>
        <w:jc w:val="both"/>
        <w:rPr>
          <w:rFonts w:ascii="Tahoma" w:hAnsi="Tahoma" w:cs="Tahoma"/>
          <w:sz w:val="20"/>
          <w:szCs w:val="20"/>
          <w:lang w:eastAsia="x-none"/>
        </w:rPr>
      </w:pPr>
      <w:r w:rsidRPr="00947A23">
        <w:rPr>
          <w:rFonts w:ascii="Tahoma" w:hAnsi="Tahoma" w:cs="Tahoma"/>
          <w:sz w:val="20"/>
          <w:szCs w:val="20"/>
          <w:lang w:eastAsia="x-none"/>
        </w:rPr>
        <w:t xml:space="preserve">Настоящим документом организация/физическое лицо, подтверждает соответствие </w:t>
      </w:r>
      <w:r w:rsidRPr="00947A23">
        <w:rPr>
          <w:rFonts w:ascii="Tahoma" w:hAnsi="Tahoma" w:cs="Tahoma"/>
          <w:sz w:val="20"/>
          <w:szCs w:val="20"/>
        </w:rPr>
        <w:t>требованиям, предусмотренными п.п.      Приложения №1 к информационной карте «Отборочные критерии», а именно:</w:t>
      </w:r>
    </w:p>
    <w:p w14:paraId="799366D9" w14:textId="77777777" w:rsidR="00947A23" w:rsidRPr="00947A23" w:rsidRDefault="00947A23" w:rsidP="00947A23">
      <w:pPr>
        <w:suppressAutoHyphens/>
        <w:autoSpaceDE w:val="0"/>
        <w:autoSpaceDN w:val="0"/>
        <w:adjustRightInd w:val="0"/>
        <w:ind w:firstLine="540"/>
        <w:jc w:val="both"/>
        <w:rPr>
          <w:rFonts w:ascii="Tahoma" w:hAnsi="Tahoma" w:cs="Tahoma"/>
          <w:sz w:val="20"/>
          <w:szCs w:val="20"/>
        </w:rPr>
      </w:pPr>
      <w:r w:rsidRPr="00947A23">
        <w:rPr>
          <w:rFonts w:ascii="Tahoma" w:hAnsi="Tahoma" w:cs="Tahoma"/>
          <w:sz w:val="20"/>
          <w:szCs w:val="20"/>
        </w:rPr>
        <w:t xml:space="preserve">1) </w:t>
      </w:r>
      <w:r w:rsidRPr="00947A23">
        <w:rPr>
          <w:rFonts w:ascii="Tahoma" w:hAnsi="Tahoma" w:cs="Tahoma"/>
          <w:i/>
          <w:sz w:val="20"/>
          <w:szCs w:val="20"/>
        </w:rPr>
        <w:t>(Указать наименование организации)</w:t>
      </w:r>
      <w:r w:rsidRPr="00947A23">
        <w:rPr>
          <w:rFonts w:ascii="Tahoma" w:hAnsi="Tahoma" w:cs="Tahoma"/>
          <w:sz w:val="20"/>
          <w:szCs w:val="20"/>
        </w:rPr>
        <w:t xml:space="preserve"> не находится в процессе ликвидации (для юридического лица) и не признано по решению арбитражного суда несостоятельным (банкротом);</w:t>
      </w:r>
    </w:p>
    <w:p w14:paraId="26DD9A28" w14:textId="77777777" w:rsidR="00947A23" w:rsidRPr="00947A23" w:rsidRDefault="00947A23" w:rsidP="00947A23">
      <w:pPr>
        <w:suppressAutoHyphens/>
        <w:autoSpaceDE w:val="0"/>
        <w:autoSpaceDN w:val="0"/>
        <w:adjustRightInd w:val="0"/>
        <w:ind w:firstLine="540"/>
        <w:jc w:val="both"/>
        <w:rPr>
          <w:rFonts w:ascii="Tahoma" w:hAnsi="Tahoma" w:cs="Tahoma"/>
          <w:sz w:val="20"/>
          <w:szCs w:val="20"/>
        </w:rPr>
      </w:pPr>
      <w:r w:rsidRPr="00947A23">
        <w:rPr>
          <w:rFonts w:ascii="Tahoma" w:hAnsi="Tahoma" w:cs="Tahoma"/>
          <w:sz w:val="20"/>
          <w:szCs w:val="20"/>
        </w:rPr>
        <w:t xml:space="preserve">2) </w:t>
      </w:r>
      <w:r w:rsidRPr="00947A23">
        <w:rPr>
          <w:rFonts w:ascii="Tahoma" w:hAnsi="Tahoma" w:cs="Tahoma"/>
          <w:i/>
          <w:sz w:val="20"/>
          <w:szCs w:val="20"/>
        </w:rPr>
        <w:t xml:space="preserve">(Указать наименование организации) </w:t>
      </w:r>
      <w:r w:rsidRPr="00947A23">
        <w:rPr>
          <w:rFonts w:ascii="Tahoma" w:hAnsi="Tahoma" w:cs="Tahoma"/>
          <w:sz w:val="20"/>
          <w:szCs w:val="20"/>
        </w:rPr>
        <w:t>не является организацией, на имущество которой наложен арест по решению суда, административного органа и (или) деятельность которой приостановлена;</w:t>
      </w:r>
    </w:p>
    <w:p w14:paraId="1E6FA5CF" w14:textId="77777777" w:rsidR="00947A23" w:rsidRPr="00947A23" w:rsidRDefault="00947A23" w:rsidP="00947A23">
      <w:pPr>
        <w:suppressAutoHyphens/>
        <w:autoSpaceDE w:val="0"/>
        <w:autoSpaceDN w:val="0"/>
        <w:adjustRightInd w:val="0"/>
        <w:ind w:firstLine="540"/>
        <w:jc w:val="both"/>
        <w:rPr>
          <w:rFonts w:ascii="Tahoma" w:hAnsi="Tahoma" w:cs="Tahoma"/>
          <w:sz w:val="20"/>
          <w:szCs w:val="20"/>
        </w:rPr>
      </w:pPr>
      <w:r w:rsidRPr="00947A23">
        <w:rPr>
          <w:rFonts w:ascii="Tahoma" w:hAnsi="Tahoma" w:cs="Tahoma"/>
          <w:sz w:val="20"/>
          <w:szCs w:val="20"/>
        </w:rPr>
        <w:t>3)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145.1,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C38AF4C" w14:textId="77777777" w:rsidR="00947A23" w:rsidRPr="00947A23" w:rsidRDefault="00947A23" w:rsidP="00947A23">
      <w:pPr>
        <w:suppressAutoHyphens/>
        <w:autoSpaceDE w:val="0"/>
        <w:autoSpaceDN w:val="0"/>
        <w:adjustRightInd w:val="0"/>
        <w:ind w:firstLine="540"/>
        <w:jc w:val="both"/>
        <w:rPr>
          <w:rFonts w:ascii="Tahoma" w:hAnsi="Tahoma" w:cs="Tahoma"/>
          <w:sz w:val="20"/>
          <w:szCs w:val="20"/>
        </w:rPr>
      </w:pPr>
      <w:r w:rsidRPr="00947A23">
        <w:rPr>
          <w:rFonts w:ascii="Tahoma" w:hAnsi="Tahoma" w:cs="Tahoma"/>
          <w:sz w:val="20"/>
          <w:szCs w:val="20"/>
        </w:rPr>
        <w:t xml:space="preserve">4) Между </w:t>
      </w:r>
      <w:r w:rsidRPr="00947A23">
        <w:rPr>
          <w:rFonts w:ascii="Tahoma" w:hAnsi="Tahoma" w:cs="Tahoma"/>
          <w:i/>
          <w:sz w:val="20"/>
          <w:szCs w:val="20"/>
        </w:rPr>
        <w:t xml:space="preserve">(указать наименование организации) </w:t>
      </w:r>
      <w:r w:rsidRPr="00947A23">
        <w:rPr>
          <w:rFonts w:ascii="Tahoma" w:hAnsi="Tahoma" w:cs="Tahoma"/>
          <w:sz w:val="20"/>
          <w:szCs w:val="20"/>
        </w:rPr>
        <w:t>и заказчиком отсутствует конфликт интересов, под которым понимаются случаи, при которых руководитель заказчика,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5A9B9D1" w14:textId="77777777" w:rsidR="00947A23" w:rsidRPr="00947A23" w:rsidRDefault="00947A23" w:rsidP="00947A23">
      <w:pPr>
        <w:suppressAutoHyphens/>
        <w:autoSpaceDE w:val="0"/>
        <w:autoSpaceDN w:val="0"/>
        <w:adjustRightInd w:val="0"/>
        <w:ind w:firstLine="540"/>
        <w:jc w:val="both"/>
        <w:rPr>
          <w:rFonts w:ascii="Tahoma" w:hAnsi="Tahoma" w:cs="Tahoma"/>
          <w:sz w:val="20"/>
          <w:szCs w:val="20"/>
        </w:rPr>
      </w:pPr>
      <w:r w:rsidRPr="00947A23">
        <w:rPr>
          <w:rFonts w:ascii="Tahoma" w:hAnsi="Tahoma" w:cs="Tahoma"/>
          <w:sz w:val="20"/>
          <w:szCs w:val="20"/>
        </w:rPr>
        <w:t xml:space="preserve">5) У </w:t>
      </w:r>
      <w:r w:rsidRPr="00947A23">
        <w:rPr>
          <w:rFonts w:ascii="Tahoma" w:hAnsi="Tahoma" w:cs="Tahoma"/>
          <w:i/>
          <w:sz w:val="20"/>
          <w:szCs w:val="20"/>
        </w:rPr>
        <w:t xml:space="preserve">(указать наименование организации) </w:t>
      </w:r>
      <w:r w:rsidRPr="00947A23">
        <w:rPr>
          <w:rFonts w:ascii="Tahoma" w:hAnsi="Tahoma" w:cs="Tahoma"/>
          <w:sz w:val="20"/>
          <w:szCs w:val="20"/>
        </w:rPr>
        <w:t>на дату подачи заявки отсутствуют действующие решения о приостановлении операций по счетам Участника, принятых в соответствии с законодательством РФ о налогах и сборах.</w:t>
      </w:r>
    </w:p>
    <w:p w14:paraId="3B4A8482" w14:textId="77777777" w:rsidR="00947A23" w:rsidRPr="00947A23" w:rsidRDefault="00947A23" w:rsidP="00947A23">
      <w:pPr>
        <w:suppressAutoHyphens/>
        <w:autoSpaceDE w:val="0"/>
        <w:autoSpaceDN w:val="0"/>
        <w:adjustRightInd w:val="0"/>
        <w:ind w:firstLine="540"/>
        <w:jc w:val="both"/>
        <w:rPr>
          <w:rFonts w:ascii="Tahoma" w:hAnsi="Tahoma" w:cs="Tahoma"/>
          <w:sz w:val="20"/>
          <w:szCs w:val="20"/>
        </w:rPr>
      </w:pPr>
    </w:p>
    <w:p w14:paraId="34CA3330" w14:textId="77777777" w:rsidR="00947A23" w:rsidRPr="00947A23" w:rsidRDefault="00947A23" w:rsidP="00947A23">
      <w:pPr>
        <w:suppressAutoHyphens/>
        <w:autoSpaceDE w:val="0"/>
        <w:autoSpaceDN w:val="0"/>
        <w:adjustRightInd w:val="0"/>
        <w:ind w:firstLine="540"/>
        <w:jc w:val="both"/>
        <w:rPr>
          <w:rFonts w:ascii="Tahoma" w:hAnsi="Tahoma" w:cs="Tahoma"/>
          <w:sz w:val="20"/>
          <w:szCs w:val="20"/>
        </w:rPr>
      </w:pPr>
    </w:p>
    <w:p w14:paraId="4C1A889C"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Генеральный директор (</w:t>
      </w:r>
      <w:r w:rsidRPr="00947A23">
        <w:rPr>
          <w:rFonts w:ascii="Tahoma" w:eastAsia="Times New Roman" w:hAnsi="Tahoma" w:cs="Tahoma"/>
          <w:i/>
          <w:sz w:val="20"/>
          <w:szCs w:val="20"/>
          <w:lang w:eastAsia="ru-RU"/>
        </w:rPr>
        <w:t>Директор</w:t>
      </w:r>
      <w:r w:rsidRPr="00947A23">
        <w:rPr>
          <w:rFonts w:ascii="Tahoma" w:eastAsia="Times New Roman" w:hAnsi="Tahoma" w:cs="Tahoma"/>
          <w:sz w:val="20"/>
          <w:szCs w:val="20"/>
          <w:lang w:eastAsia="ru-RU"/>
        </w:rPr>
        <w:t>)</w:t>
      </w:r>
    </w:p>
    <w:p w14:paraId="30F7B026"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Наименование организации</w:t>
      </w:r>
      <w:r w:rsidRPr="00947A23">
        <w:rPr>
          <w:rFonts w:ascii="Tahoma" w:eastAsia="Times New Roman" w:hAnsi="Tahoma" w:cs="Tahoma"/>
          <w:sz w:val="20"/>
          <w:szCs w:val="20"/>
          <w:lang w:eastAsia="ru-RU"/>
        </w:rPr>
        <w:tab/>
      </w:r>
      <w:r w:rsidRPr="00947A23">
        <w:rPr>
          <w:rFonts w:ascii="Tahoma" w:eastAsia="Times New Roman" w:hAnsi="Tahoma" w:cs="Tahoma"/>
          <w:sz w:val="20"/>
          <w:szCs w:val="20"/>
          <w:lang w:eastAsia="ru-RU"/>
        </w:rPr>
        <w:tab/>
        <w:t xml:space="preserve">                      </w:t>
      </w:r>
      <w:r w:rsidRPr="00947A23">
        <w:rPr>
          <w:rFonts w:ascii="Tahoma" w:eastAsia="Times New Roman" w:hAnsi="Tahoma" w:cs="Tahoma"/>
          <w:i/>
          <w:iCs/>
          <w:sz w:val="20"/>
          <w:szCs w:val="20"/>
          <w:lang w:eastAsia="ru-RU"/>
        </w:rPr>
        <w:t>(подпись)</w:t>
      </w:r>
      <w:r w:rsidRPr="00947A23">
        <w:rPr>
          <w:rFonts w:ascii="Tahoma" w:eastAsia="Times New Roman" w:hAnsi="Tahoma" w:cs="Tahoma"/>
          <w:sz w:val="20"/>
          <w:szCs w:val="20"/>
          <w:lang w:eastAsia="ru-RU"/>
        </w:rPr>
        <w:tab/>
        <w:t xml:space="preserve">                              Ф.И.О.                                                    </w:t>
      </w:r>
    </w:p>
    <w:p w14:paraId="292D75BA" w14:textId="77777777" w:rsidR="00947A23" w:rsidRPr="00947A23" w:rsidRDefault="00947A23" w:rsidP="00947A23">
      <w:pPr>
        <w:spacing w:after="0" w:line="240" w:lineRule="auto"/>
        <w:jc w:val="both"/>
        <w:rPr>
          <w:rFonts w:ascii="Tahoma" w:eastAsia="Times New Roman" w:hAnsi="Tahoma" w:cs="Tahoma"/>
          <w:sz w:val="20"/>
          <w:szCs w:val="20"/>
          <w:lang w:eastAsia="ru-RU"/>
        </w:rPr>
      </w:pPr>
    </w:p>
    <w:p w14:paraId="500A24D4" w14:textId="77777777" w:rsidR="00947A23" w:rsidRPr="00947A23" w:rsidRDefault="00947A23" w:rsidP="00947A23">
      <w:pPr>
        <w:spacing w:after="0" w:line="240" w:lineRule="auto"/>
        <w:jc w:val="both"/>
        <w:rPr>
          <w:rFonts w:ascii="Tahoma" w:eastAsia="Times New Roman" w:hAnsi="Tahoma" w:cs="Tahoma"/>
          <w:sz w:val="20"/>
          <w:szCs w:val="20"/>
          <w:lang w:eastAsia="ru-RU"/>
        </w:rPr>
      </w:pPr>
    </w:p>
    <w:p w14:paraId="3033C510"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М.П. </w:t>
      </w:r>
    </w:p>
    <w:p w14:paraId="4D1BCDCE" w14:textId="77777777" w:rsidR="00947A23" w:rsidRPr="00947A23" w:rsidRDefault="00947A23" w:rsidP="00947A23">
      <w:pPr>
        <w:suppressAutoHyphens/>
        <w:autoSpaceDE w:val="0"/>
        <w:autoSpaceDN w:val="0"/>
        <w:adjustRightInd w:val="0"/>
        <w:ind w:firstLine="540"/>
        <w:jc w:val="both"/>
        <w:rPr>
          <w:rFonts w:ascii="Tahoma" w:hAnsi="Tahoma" w:cs="Tahoma"/>
          <w:sz w:val="10"/>
          <w:szCs w:val="10"/>
        </w:rPr>
      </w:pPr>
    </w:p>
    <w:p w14:paraId="09DB0874" w14:textId="77777777" w:rsidR="009876DE" w:rsidRDefault="009876DE" w:rsidP="00947A23">
      <w:pPr>
        <w:spacing w:after="0" w:line="240" w:lineRule="auto"/>
        <w:jc w:val="right"/>
        <w:rPr>
          <w:rFonts w:ascii="Tahoma" w:eastAsia="Times New Roman" w:hAnsi="Tahoma" w:cs="Tahoma"/>
          <w:sz w:val="20"/>
          <w:szCs w:val="20"/>
          <w:lang w:eastAsia="ru-RU"/>
        </w:rPr>
      </w:pPr>
    </w:p>
    <w:p w14:paraId="3EB32D41" w14:textId="7B5BBFD3" w:rsidR="00947A23" w:rsidRPr="00947A23" w:rsidRDefault="00947A23" w:rsidP="00947A23">
      <w:pPr>
        <w:spacing w:after="0" w:line="240" w:lineRule="auto"/>
        <w:jc w:val="right"/>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Приложение № 2 к информационной карте</w:t>
      </w:r>
    </w:p>
    <w:p w14:paraId="7ADBF325" w14:textId="77777777" w:rsidR="00947A23" w:rsidRPr="00947A23" w:rsidRDefault="00947A23" w:rsidP="00947A23">
      <w:pPr>
        <w:spacing w:after="0" w:line="240" w:lineRule="auto"/>
        <w:jc w:val="right"/>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На бланке предприятия-участника</w:t>
      </w:r>
    </w:p>
    <w:p w14:paraId="630BDF28"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597CE02A"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26B094E9"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5F4D6677"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p>
    <w:p w14:paraId="3760C96F" w14:textId="77777777" w:rsidR="00947A23" w:rsidRPr="00947A23" w:rsidRDefault="00947A23" w:rsidP="00947A23">
      <w:pPr>
        <w:spacing w:after="0" w:line="240" w:lineRule="auto"/>
        <w:jc w:val="center"/>
        <w:rPr>
          <w:rFonts w:ascii="Tahoma" w:eastAsia="Times New Roman" w:hAnsi="Tahoma" w:cs="Tahoma"/>
          <w:i/>
          <w:sz w:val="20"/>
          <w:szCs w:val="20"/>
          <w:lang w:eastAsia="ru-RU"/>
        </w:rPr>
      </w:pPr>
      <w:r w:rsidRPr="00947A23">
        <w:rPr>
          <w:rFonts w:ascii="Tahoma" w:eastAsia="Times New Roman" w:hAnsi="Tahoma" w:cs="Tahoma"/>
          <w:b/>
          <w:sz w:val="20"/>
          <w:szCs w:val="20"/>
          <w:lang w:eastAsia="ru-RU"/>
        </w:rPr>
        <w:t xml:space="preserve">Заявка на участие в ______________ </w:t>
      </w:r>
      <w:r w:rsidRPr="00947A23">
        <w:rPr>
          <w:rFonts w:ascii="Tahoma" w:eastAsia="Times New Roman" w:hAnsi="Tahoma" w:cs="Tahoma"/>
          <w:i/>
          <w:sz w:val="20"/>
          <w:szCs w:val="20"/>
          <w:lang w:eastAsia="ru-RU"/>
        </w:rPr>
        <w:t>(указать способ и предмет закупки)</w:t>
      </w:r>
    </w:p>
    <w:p w14:paraId="171C77E0" w14:textId="77777777" w:rsidR="00947A23" w:rsidRPr="00947A23" w:rsidRDefault="00947A23" w:rsidP="00947A23">
      <w:pPr>
        <w:spacing w:after="0" w:line="240" w:lineRule="auto"/>
        <w:rPr>
          <w:rFonts w:ascii="Tahoma" w:eastAsia="Times New Roman" w:hAnsi="Tahoma" w:cs="Tahoma"/>
          <w:sz w:val="20"/>
          <w:szCs w:val="20"/>
          <w:lang w:eastAsia="ru-RU"/>
        </w:rPr>
      </w:pPr>
    </w:p>
    <w:p w14:paraId="3A2F89F7" w14:textId="77777777" w:rsidR="00947A23" w:rsidRPr="00947A23" w:rsidRDefault="00947A23" w:rsidP="00947A23">
      <w:pPr>
        <w:spacing w:after="0" w:line="240" w:lineRule="auto"/>
        <w:ind w:firstLine="567"/>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Будучи уполномоченным представлять интересы и действовать от имени _______________________, а также полностью изучив </w:t>
      </w:r>
      <w:r w:rsidRPr="00947A23">
        <w:rPr>
          <w:rFonts w:ascii="Tahoma" w:eastAsia="Times New Roman" w:hAnsi="Tahoma" w:cs="Tahoma"/>
          <w:b/>
          <w:sz w:val="20"/>
          <w:szCs w:val="20"/>
          <w:u w:val="single"/>
          <w:lang w:eastAsia="ru-RU"/>
        </w:rPr>
        <w:t>всю Закупочную документацию, в том числе проект договора</w:t>
      </w:r>
      <w:r w:rsidRPr="00947A23">
        <w:rPr>
          <w:rFonts w:ascii="Tahoma" w:eastAsia="Times New Roman" w:hAnsi="Tahoma" w:cs="Tahoma"/>
          <w:sz w:val="20"/>
          <w:szCs w:val="20"/>
          <w:lang w:eastAsia="ru-RU"/>
        </w:rPr>
        <w:t>, я, нижеподписавшийся, подготовил Заявку на участие в закупочной процедуре в соответствии с условиями, указанными в закупочной документации без каких-либо оговорок.</w:t>
      </w:r>
    </w:p>
    <w:p w14:paraId="4CCCAE68" w14:textId="0B827C96" w:rsidR="00947A23" w:rsidRPr="00947A23" w:rsidRDefault="00947A23" w:rsidP="00947A23">
      <w:pPr>
        <w:spacing w:after="0" w:line="240" w:lineRule="auto"/>
        <w:ind w:firstLine="567"/>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АО «Норильск</w:t>
      </w:r>
      <w:r w:rsidR="000E3D14">
        <w:rPr>
          <w:rFonts w:ascii="Tahoma" w:eastAsia="Times New Roman" w:hAnsi="Tahoma" w:cs="Tahoma"/>
          <w:sz w:val="20"/>
          <w:szCs w:val="20"/>
          <w:lang w:eastAsia="ru-RU"/>
        </w:rPr>
        <w:t>газпром</w:t>
      </w:r>
      <w:r w:rsidRPr="00947A23">
        <w:rPr>
          <w:rFonts w:ascii="Tahoma" w:eastAsia="Times New Roman" w:hAnsi="Tahoma" w:cs="Tahoma"/>
          <w:sz w:val="20"/>
          <w:szCs w:val="20"/>
          <w:lang w:eastAsia="ru-RU"/>
        </w:rPr>
        <w:t>» в лице его уполномоченных представителей настоящим предоставляются полномочия наводить справки или проводить исследования с целью изучения отчетов, документов и сведений, представленных в связи с данной заявкой, и обращаться к нашим клиентам за разъяснениями относительно финансовых и технических вопросов.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предоставлять любую информацию, которую Вы сочтете необходимой для проверки заявлений и данных, содержащихся в данной заявке, или относящихся к ресурсам, опыту и компетенции Участника закупочной процедуры.</w:t>
      </w:r>
    </w:p>
    <w:p w14:paraId="634BB847" w14:textId="4F5E1E44" w:rsidR="00947A23" w:rsidRPr="00947A23" w:rsidRDefault="00947A23" w:rsidP="00947A23">
      <w:pPr>
        <w:spacing w:after="0" w:line="240" w:lineRule="auto"/>
        <w:ind w:firstLine="567"/>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Уполномоченные представители АО «Норильск</w:t>
      </w:r>
      <w:r w:rsidR="000E3D14">
        <w:rPr>
          <w:rFonts w:ascii="Tahoma" w:eastAsia="Times New Roman" w:hAnsi="Tahoma" w:cs="Tahoma"/>
          <w:sz w:val="20"/>
          <w:szCs w:val="20"/>
          <w:lang w:eastAsia="ru-RU"/>
        </w:rPr>
        <w:t>газпром</w:t>
      </w:r>
      <w:r w:rsidRPr="00947A23">
        <w:rPr>
          <w:rFonts w:ascii="Tahoma" w:eastAsia="Times New Roman" w:hAnsi="Tahoma" w:cs="Tahoma"/>
          <w:sz w:val="20"/>
          <w:szCs w:val="20"/>
          <w:lang w:eastAsia="ru-RU"/>
        </w:rPr>
        <w:t>» могут связаться со следующими лицами для получения дальнейшей информации:</w:t>
      </w:r>
    </w:p>
    <w:p w14:paraId="6AE9563B" w14:textId="77777777" w:rsidR="00947A23" w:rsidRPr="00947A23" w:rsidRDefault="00947A23" w:rsidP="00947A23">
      <w:pPr>
        <w:spacing w:after="0" w:line="240" w:lineRule="auto"/>
        <w:ind w:firstLine="567"/>
        <w:jc w:val="both"/>
        <w:rPr>
          <w:rFonts w:ascii="Tahoma" w:eastAsia="Times New Roman" w:hAnsi="Tahoma" w:cs="Tahoma"/>
          <w:sz w:val="20"/>
          <w:szCs w:val="20"/>
          <w:lang w:eastAsia="ru-RU"/>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36"/>
        <w:gridCol w:w="4820"/>
      </w:tblGrid>
      <w:tr w:rsidR="00947A23" w:rsidRPr="00947A23" w14:paraId="7E90B920" w14:textId="77777777" w:rsidTr="00AA3BAA">
        <w:tc>
          <w:tcPr>
            <w:tcW w:w="4536" w:type="dxa"/>
          </w:tcPr>
          <w:p w14:paraId="149DF87E"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1. Ф.И.О. , должность</w:t>
            </w:r>
          </w:p>
        </w:tc>
        <w:tc>
          <w:tcPr>
            <w:tcW w:w="4820" w:type="dxa"/>
          </w:tcPr>
          <w:p w14:paraId="0B52B259"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Телефон, факс, </w:t>
            </w:r>
            <w:r w:rsidRPr="00947A23">
              <w:rPr>
                <w:rFonts w:ascii="Tahoma" w:eastAsia="Times New Roman" w:hAnsi="Tahoma" w:cs="Tahoma"/>
                <w:sz w:val="20"/>
                <w:szCs w:val="20"/>
                <w:lang w:val="en-US" w:eastAsia="ru-RU"/>
              </w:rPr>
              <w:t>e</w:t>
            </w:r>
            <w:r w:rsidRPr="00947A23">
              <w:rPr>
                <w:rFonts w:ascii="Tahoma" w:eastAsia="Times New Roman" w:hAnsi="Tahoma" w:cs="Tahoma"/>
                <w:sz w:val="20"/>
                <w:szCs w:val="20"/>
                <w:lang w:eastAsia="ru-RU"/>
              </w:rPr>
              <w:t>-</w:t>
            </w:r>
            <w:r w:rsidRPr="00947A23">
              <w:rPr>
                <w:rFonts w:ascii="Tahoma" w:eastAsia="Times New Roman" w:hAnsi="Tahoma" w:cs="Tahoma"/>
                <w:sz w:val="20"/>
                <w:szCs w:val="20"/>
                <w:lang w:val="en-US" w:eastAsia="ru-RU"/>
              </w:rPr>
              <w:t>mail</w:t>
            </w:r>
            <w:r w:rsidRPr="00947A23">
              <w:rPr>
                <w:rFonts w:ascii="Tahoma" w:eastAsia="Times New Roman" w:hAnsi="Tahoma" w:cs="Tahoma"/>
                <w:sz w:val="20"/>
                <w:szCs w:val="20"/>
                <w:lang w:eastAsia="ru-RU"/>
              </w:rPr>
              <w:t>, др.</w:t>
            </w:r>
          </w:p>
        </w:tc>
      </w:tr>
      <w:tr w:rsidR="00947A23" w:rsidRPr="00947A23" w14:paraId="2D4494E9" w14:textId="77777777" w:rsidTr="00AA3BAA">
        <w:tc>
          <w:tcPr>
            <w:tcW w:w="4536" w:type="dxa"/>
          </w:tcPr>
          <w:p w14:paraId="111AF4B1"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2. Ф.И.О. , должность</w:t>
            </w:r>
          </w:p>
        </w:tc>
        <w:tc>
          <w:tcPr>
            <w:tcW w:w="4820" w:type="dxa"/>
          </w:tcPr>
          <w:p w14:paraId="5229EBB6"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Телефон, факс, </w:t>
            </w:r>
            <w:r w:rsidRPr="00947A23">
              <w:rPr>
                <w:rFonts w:ascii="Tahoma" w:eastAsia="Times New Roman" w:hAnsi="Tahoma" w:cs="Tahoma"/>
                <w:sz w:val="20"/>
                <w:szCs w:val="20"/>
                <w:lang w:val="en-US" w:eastAsia="ru-RU"/>
              </w:rPr>
              <w:t>e</w:t>
            </w:r>
            <w:r w:rsidRPr="00947A23">
              <w:rPr>
                <w:rFonts w:ascii="Tahoma" w:eastAsia="Times New Roman" w:hAnsi="Tahoma" w:cs="Tahoma"/>
                <w:sz w:val="20"/>
                <w:szCs w:val="20"/>
                <w:lang w:eastAsia="ru-RU"/>
              </w:rPr>
              <w:t>-</w:t>
            </w:r>
            <w:r w:rsidRPr="00947A23">
              <w:rPr>
                <w:rFonts w:ascii="Tahoma" w:eastAsia="Times New Roman" w:hAnsi="Tahoma" w:cs="Tahoma"/>
                <w:sz w:val="20"/>
                <w:szCs w:val="20"/>
                <w:lang w:val="en-US" w:eastAsia="ru-RU"/>
              </w:rPr>
              <w:t>mail</w:t>
            </w:r>
            <w:r w:rsidRPr="00947A23">
              <w:rPr>
                <w:rFonts w:ascii="Tahoma" w:eastAsia="Times New Roman" w:hAnsi="Tahoma" w:cs="Tahoma"/>
                <w:sz w:val="20"/>
                <w:szCs w:val="20"/>
                <w:lang w:eastAsia="ru-RU"/>
              </w:rPr>
              <w:t>, др.</w:t>
            </w:r>
          </w:p>
        </w:tc>
      </w:tr>
    </w:tbl>
    <w:p w14:paraId="3B1188C9" w14:textId="77777777" w:rsidR="00947A23" w:rsidRPr="00947A23" w:rsidRDefault="00947A23" w:rsidP="00947A23">
      <w:pPr>
        <w:spacing w:after="0" w:line="240" w:lineRule="auto"/>
        <w:ind w:firstLine="567"/>
        <w:jc w:val="both"/>
        <w:rPr>
          <w:rFonts w:ascii="Tahoma" w:eastAsia="Times New Roman" w:hAnsi="Tahoma" w:cs="Tahoma"/>
          <w:sz w:val="20"/>
          <w:szCs w:val="20"/>
          <w:lang w:eastAsia="ru-RU"/>
        </w:rPr>
      </w:pPr>
    </w:p>
    <w:p w14:paraId="2AB94E34" w14:textId="77777777" w:rsidR="00947A23" w:rsidRPr="00947A23" w:rsidRDefault="00947A23" w:rsidP="00947A23">
      <w:pPr>
        <w:spacing w:after="0" w:line="240" w:lineRule="auto"/>
        <w:ind w:firstLine="567"/>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Подавая настоящую заявку на участие в______________ (указать способ и предмет закупки закупки), ______________ (указать наименование Участника закупки) подтверждает, что полностью изучил настоящую закупочную документацию и согласен с установленными настоящей закупочной документацией требованиями и условиями проведения закупки, а также согласен на заключение договора в редакции, являющейся приложением к настоящей закупочной документации, в случае признания ______________ (указать наименование Участника закупки) победителем закупочной процедуры.</w:t>
      </w:r>
    </w:p>
    <w:p w14:paraId="21F9E9CC" w14:textId="77777777" w:rsidR="00947A23" w:rsidRPr="00947A23" w:rsidRDefault="00947A23" w:rsidP="00947A23">
      <w:pPr>
        <w:spacing w:after="0" w:line="240" w:lineRule="auto"/>
        <w:ind w:firstLine="567"/>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Настоящим </w:t>
      </w:r>
      <w:r w:rsidRPr="00947A23">
        <w:rPr>
          <w:rFonts w:ascii="Tahoma" w:eastAsia="Times New Roman" w:hAnsi="Tahoma" w:cs="Tahoma"/>
          <w:bCs/>
          <w:iCs/>
          <w:sz w:val="20"/>
          <w:szCs w:val="20"/>
          <w:lang w:eastAsia="ru-RU"/>
        </w:rPr>
        <w:t xml:space="preserve">______________ </w:t>
      </w:r>
      <w:r w:rsidRPr="00947A23">
        <w:rPr>
          <w:rFonts w:ascii="Tahoma" w:eastAsia="Times New Roman" w:hAnsi="Tahoma" w:cs="Tahoma"/>
          <w:bCs/>
          <w:i/>
          <w:iCs/>
          <w:sz w:val="20"/>
          <w:szCs w:val="20"/>
          <w:lang w:eastAsia="ru-RU"/>
        </w:rPr>
        <w:t>[указать наименование Участника]</w:t>
      </w:r>
      <w:r w:rsidRPr="00947A23">
        <w:rPr>
          <w:rFonts w:ascii="Tahoma" w:eastAsia="Times New Roman" w:hAnsi="Tahoma" w:cs="Tahoma"/>
          <w:iCs/>
          <w:sz w:val="20"/>
          <w:szCs w:val="20"/>
          <w:lang w:eastAsia="ru-RU"/>
        </w:rPr>
        <w:t xml:space="preserve"> </w:t>
      </w:r>
      <w:r w:rsidRPr="00947A23">
        <w:rPr>
          <w:rFonts w:ascii="Tahoma" w:eastAsia="Times New Roman" w:hAnsi="Tahoma" w:cs="Tahoma"/>
          <w:sz w:val="20"/>
          <w:szCs w:val="20"/>
          <w:lang w:eastAsia="ru-RU"/>
        </w:rPr>
        <w:t xml:space="preserve">подтверждает, что он действует добросовестно, обладает надлежащей деловой репутацией, финансовыми, технологическими и иными ресурсами, достаточными для исполнения обязательств по договору в полном объеме в установленные сроки, </w:t>
      </w:r>
      <w:r w:rsidRPr="00947A23">
        <w:rPr>
          <w:rFonts w:ascii="Tahoma" w:eastAsia="Times New Roman" w:hAnsi="Tahoma" w:cs="Tahoma"/>
          <w:bCs/>
          <w:iCs/>
          <w:sz w:val="20"/>
          <w:szCs w:val="20"/>
          <w:lang w:eastAsia="ru-RU"/>
        </w:rPr>
        <w:t>подтверждает отсутствие обстоятельств, которые могут препятствовать исполнению Участником договорных обязательств</w:t>
      </w:r>
      <w:r w:rsidRPr="00947A23">
        <w:rPr>
          <w:rFonts w:ascii="Tahoma" w:eastAsia="Times New Roman" w:hAnsi="Tahoma" w:cs="Tahoma"/>
          <w:sz w:val="20"/>
          <w:szCs w:val="20"/>
          <w:lang w:eastAsia="ru-RU"/>
        </w:rPr>
        <w:t>, а также что вся предоставленная в составе заявки на участие в закупке информация является достоверной. В случае выявления на любой стадии проведения закупки (до заключения договора) фактов предоставления Участником закупки недостоверных сведений, касающихся соответствия заявки Участника отборочным критериям, предусмотренным закупочной документацией, и/или имеющей значение для оценки заявки Участника по оценочным критериям, предусмотренным закупочной документацией, в составе заявки на участие в закупке такой Участник закупки отстраняется от дальнейшего участия в закупке.</w:t>
      </w:r>
    </w:p>
    <w:p w14:paraId="0B8B06D6" w14:textId="77777777" w:rsidR="00947A23" w:rsidRPr="00947A23" w:rsidRDefault="00947A23" w:rsidP="00947A23">
      <w:pPr>
        <w:spacing w:after="0" w:line="240" w:lineRule="auto"/>
        <w:ind w:firstLine="567"/>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Данная Заявка подается с полным пониманием того, что:</w:t>
      </w:r>
    </w:p>
    <w:p w14:paraId="6F91FD68" w14:textId="43E91694" w:rsidR="00947A23" w:rsidRPr="00947A23" w:rsidRDefault="00947A23" w:rsidP="00947A23">
      <w:pPr>
        <w:spacing w:after="0" w:line="240" w:lineRule="auto"/>
        <w:ind w:firstLine="567"/>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АО «Норильск</w:t>
      </w:r>
      <w:r w:rsidR="000E3D14">
        <w:rPr>
          <w:rFonts w:ascii="Tahoma" w:eastAsia="Times New Roman" w:hAnsi="Tahoma" w:cs="Tahoma"/>
          <w:sz w:val="20"/>
          <w:szCs w:val="20"/>
          <w:lang w:eastAsia="ru-RU"/>
        </w:rPr>
        <w:t>газпром</w:t>
      </w:r>
      <w:r w:rsidRPr="00947A23">
        <w:rPr>
          <w:rFonts w:ascii="Tahoma" w:eastAsia="Times New Roman" w:hAnsi="Tahoma" w:cs="Tahoma"/>
          <w:sz w:val="20"/>
          <w:szCs w:val="20"/>
          <w:lang w:eastAsia="ru-RU"/>
        </w:rPr>
        <w:t>» вправе отменить данную закупку до наступления даты и времени окончания срока подачи заявок на участие в закупочной процедуре.</w:t>
      </w:r>
    </w:p>
    <w:p w14:paraId="4EB36B6D" w14:textId="77777777" w:rsidR="00947A23" w:rsidRPr="00947A23" w:rsidRDefault="00947A23" w:rsidP="00947A23">
      <w:pPr>
        <w:spacing w:after="0" w:line="240" w:lineRule="auto"/>
        <w:ind w:firstLine="567"/>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непреодолимой силы в соответствии с гражданским законодательством.</w:t>
      </w:r>
    </w:p>
    <w:p w14:paraId="542D1D1F" w14:textId="77777777" w:rsidR="00947A23" w:rsidRPr="00947A23" w:rsidRDefault="00947A23" w:rsidP="00947A23">
      <w:pPr>
        <w:spacing w:after="0" w:line="240" w:lineRule="auto"/>
        <w:ind w:firstLine="567"/>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__________________________ (наименование организации) понимает, что в случае выбора победителем в данной закупочной процедуре не имеет права вносить изменения в заявку и обязуется заключить договор на __________________________________ (указать предмет закупки) в соответствии с условиями закупочной процедуры и прилагаемым проектом договора.</w:t>
      </w:r>
    </w:p>
    <w:p w14:paraId="61C31702" w14:textId="77777777" w:rsidR="00947A23" w:rsidRPr="00947A23" w:rsidRDefault="00947A23" w:rsidP="00947A23">
      <w:pPr>
        <w:spacing w:after="0" w:line="240" w:lineRule="auto"/>
        <w:ind w:firstLine="567"/>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Настоящим гарантируем достоверность представленной нами в предложении информации и подтверждаем право Заказчика,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
    <w:p w14:paraId="1456A562" w14:textId="77777777" w:rsidR="00947A23" w:rsidRPr="00947A23" w:rsidRDefault="00947A23" w:rsidP="00947A23">
      <w:pPr>
        <w:spacing w:after="0" w:line="240" w:lineRule="auto"/>
        <w:ind w:firstLine="567"/>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Настоящим подтверждаем право Заказчика требовать от нас уточнения / разъяснения положений заявки на участие в закупочной процедуре. При этом не допускаются запросы и/или требования о представлении </w:t>
      </w:r>
      <w:r w:rsidRPr="00947A23">
        <w:rPr>
          <w:rFonts w:ascii="Tahoma" w:eastAsia="Times New Roman" w:hAnsi="Tahoma" w:cs="Tahoma"/>
          <w:sz w:val="20"/>
          <w:szCs w:val="20"/>
          <w:lang w:eastAsia="ru-RU"/>
        </w:rPr>
        <w:lastRenderedPageBreak/>
        <w:t xml:space="preserve">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w:t>
      </w:r>
    </w:p>
    <w:p w14:paraId="5B136B87" w14:textId="77777777" w:rsidR="00947A23" w:rsidRPr="00947A23" w:rsidRDefault="00947A23" w:rsidP="00947A23">
      <w:pPr>
        <w:spacing w:after="0" w:line="240" w:lineRule="auto"/>
        <w:ind w:firstLine="567"/>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Настоящим подтверждаем право Заказчика проверять по данным открытых источников, запрашивать у нас, государственных (муниципальных) органов, государственных внебюджетных фондов, физических и юридических лиц информацию, подтверждающую представленные нами в составе заявки на участие в закупочной процедуре сведения. </w:t>
      </w:r>
    </w:p>
    <w:p w14:paraId="13110C76" w14:textId="77777777" w:rsidR="00947A23" w:rsidRPr="00947A23" w:rsidRDefault="00947A23" w:rsidP="00947A23">
      <w:pPr>
        <w:spacing w:after="0" w:line="240" w:lineRule="auto"/>
        <w:ind w:firstLine="567"/>
        <w:jc w:val="both"/>
        <w:rPr>
          <w:rFonts w:ascii="Tahoma" w:eastAsia="Times New Roman" w:hAnsi="Tahoma" w:cs="Tahoma"/>
          <w:sz w:val="20"/>
          <w:szCs w:val="20"/>
          <w:lang w:eastAsia="ru-RU"/>
        </w:rPr>
      </w:pPr>
    </w:p>
    <w:p w14:paraId="1017CC5C" w14:textId="77777777" w:rsidR="00947A23" w:rsidRPr="00947A23" w:rsidRDefault="00947A23" w:rsidP="00947A23">
      <w:pPr>
        <w:spacing w:after="0" w:line="240" w:lineRule="auto"/>
        <w:ind w:firstLine="567"/>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Мы извещены о возможности включении сведений о _____________________ (наименование организации Участника) в Реестр недобросовестных поставщиков в случае уклонения нами от заключения и исполнения договора.</w:t>
      </w:r>
    </w:p>
    <w:p w14:paraId="7C078F74" w14:textId="77777777" w:rsidR="00947A23" w:rsidRPr="00947A23" w:rsidRDefault="00947A23" w:rsidP="00947A23">
      <w:pPr>
        <w:spacing w:after="0" w:line="240" w:lineRule="auto"/>
        <w:ind w:firstLine="567"/>
        <w:jc w:val="both"/>
        <w:rPr>
          <w:rFonts w:ascii="Tahoma" w:eastAsia="Times New Roman" w:hAnsi="Tahoma" w:cs="Tahoma"/>
          <w:sz w:val="20"/>
          <w:szCs w:val="20"/>
          <w:lang w:eastAsia="ru-RU"/>
        </w:rPr>
      </w:pPr>
    </w:p>
    <w:p w14:paraId="49175185"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Генеральный директор (</w:t>
      </w:r>
      <w:r w:rsidRPr="00947A23">
        <w:rPr>
          <w:rFonts w:ascii="Tahoma" w:eastAsia="Times New Roman" w:hAnsi="Tahoma" w:cs="Tahoma"/>
          <w:i/>
          <w:sz w:val="20"/>
          <w:szCs w:val="20"/>
          <w:lang w:eastAsia="ru-RU"/>
        </w:rPr>
        <w:t>Директор</w:t>
      </w:r>
      <w:r w:rsidRPr="00947A23">
        <w:rPr>
          <w:rFonts w:ascii="Tahoma" w:eastAsia="Times New Roman" w:hAnsi="Tahoma" w:cs="Tahoma"/>
          <w:sz w:val="20"/>
          <w:szCs w:val="20"/>
          <w:lang w:eastAsia="ru-RU"/>
        </w:rPr>
        <w:t>)</w:t>
      </w:r>
    </w:p>
    <w:p w14:paraId="1E9F493D"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Наименование организации</w:t>
      </w:r>
      <w:r w:rsidRPr="00947A23">
        <w:rPr>
          <w:rFonts w:ascii="Tahoma" w:eastAsia="Times New Roman" w:hAnsi="Tahoma" w:cs="Tahoma"/>
          <w:sz w:val="20"/>
          <w:szCs w:val="20"/>
          <w:lang w:eastAsia="ru-RU"/>
        </w:rPr>
        <w:tab/>
      </w:r>
      <w:r w:rsidRPr="00947A23">
        <w:rPr>
          <w:rFonts w:ascii="Tahoma" w:eastAsia="Times New Roman" w:hAnsi="Tahoma" w:cs="Tahoma"/>
          <w:sz w:val="20"/>
          <w:szCs w:val="20"/>
          <w:lang w:eastAsia="ru-RU"/>
        </w:rPr>
        <w:tab/>
        <w:t xml:space="preserve">                      </w:t>
      </w:r>
      <w:r w:rsidRPr="00947A23">
        <w:rPr>
          <w:rFonts w:ascii="Tahoma" w:eastAsia="Times New Roman" w:hAnsi="Tahoma" w:cs="Tahoma"/>
          <w:i/>
          <w:iCs/>
          <w:sz w:val="20"/>
          <w:szCs w:val="20"/>
          <w:lang w:eastAsia="ru-RU"/>
        </w:rPr>
        <w:t>(подпись)</w:t>
      </w:r>
      <w:r w:rsidRPr="00947A23">
        <w:rPr>
          <w:rFonts w:ascii="Tahoma" w:eastAsia="Times New Roman" w:hAnsi="Tahoma" w:cs="Tahoma"/>
          <w:sz w:val="20"/>
          <w:szCs w:val="20"/>
          <w:lang w:eastAsia="ru-RU"/>
        </w:rPr>
        <w:tab/>
        <w:t xml:space="preserve">                              Ф.И.О.                                                    </w:t>
      </w:r>
    </w:p>
    <w:p w14:paraId="5FC96E8B" w14:textId="77777777" w:rsidR="00947A23" w:rsidRPr="00947A23" w:rsidRDefault="00947A23" w:rsidP="00947A23">
      <w:pPr>
        <w:spacing w:after="0" w:line="240" w:lineRule="auto"/>
        <w:jc w:val="both"/>
        <w:rPr>
          <w:rFonts w:ascii="Tahoma" w:eastAsia="Times New Roman" w:hAnsi="Tahoma" w:cs="Tahoma"/>
          <w:sz w:val="20"/>
          <w:szCs w:val="20"/>
          <w:lang w:eastAsia="ru-RU"/>
        </w:rPr>
      </w:pPr>
    </w:p>
    <w:p w14:paraId="4DA2ABFA" w14:textId="77777777" w:rsidR="00947A23" w:rsidRPr="00947A23" w:rsidRDefault="00947A23" w:rsidP="00947A23">
      <w:pPr>
        <w:spacing w:after="0" w:line="240" w:lineRule="auto"/>
        <w:jc w:val="both"/>
        <w:rPr>
          <w:rFonts w:ascii="Tahoma" w:eastAsia="Times New Roman" w:hAnsi="Tahoma" w:cs="Tahoma"/>
          <w:sz w:val="20"/>
          <w:szCs w:val="20"/>
          <w:lang w:eastAsia="ru-RU"/>
        </w:rPr>
      </w:pPr>
    </w:p>
    <w:p w14:paraId="74AC7BB8"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М.П. </w:t>
      </w:r>
    </w:p>
    <w:p w14:paraId="1813433F" w14:textId="77777777" w:rsidR="00947A23" w:rsidRPr="00947A23" w:rsidRDefault="00947A23" w:rsidP="00947A23">
      <w:pPr>
        <w:spacing w:after="0" w:line="240" w:lineRule="auto"/>
        <w:jc w:val="both"/>
        <w:rPr>
          <w:rFonts w:ascii="Tahoma" w:eastAsia="Times New Roman" w:hAnsi="Tahoma" w:cs="Tahoma"/>
          <w:i/>
          <w:sz w:val="20"/>
          <w:szCs w:val="20"/>
          <w:lang w:eastAsia="ru-RU"/>
        </w:rPr>
      </w:pPr>
    </w:p>
    <w:p w14:paraId="3607960A" w14:textId="77777777" w:rsidR="00947A23" w:rsidRPr="00947A23" w:rsidRDefault="00947A23" w:rsidP="00947A23">
      <w:pPr>
        <w:spacing w:after="0" w:line="240" w:lineRule="auto"/>
        <w:jc w:val="both"/>
        <w:rPr>
          <w:rFonts w:ascii="Tahoma" w:eastAsia="Times New Roman" w:hAnsi="Tahoma" w:cs="Tahoma"/>
          <w:i/>
          <w:sz w:val="20"/>
          <w:szCs w:val="20"/>
          <w:lang w:eastAsia="ru-RU"/>
        </w:rPr>
      </w:pPr>
    </w:p>
    <w:p w14:paraId="5C13C26A" w14:textId="77777777" w:rsidR="00947A23" w:rsidRPr="00947A23" w:rsidRDefault="00947A23" w:rsidP="00947A23">
      <w:pPr>
        <w:spacing w:after="0" w:line="240" w:lineRule="auto"/>
        <w:jc w:val="both"/>
        <w:rPr>
          <w:rFonts w:ascii="Tahoma" w:eastAsia="Times New Roman" w:hAnsi="Tahoma" w:cs="Tahoma"/>
          <w:i/>
          <w:sz w:val="20"/>
          <w:szCs w:val="20"/>
          <w:lang w:eastAsia="ru-RU"/>
        </w:rPr>
      </w:pPr>
    </w:p>
    <w:p w14:paraId="7D1652F7" w14:textId="77777777" w:rsidR="00947A23" w:rsidRPr="00947A23" w:rsidRDefault="00947A23" w:rsidP="00947A23">
      <w:pPr>
        <w:spacing w:after="0" w:line="240" w:lineRule="auto"/>
        <w:rPr>
          <w:rFonts w:ascii="Tahoma" w:eastAsia="Times New Roman" w:hAnsi="Tahoma" w:cs="Tahoma"/>
          <w:i/>
          <w:sz w:val="20"/>
          <w:szCs w:val="20"/>
          <w:lang w:eastAsia="ru-RU"/>
        </w:rPr>
      </w:pPr>
    </w:p>
    <w:p w14:paraId="5C79D49A" w14:textId="77777777" w:rsidR="00947A23" w:rsidRPr="00947A23" w:rsidRDefault="00947A23" w:rsidP="00947A23">
      <w:pPr>
        <w:spacing w:after="0" w:line="240" w:lineRule="auto"/>
        <w:rPr>
          <w:rFonts w:ascii="Tahoma" w:eastAsia="Times New Roman" w:hAnsi="Tahoma" w:cs="Tahoma"/>
          <w:i/>
          <w:sz w:val="20"/>
          <w:szCs w:val="20"/>
          <w:lang w:eastAsia="ru-RU"/>
        </w:rPr>
      </w:pPr>
    </w:p>
    <w:p w14:paraId="48DDEFFC" w14:textId="77777777" w:rsidR="00947A23" w:rsidRPr="00947A23" w:rsidRDefault="00947A23" w:rsidP="00947A23">
      <w:pPr>
        <w:spacing w:after="0" w:line="240" w:lineRule="auto"/>
        <w:rPr>
          <w:rFonts w:ascii="Tahoma" w:eastAsia="Times New Roman" w:hAnsi="Tahoma" w:cs="Tahoma"/>
          <w:i/>
          <w:sz w:val="20"/>
          <w:szCs w:val="20"/>
          <w:lang w:eastAsia="ru-RU"/>
        </w:rPr>
      </w:pPr>
    </w:p>
    <w:p w14:paraId="054C80CD" w14:textId="77777777" w:rsidR="00947A23" w:rsidRPr="00947A23" w:rsidRDefault="00947A23" w:rsidP="00947A23">
      <w:pPr>
        <w:spacing w:after="0" w:line="240" w:lineRule="auto"/>
        <w:rPr>
          <w:rFonts w:ascii="Tahoma" w:eastAsia="Times New Roman" w:hAnsi="Tahoma" w:cs="Tahoma"/>
          <w:i/>
          <w:sz w:val="20"/>
          <w:szCs w:val="20"/>
          <w:lang w:eastAsia="ru-RU"/>
        </w:rPr>
      </w:pPr>
    </w:p>
    <w:p w14:paraId="62F5DB50" w14:textId="77777777" w:rsidR="00947A23" w:rsidRPr="00947A23" w:rsidRDefault="00947A23" w:rsidP="00947A23">
      <w:pPr>
        <w:spacing w:after="0" w:line="240" w:lineRule="auto"/>
        <w:rPr>
          <w:rFonts w:ascii="Tahoma" w:eastAsia="Times New Roman" w:hAnsi="Tahoma" w:cs="Tahoma"/>
          <w:i/>
          <w:sz w:val="20"/>
          <w:szCs w:val="20"/>
          <w:lang w:eastAsia="ru-RU"/>
        </w:rPr>
      </w:pPr>
    </w:p>
    <w:p w14:paraId="0CEB77AA" w14:textId="77777777" w:rsidR="00947A23" w:rsidRPr="00947A23" w:rsidRDefault="00947A23" w:rsidP="00947A23">
      <w:pPr>
        <w:spacing w:after="0" w:line="240" w:lineRule="auto"/>
        <w:rPr>
          <w:rFonts w:ascii="Tahoma" w:eastAsia="Times New Roman" w:hAnsi="Tahoma" w:cs="Tahoma"/>
          <w:i/>
          <w:sz w:val="20"/>
          <w:szCs w:val="20"/>
          <w:lang w:eastAsia="ru-RU"/>
        </w:rPr>
      </w:pPr>
    </w:p>
    <w:p w14:paraId="405A61F1" w14:textId="77777777" w:rsidR="00947A23" w:rsidRPr="00947A23" w:rsidRDefault="00947A23" w:rsidP="00947A23">
      <w:pPr>
        <w:spacing w:after="0" w:line="240" w:lineRule="auto"/>
        <w:rPr>
          <w:rFonts w:ascii="Tahoma" w:eastAsia="Times New Roman" w:hAnsi="Tahoma" w:cs="Tahoma"/>
          <w:i/>
          <w:sz w:val="20"/>
          <w:szCs w:val="20"/>
          <w:lang w:eastAsia="ru-RU"/>
        </w:rPr>
      </w:pPr>
    </w:p>
    <w:p w14:paraId="666C2254" w14:textId="77777777" w:rsidR="00947A23" w:rsidRPr="00947A23" w:rsidRDefault="00947A23" w:rsidP="00947A23">
      <w:pPr>
        <w:spacing w:after="0" w:line="240" w:lineRule="auto"/>
        <w:rPr>
          <w:rFonts w:ascii="Tahoma" w:eastAsia="Times New Roman" w:hAnsi="Tahoma" w:cs="Tahoma"/>
          <w:i/>
          <w:sz w:val="20"/>
          <w:szCs w:val="20"/>
          <w:lang w:eastAsia="ru-RU"/>
        </w:rPr>
      </w:pPr>
    </w:p>
    <w:p w14:paraId="5D6DF12B" w14:textId="77777777" w:rsidR="00947A23" w:rsidRPr="00947A23" w:rsidRDefault="00947A23" w:rsidP="00947A23">
      <w:pPr>
        <w:spacing w:after="0" w:line="240" w:lineRule="auto"/>
        <w:rPr>
          <w:rFonts w:ascii="Tahoma" w:eastAsia="Times New Roman" w:hAnsi="Tahoma" w:cs="Tahoma"/>
          <w:i/>
          <w:sz w:val="20"/>
          <w:szCs w:val="20"/>
          <w:lang w:eastAsia="ru-RU"/>
        </w:rPr>
      </w:pPr>
    </w:p>
    <w:p w14:paraId="5DC9D3BD" w14:textId="77777777" w:rsidR="00947A23" w:rsidRPr="00947A23" w:rsidRDefault="00947A23" w:rsidP="00947A23">
      <w:pPr>
        <w:spacing w:after="0" w:line="240" w:lineRule="auto"/>
        <w:rPr>
          <w:rFonts w:ascii="Tahoma" w:eastAsia="Times New Roman" w:hAnsi="Tahoma" w:cs="Tahoma"/>
          <w:i/>
          <w:sz w:val="20"/>
          <w:szCs w:val="20"/>
          <w:lang w:eastAsia="ru-RU"/>
        </w:rPr>
      </w:pPr>
    </w:p>
    <w:p w14:paraId="22CCE0B0" w14:textId="77777777" w:rsidR="00947A23" w:rsidRPr="00947A23" w:rsidRDefault="00947A23" w:rsidP="00947A23">
      <w:pPr>
        <w:spacing w:after="0" w:line="240" w:lineRule="auto"/>
        <w:rPr>
          <w:rFonts w:ascii="Tahoma" w:eastAsia="Times New Roman" w:hAnsi="Tahoma" w:cs="Tahoma"/>
          <w:i/>
          <w:sz w:val="20"/>
          <w:szCs w:val="20"/>
          <w:lang w:eastAsia="ru-RU"/>
        </w:rPr>
      </w:pPr>
    </w:p>
    <w:p w14:paraId="28D4906A" w14:textId="77777777" w:rsidR="00947A23" w:rsidRPr="00947A23" w:rsidRDefault="00947A23" w:rsidP="00947A23">
      <w:pPr>
        <w:spacing w:after="0" w:line="240" w:lineRule="auto"/>
        <w:rPr>
          <w:rFonts w:ascii="Tahoma" w:eastAsia="Times New Roman" w:hAnsi="Tahoma" w:cs="Tahoma"/>
          <w:i/>
          <w:sz w:val="20"/>
          <w:szCs w:val="20"/>
          <w:lang w:eastAsia="ru-RU"/>
        </w:rPr>
      </w:pPr>
    </w:p>
    <w:p w14:paraId="7DB4E921" w14:textId="77777777" w:rsidR="00947A23" w:rsidRPr="00947A23" w:rsidRDefault="00947A23" w:rsidP="00947A23">
      <w:pPr>
        <w:spacing w:after="0" w:line="240" w:lineRule="auto"/>
        <w:rPr>
          <w:rFonts w:ascii="Tahoma" w:eastAsia="Times New Roman" w:hAnsi="Tahoma" w:cs="Tahoma"/>
          <w:i/>
          <w:sz w:val="20"/>
          <w:szCs w:val="20"/>
          <w:lang w:eastAsia="ru-RU"/>
        </w:rPr>
      </w:pPr>
    </w:p>
    <w:p w14:paraId="206080CA" w14:textId="77777777" w:rsidR="00947A23" w:rsidRPr="00947A23" w:rsidRDefault="00947A23" w:rsidP="00947A23">
      <w:pPr>
        <w:spacing w:after="0" w:line="240" w:lineRule="auto"/>
        <w:rPr>
          <w:rFonts w:ascii="Tahoma" w:eastAsia="Times New Roman" w:hAnsi="Tahoma" w:cs="Tahoma"/>
          <w:i/>
          <w:sz w:val="20"/>
          <w:szCs w:val="20"/>
          <w:lang w:eastAsia="ru-RU"/>
        </w:rPr>
      </w:pPr>
    </w:p>
    <w:p w14:paraId="31398B24" w14:textId="77777777" w:rsidR="00947A23" w:rsidRPr="00947A23" w:rsidRDefault="00947A23" w:rsidP="00947A23">
      <w:pPr>
        <w:spacing w:after="0" w:line="240" w:lineRule="auto"/>
        <w:rPr>
          <w:rFonts w:ascii="Tahoma" w:eastAsia="Times New Roman" w:hAnsi="Tahoma" w:cs="Tahoma"/>
          <w:i/>
          <w:sz w:val="20"/>
          <w:szCs w:val="20"/>
          <w:lang w:eastAsia="ru-RU"/>
        </w:rPr>
      </w:pPr>
    </w:p>
    <w:p w14:paraId="079BC20B" w14:textId="77777777" w:rsidR="00947A23" w:rsidRPr="00947A23" w:rsidRDefault="00947A23" w:rsidP="00947A23">
      <w:pPr>
        <w:spacing w:after="0" w:line="240" w:lineRule="auto"/>
        <w:rPr>
          <w:rFonts w:ascii="Tahoma" w:eastAsia="Times New Roman" w:hAnsi="Tahoma" w:cs="Tahoma"/>
          <w:i/>
          <w:sz w:val="20"/>
          <w:szCs w:val="20"/>
          <w:lang w:eastAsia="ru-RU"/>
        </w:rPr>
      </w:pPr>
    </w:p>
    <w:p w14:paraId="7D6FCAED" w14:textId="77777777" w:rsidR="00947A23" w:rsidRPr="00947A23" w:rsidRDefault="00947A23" w:rsidP="00947A23">
      <w:pPr>
        <w:spacing w:after="0" w:line="240" w:lineRule="auto"/>
        <w:rPr>
          <w:rFonts w:ascii="Tahoma" w:eastAsia="Times New Roman" w:hAnsi="Tahoma" w:cs="Tahoma"/>
          <w:i/>
          <w:sz w:val="20"/>
          <w:szCs w:val="20"/>
          <w:lang w:eastAsia="ru-RU"/>
        </w:rPr>
      </w:pPr>
    </w:p>
    <w:p w14:paraId="44C8E95F" w14:textId="77777777" w:rsidR="00947A23" w:rsidRPr="00947A23" w:rsidRDefault="00947A23" w:rsidP="00947A23">
      <w:pPr>
        <w:spacing w:after="0" w:line="240" w:lineRule="auto"/>
        <w:rPr>
          <w:rFonts w:ascii="Tahoma" w:eastAsia="Times New Roman" w:hAnsi="Tahoma" w:cs="Tahoma"/>
          <w:i/>
          <w:sz w:val="20"/>
          <w:szCs w:val="20"/>
          <w:lang w:eastAsia="ru-RU"/>
        </w:rPr>
      </w:pPr>
    </w:p>
    <w:p w14:paraId="6AADC457" w14:textId="77777777" w:rsidR="00947A23" w:rsidRPr="00947A23" w:rsidRDefault="00947A23" w:rsidP="00947A23">
      <w:pPr>
        <w:spacing w:after="0" w:line="240" w:lineRule="auto"/>
        <w:rPr>
          <w:rFonts w:ascii="Tahoma" w:eastAsia="Times New Roman" w:hAnsi="Tahoma" w:cs="Tahoma"/>
          <w:i/>
          <w:sz w:val="20"/>
          <w:szCs w:val="20"/>
          <w:lang w:eastAsia="ru-RU"/>
        </w:rPr>
      </w:pPr>
    </w:p>
    <w:p w14:paraId="27522DDA" w14:textId="77777777" w:rsidR="00947A23" w:rsidRPr="00947A23" w:rsidRDefault="00947A23" w:rsidP="00947A23">
      <w:pPr>
        <w:spacing w:after="0" w:line="240" w:lineRule="auto"/>
        <w:rPr>
          <w:rFonts w:ascii="Tahoma" w:eastAsia="Times New Roman" w:hAnsi="Tahoma" w:cs="Tahoma"/>
          <w:i/>
          <w:sz w:val="20"/>
          <w:szCs w:val="20"/>
          <w:lang w:eastAsia="ru-RU"/>
        </w:rPr>
      </w:pPr>
    </w:p>
    <w:p w14:paraId="16B5BB6C" w14:textId="77777777" w:rsidR="00947A23" w:rsidRPr="00947A23" w:rsidRDefault="00947A23" w:rsidP="00947A23">
      <w:pPr>
        <w:spacing w:after="0" w:line="240" w:lineRule="auto"/>
        <w:rPr>
          <w:rFonts w:ascii="Tahoma" w:eastAsia="Times New Roman" w:hAnsi="Tahoma" w:cs="Tahoma"/>
          <w:i/>
          <w:sz w:val="20"/>
          <w:szCs w:val="20"/>
          <w:lang w:eastAsia="ru-RU"/>
        </w:rPr>
      </w:pPr>
    </w:p>
    <w:p w14:paraId="54E3CCB0" w14:textId="72AA76F8" w:rsidR="00947A23" w:rsidRDefault="00947A23" w:rsidP="00947A23">
      <w:pPr>
        <w:spacing w:after="0" w:line="240" w:lineRule="auto"/>
        <w:rPr>
          <w:rFonts w:ascii="Tahoma" w:eastAsia="Times New Roman" w:hAnsi="Tahoma" w:cs="Tahoma"/>
          <w:i/>
          <w:sz w:val="20"/>
          <w:szCs w:val="20"/>
          <w:lang w:eastAsia="ru-RU"/>
        </w:rPr>
      </w:pPr>
    </w:p>
    <w:p w14:paraId="10A2F724" w14:textId="168AAF6C" w:rsidR="000E3D14" w:rsidRDefault="000E3D14" w:rsidP="00947A23">
      <w:pPr>
        <w:spacing w:after="0" w:line="240" w:lineRule="auto"/>
        <w:rPr>
          <w:rFonts w:ascii="Tahoma" w:eastAsia="Times New Roman" w:hAnsi="Tahoma" w:cs="Tahoma"/>
          <w:i/>
          <w:sz w:val="20"/>
          <w:szCs w:val="20"/>
          <w:lang w:eastAsia="ru-RU"/>
        </w:rPr>
      </w:pPr>
    </w:p>
    <w:p w14:paraId="61787A34" w14:textId="2CD81ABA" w:rsidR="000E3D14" w:rsidRDefault="000E3D14" w:rsidP="00947A23">
      <w:pPr>
        <w:spacing w:after="0" w:line="240" w:lineRule="auto"/>
        <w:rPr>
          <w:rFonts w:ascii="Tahoma" w:eastAsia="Times New Roman" w:hAnsi="Tahoma" w:cs="Tahoma"/>
          <w:i/>
          <w:sz w:val="20"/>
          <w:szCs w:val="20"/>
          <w:lang w:eastAsia="ru-RU"/>
        </w:rPr>
      </w:pPr>
    </w:p>
    <w:p w14:paraId="798610A8" w14:textId="77777777" w:rsidR="000E3D14" w:rsidRPr="00947A23" w:rsidRDefault="000E3D14" w:rsidP="00947A23">
      <w:pPr>
        <w:spacing w:after="0" w:line="240" w:lineRule="auto"/>
        <w:rPr>
          <w:rFonts w:ascii="Tahoma" w:eastAsia="Times New Roman" w:hAnsi="Tahoma" w:cs="Tahoma"/>
          <w:i/>
          <w:sz w:val="20"/>
          <w:szCs w:val="20"/>
          <w:lang w:eastAsia="ru-RU"/>
        </w:rPr>
      </w:pPr>
    </w:p>
    <w:p w14:paraId="42306D74" w14:textId="77777777" w:rsidR="00947A23" w:rsidRPr="00947A23" w:rsidRDefault="00947A23" w:rsidP="00947A23">
      <w:pPr>
        <w:spacing w:after="0" w:line="240" w:lineRule="auto"/>
        <w:rPr>
          <w:rFonts w:ascii="Tahoma" w:eastAsia="Times New Roman" w:hAnsi="Tahoma" w:cs="Tahoma"/>
          <w:i/>
          <w:sz w:val="20"/>
          <w:szCs w:val="20"/>
          <w:lang w:eastAsia="ru-RU"/>
        </w:rPr>
      </w:pPr>
    </w:p>
    <w:p w14:paraId="56E3DC19" w14:textId="77777777" w:rsidR="00947A23" w:rsidRPr="00947A23" w:rsidRDefault="00947A23" w:rsidP="00947A23">
      <w:pPr>
        <w:spacing w:after="0" w:line="240" w:lineRule="auto"/>
        <w:rPr>
          <w:rFonts w:ascii="Tahoma" w:eastAsia="Times New Roman" w:hAnsi="Tahoma" w:cs="Tahoma"/>
          <w:i/>
          <w:sz w:val="20"/>
          <w:szCs w:val="20"/>
          <w:lang w:eastAsia="ru-RU"/>
        </w:rPr>
      </w:pPr>
    </w:p>
    <w:p w14:paraId="7E7F8691" w14:textId="77777777" w:rsidR="00947A23" w:rsidRPr="00947A23" w:rsidRDefault="00947A23" w:rsidP="00947A23">
      <w:pPr>
        <w:spacing w:after="0" w:line="240" w:lineRule="auto"/>
        <w:rPr>
          <w:rFonts w:ascii="Tahoma" w:eastAsia="Times New Roman" w:hAnsi="Tahoma" w:cs="Tahoma"/>
          <w:i/>
          <w:sz w:val="20"/>
          <w:szCs w:val="20"/>
          <w:lang w:eastAsia="ru-RU"/>
        </w:rPr>
      </w:pPr>
    </w:p>
    <w:p w14:paraId="7D5A608F" w14:textId="77777777" w:rsidR="00947A23" w:rsidRPr="00947A23" w:rsidRDefault="00947A23" w:rsidP="00947A23">
      <w:pPr>
        <w:spacing w:after="0" w:line="240" w:lineRule="auto"/>
        <w:rPr>
          <w:rFonts w:ascii="Tahoma" w:eastAsia="Times New Roman" w:hAnsi="Tahoma" w:cs="Tahoma"/>
          <w:i/>
          <w:sz w:val="20"/>
          <w:szCs w:val="20"/>
          <w:lang w:eastAsia="ru-RU"/>
        </w:rPr>
      </w:pPr>
    </w:p>
    <w:p w14:paraId="0F373FC5" w14:textId="77777777" w:rsidR="00947A23" w:rsidRPr="00947A23" w:rsidRDefault="00947A23" w:rsidP="00947A23">
      <w:pPr>
        <w:spacing w:after="0" w:line="240" w:lineRule="auto"/>
        <w:rPr>
          <w:rFonts w:ascii="Tahoma" w:eastAsia="Times New Roman" w:hAnsi="Tahoma" w:cs="Tahoma"/>
          <w:i/>
          <w:sz w:val="20"/>
          <w:szCs w:val="20"/>
          <w:lang w:eastAsia="ru-RU"/>
        </w:rPr>
      </w:pPr>
    </w:p>
    <w:p w14:paraId="559618BF" w14:textId="77777777" w:rsidR="00947A23" w:rsidRPr="00947A23" w:rsidRDefault="00947A23" w:rsidP="00947A23">
      <w:pPr>
        <w:spacing w:after="0" w:line="240" w:lineRule="auto"/>
        <w:rPr>
          <w:rFonts w:ascii="Tahoma" w:eastAsia="Times New Roman" w:hAnsi="Tahoma" w:cs="Tahoma"/>
          <w:i/>
          <w:sz w:val="20"/>
          <w:szCs w:val="20"/>
          <w:lang w:eastAsia="ru-RU"/>
        </w:rPr>
      </w:pPr>
    </w:p>
    <w:p w14:paraId="7A40295B" w14:textId="77777777" w:rsidR="00947A23" w:rsidRPr="00947A23" w:rsidRDefault="00947A23" w:rsidP="00947A23">
      <w:pPr>
        <w:spacing w:after="0" w:line="240" w:lineRule="auto"/>
        <w:rPr>
          <w:rFonts w:ascii="Tahoma" w:eastAsia="Times New Roman" w:hAnsi="Tahoma" w:cs="Tahoma"/>
          <w:i/>
          <w:sz w:val="20"/>
          <w:szCs w:val="20"/>
          <w:lang w:eastAsia="ru-RU"/>
        </w:rPr>
      </w:pPr>
    </w:p>
    <w:p w14:paraId="0A7F7D53" w14:textId="77777777" w:rsidR="00947A23" w:rsidRPr="00947A23" w:rsidRDefault="00947A23" w:rsidP="00947A23">
      <w:pPr>
        <w:spacing w:after="0" w:line="240" w:lineRule="auto"/>
        <w:rPr>
          <w:rFonts w:ascii="Tahoma" w:eastAsia="Times New Roman" w:hAnsi="Tahoma" w:cs="Tahoma"/>
          <w:i/>
          <w:sz w:val="20"/>
          <w:szCs w:val="20"/>
          <w:lang w:eastAsia="ru-RU"/>
        </w:rPr>
      </w:pPr>
    </w:p>
    <w:p w14:paraId="57F796F8" w14:textId="77777777" w:rsidR="00947A23" w:rsidRPr="00947A23" w:rsidRDefault="00947A23" w:rsidP="00947A23">
      <w:pPr>
        <w:spacing w:after="0" w:line="240" w:lineRule="auto"/>
        <w:rPr>
          <w:rFonts w:ascii="Tahoma" w:eastAsia="Times New Roman" w:hAnsi="Tahoma" w:cs="Tahoma"/>
          <w:i/>
          <w:sz w:val="20"/>
          <w:szCs w:val="20"/>
          <w:lang w:eastAsia="ru-RU"/>
        </w:rPr>
      </w:pPr>
    </w:p>
    <w:p w14:paraId="50677C50" w14:textId="77777777" w:rsidR="00947A23" w:rsidRPr="00947A23" w:rsidRDefault="00947A23" w:rsidP="00947A23">
      <w:pPr>
        <w:spacing w:after="0" w:line="240" w:lineRule="auto"/>
        <w:rPr>
          <w:rFonts w:ascii="Tahoma" w:eastAsia="Times New Roman" w:hAnsi="Tahoma" w:cs="Tahoma"/>
          <w:i/>
          <w:sz w:val="20"/>
          <w:szCs w:val="20"/>
          <w:lang w:eastAsia="ru-RU"/>
        </w:rPr>
      </w:pPr>
    </w:p>
    <w:p w14:paraId="2D18E932" w14:textId="77777777" w:rsidR="00947A23" w:rsidRPr="00947A23" w:rsidRDefault="00947A23" w:rsidP="00947A23">
      <w:pPr>
        <w:spacing w:after="0" w:line="240" w:lineRule="auto"/>
        <w:rPr>
          <w:rFonts w:ascii="Tahoma" w:eastAsia="Times New Roman" w:hAnsi="Tahoma" w:cs="Tahoma"/>
          <w:i/>
          <w:sz w:val="20"/>
          <w:szCs w:val="20"/>
          <w:lang w:eastAsia="ru-RU"/>
        </w:rPr>
      </w:pPr>
    </w:p>
    <w:p w14:paraId="2FB6FEBA" w14:textId="77777777" w:rsidR="00947A23" w:rsidRPr="00947A23" w:rsidRDefault="00947A23" w:rsidP="00947A23">
      <w:pPr>
        <w:spacing w:after="0" w:line="240" w:lineRule="auto"/>
        <w:rPr>
          <w:rFonts w:ascii="Tahoma" w:eastAsia="Times New Roman" w:hAnsi="Tahoma" w:cs="Tahoma"/>
          <w:i/>
          <w:sz w:val="20"/>
          <w:szCs w:val="20"/>
          <w:lang w:eastAsia="ru-RU"/>
        </w:rPr>
      </w:pPr>
    </w:p>
    <w:p w14:paraId="1A56FE10" w14:textId="77777777" w:rsidR="00947A23" w:rsidRPr="00947A23" w:rsidRDefault="00947A23" w:rsidP="00947A23">
      <w:pPr>
        <w:spacing w:after="0" w:line="240" w:lineRule="auto"/>
        <w:rPr>
          <w:rFonts w:ascii="Tahoma" w:eastAsia="Times New Roman" w:hAnsi="Tahoma" w:cs="Tahoma"/>
          <w:i/>
          <w:sz w:val="20"/>
          <w:szCs w:val="20"/>
          <w:lang w:eastAsia="ru-RU"/>
        </w:rPr>
      </w:pPr>
    </w:p>
    <w:p w14:paraId="165D7326" w14:textId="77777777" w:rsidR="00947A23" w:rsidRPr="00947A23" w:rsidRDefault="00947A23" w:rsidP="00947A23">
      <w:pPr>
        <w:spacing w:after="0" w:line="240" w:lineRule="auto"/>
        <w:jc w:val="right"/>
        <w:rPr>
          <w:rFonts w:ascii="Tahoma" w:eastAsia="Times New Roman" w:hAnsi="Tahoma" w:cs="Tahoma"/>
          <w:sz w:val="20"/>
          <w:szCs w:val="20"/>
          <w:lang w:eastAsia="ru-RU"/>
        </w:rPr>
      </w:pPr>
      <w:r w:rsidRPr="00947A23">
        <w:rPr>
          <w:rFonts w:ascii="Tahoma" w:eastAsia="Times New Roman" w:hAnsi="Tahoma" w:cs="Tahoma"/>
          <w:sz w:val="20"/>
          <w:szCs w:val="20"/>
          <w:lang w:eastAsia="ru-RU"/>
        </w:rPr>
        <w:t>Приложение № 2.1 к информационной карте</w:t>
      </w:r>
    </w:p>
    <w:p w14:paraId="1A172949" w14:textId="77777777" w:rsidR="00947A23" w:rsidRPr="00947A23" w:rsidRDefault="00947A23" w:rsidP="00947A23">
      <w:pPr>
        <w:spacing w:after="0" w:line="240" w:lineRule="auto"/>
        <w:rPr>
          <w:rFonts w:ascii="Tahoma" w:eastAsia="Times New Roman" w:hAnsi="Tahoma" w:cs="Tahoma"/>
          <w:i/>
          <w:sz w:val="20"/>
          <w:szCs w:val="20"/>
          <w:lang w:eastAsia="ru-RU"/>
        </w:rPr>
      </w:pPr>
    </w:p>
    <w:p w14:paraId="05979D01" w14:textId="77777777" w:rsidR="00947A23" w:rsidRPr="00947A23" w:rsidRDefault="00947A23" w:rsidP="00947A23">
      <w:pPr>
        <w:spacing w:after="0" w:line="240" w:lineRule="auto"/>
        <w:rPr>
          <w:rFonts w:ascii="Tahoma" w:eastAsia="Times New Roman" w:hAnsi="Tahoma" w:cs="Tahoma"/>
          <w:i/>
          <w:sz w:val="20"/>
          <w:szCs w:val="20"/>
          <w:lang w:eastAsia="ru-RU"/>
        </w:rPr>
      </w:pPr>
    </w:p>
    <w:p w14:paraId="246EEDC8" w14:textId="77777777" w:rsidR="00947A23" w:rsidRPr="00947A23" w:rsidRDefault="00947A23" w:rsidP="00947A23">
      <w:pPr>
        <w:spacing w:after="0" w:line="240" w:lineRule="auto"/>
        <w:jc w:val="right"/>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На бланке предприятия-участника</w:t>
      </w:r>
    </w:p>
    <w:p w14:paraId="4EA4D0E5"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23EEC6B9"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1A4A5F68" w14:textId="77777777" w:rsidR="00947A23" w:rsidRPr="00947A23" w:rsidRDefault="00947A23" w:rsidP="00947A23">
      <w:pPr>
        <w:spacing w:after="0" w:line="240" w:lineRule="auto"/>
        <w:jc w:val="right"/>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Наименование и адрес места нахождения</w:t>
      </w:r>
    </w:p>
    <w:p w14:paraId="323AD51A" w14:textId="77777777" w:rsidR="00947A23" w:rsidRPr="00947A23" w:rsidRDefault="00947A23" w:rsidP="00947A23">
      <w:pPr>
        <w:spacing w:after="0" w:line="240" w:lineRule="auto"/>
        <w:jc w:val="right"/>
        <w:rPr>
          <w:rFonts w:ascii="Tahoma" w:eastAsia="Times New Roman" w:hAnsi="Tahoma" w:cs="Tahoma"/>
          <w:sz w:val="20"/>
          <w:szCs w:val="20"/>
          <w:lang w:eastAsia="ru-RU"/>
        </w:rPr>
      </w:pPr>
      <w:r w:rsidRPr="00947A23">
        <w:rPr>
          <w:rFonts w:ascii="Tahoma" w:eastAsia="Times New Roman" w:hAnsi="Tahoma" w:cs="Tahoma"/>
          <w:i/>
          <w:sz w:val="20"/>
          <w:szCs w:val="20"/>
          <w:lang w:eastAsia="ru-RU"/>
        </w:rPr>
        <w:t>Участника закупочной процедуры</w:t>
      </w:r>
      <w:r w:rsidRPr="00947A23">
        <w:rPr>
          <w:rFonts w:ascii="Tahoma" w:eastAsia="Times New Roman" w:hAnsi="Tahoma" w:cs="Tahoma"/>
          <w:sz w:val="20"/>
          <w:szCs w:val="20"/>
          <w:lang w:eastAsia="ru-RU"/>
        </w:rPr>
        <w:t>_________________</w:t>
      </w:r>
    </w:p>
    <w:p w14:paraId="160E0264" w14:textId="77777777" w:rsidR="00947A23" w:rsidRPr="00947A23" w:rsidRDefault="00947A23" w:rsidP="00947A23">
      <w:pPr>
        <w:spacing w:after="0" w:line="240" w:lineRule="auto"/>
        <w:rPr>
          <w:rFonts w:ascii="Tahoma" w:eastAsia="Times New Roman" w:hAnsi="Tahoma" w:cs="Tahoma"/>
          <w:sz w:val="20"/>
          <w:szCs w:val="20"/>
          <w:lang w:eastAsia="ru-RU"/>
        </w:rPr>
      </w:pPr>
    </w:p>
    <w:p w14:paraId="327E75CB" w14:textId="77777777" w:rsidR="00947A23" w:rsidRPr="00947A23" w:rsidRDefault="00947A23" w:rsidP="00947A23">
      <w:pPr>
        <w:spacing w:after="0" w:line="240" w:lineRule="auto"/>
        <w:rPr>
          <w:rFonts w:ascii="Tahoma" w:eastAsia="Times New Roman" w:hAnsi="Tahoma" w:cs="Tahoma"/>
          <w:sz w:val="20"/>
          <w:szCs w:val="20"/>
          <w:lang w:eastAsia="ru-RU"/>
        </w:rPr>
      </w:pPr>
    </w:p>
    <w:p w14:paraId="3879C0D1"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 xml:space="preserve">Техническое предложение </w:t>
      </w:r>
    </w:p>
    <w:p w14:paraId="31E6E420"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i/>
          <w:sz w:val="20"/>
          <w:szCs w:val="20"/>
          <w:lang w:eastAsia="ru-RU"/>
        </w:rPr>
        <w:t>(при необходимости)</w:t>
      </w:r>
    </w:p>
    <w:p w14:paraId="01CA5D12" w14:textId="77777777" w:rsidR="00947A23" w:rsidRPr="00947A23" w:rsidRDefault="00947A23" w:rsidP="00947A23">
      <w:pPr>
        <w:spacing w:after="0" w:line="240" w:lineRule="auto"/>
        <w:jc w:val="center"/>
        <w:rPr>
          <w:rFonts w:ascii="Tahoma" w:eastAsia="Times New Roman" w:hAnsi="Tahoma" w:cs="Tahoma"/>
          <w:b/>
          <w:sz w:val="20"/>
          <w:szCs w:val="20"/>
          <w:u w:val="single"/>
          <w:lang w:eastAsia="ru-RU"/>
        </w:rPr>
      </w:pPr>
      <w:r w:rsidRPr="00947A23">
        <w:rPr>
          <w:rFonts w:ascii="Tahoma" w:eastAsia="Times New Roman" w:hAnsi="Tahoma" w:cs="Tahoma"/>
          <w:b/>
          <w:sz w:val="20"/>
          <w:szCs w:val="20"/>
          <w:u w:val="single"/>
          <w:lang w:eastAsia="ru-RU"/>
        </w:rPr>
        <w:t>Указанные позиции приведены в качестве примера и могут быть изменены в зависимости от предмета закупки</w:t>
      </w:r>
    </w:p>
    <w:p w14:paraId="4B612CEB" w14:textId="77777777" w:rsidR="00947A23" w:rsidRPr="00947A23" w:rsidRDefault="00947A23" w:rsidP="00947A23">
      <w:pPr>
        <w:spacing w:after="0" w:line="240" w:lineRule="auto"/>
        <w:rPr>
          <w:rFonts w:ascii="Tahoma" w:eastAsia="Times New Roman" w:hAnsi="Tahoma" w:cs="Tahoma"/>
          <w:b/>
          <w:sz w:val="20"/>
          <w:szCs w:val="20"/>
          <w:lang w:eastAsia="ru-RU"/>
        </w:rPr>
      </w:pPr>
    </w:p>
    <w:tbl>
      <w:tblPr>
        <w:tblStyle w:val="211"/>
        <w:tblW w:w="10201" w:type="dxa"/>
        <w:tblLook w:val="04A0" w:firstRow="1" w:lastRow="0" w:firstColumn="1" w:lastColumn="0" w:noHBand="0" w:noVBand="1"/>
      </w:tblPr>
      <w:tblGrid>
        <w:gridCol w:w="756"/>
        <w:gridCol w:w="9445"/>
      </w:tblGrid>
      <w:tr w:rsidR="00947A23" w:rsidRPr="00947A23" w14:paraId="06E84895" w14:textId="77777777" w:rsidTr="009876DE">
        <w:trPr>
          <w:trHeight w:val="241"/>
        </w:trPr>
        <w:tc>
          <w:tcPr>
            <w:tcW w:w="756" w:type="dxa"/>
            <w:vMerge w:val="restart"/>
            <w:shd w:val="clear" w:color="auto" w:fill="E7E6E6" w:themeFill="background2"/>
          </w:tcPr>
          <w:p w14:paraId="6A0501BF" w14:textId="77777777" w:rsidR="00947A23" w:rsidRPr="00947A23" w:rsidRDefault="00947A23" w:rsidP="00947A23">
            <w:pPr>
              <w:jc w:val="center"/>
              <w:rPr>
                <w:rFonts w:ascii="Tahoma" w:hAnsi="Tahoma" w:cs="Tahoma"/>
                <w:b/>
              </w:rPr>
            </w:pPr>
          </w:p>
          <w:p w14:paraId="5D20ED14" w14:textId="77777777" w:rsidR="00947A23" w:rsidRPr="00947A23" w:rsidRDefault="00947A23" w:rsidP="00947A23">
            <w:pPr>
              <w:jc w:val="center"/>
              <w:rPr>
                <w:rFonts w:ascii="Tahoma" w:hAnsi="Tahoma" w:cs="Tahoma"/>
                <w:b/>
              </w:rPr>
            </w:pPr>
            <w:r w:rsidRPr="00947A23">
              <w:rPr>
                <w:rFonts w:ascii="Tahoma" w:hAnsi="Tahoma" w:cs="Tahoma"/>
                <w:b/>
              </w:rPr>
              <w:t>№</w:t>
            </w:r>
          </w:p>
        </w:tc>
        <w:tc>
          <w:tcPr>
            <w:tcW w:w="9445" w:type="dxa"/>
            <w:vMerge w:val="restart"/>
            <w:shd w:val="clear" w:color="auto" w:fill="E7E6E6" w:themeFill="background2"/>
          </w:tcPr>
          <w:p w14:paraId="5333F94C" w14:textId="77777777" w:rsidR="00947A23" w:rsidRPr="00947A23" w:rsidRDefault="00947A23" w:rsidP="00947A23">
            <w:pPr>
              <w:jc w:val="center"/>
              <w:rPr>
                <w:rFonts w:ascii="Tahoma" w:hAnsi="Tahoma" w:cs="Tahoma"/>
                <w:b/>
              </w:rPr>
            </w:pPr>
          </w:p>
          <w:p w14:paraId="0BEFBB12" w14:textId="77777777" w:rsidR="00947A23" w:rsidRPr="00947A23" w:rsidRDefault="00947A23" w:rsidP="00947A23">
            <w:pPr>
              <w:jc w:val="center"/>
              <w:rPr>
                <w:rFonts w:ascii="Tahoma" w:hAnsi="Tahoma" w:cs="Tahoma"/>
                <w:b/>
              </w:rPr>
            </w:pPr>
            <w:r w:rsidRPr="00947A23">
              <w:rPr>
                <w:rFonts w:ascii="Tahoma" w:hAnsi="Tahoma" w:cs="Tahoma"/>
                <w:b/>
              </w:rPr>
              <w:t>Наименование</w:t>
            </w:r>
          </w:p>
        </w:tc>
      </w:tr>
      <w:tr w:rsidR="00947A23" w:rsidRPr="00947A23" w14:paraId="19F20306" w14:textId="77777777" w:rsidTr="009876DE">
        <w:trPr>
          <w:trHeight w:val="241"/>
        </w:trPr>
        <w:tc>
          <w:tcPr>
            <w:tcW w:w="756" w:type="dxa"/>
            <w:vMerge/>
          </w:tcPr>
          <w:p w14:paraId="18352199" w14:textId="77777777" w:rsidR="00947A23" w:rsidRPr="00947A23" w:rsidRDefault="00947A23" w:rsidP="00947A23">
            <w:pPr>
              <w:rPr>
                <w:rFonts w:ascii="Tahoma" w:hAnsi="Tahoma" w:cs="Tahoma"/>
                <w:b/>
              </w:rPr>
            </w:pPr>
          </w:p>
        </w:tc>
        <w:tc>
          <w:tcPr>
            <w:tcW w:w="9445" w:type="dxa"/>
            <w:vMerge/>
          </w:tcPr>
          <w:p w14:paraId="4956972A" w14:textId="77777777" w:rsidR="00947A23" w:rsidRPr="00947A23" w:rsidRDefault="00947A23" w:rsidP="00947A23">
            <w:pPr>
              <w:rPr>
                <w:rFonts w:ascii="Tahoma" w:hAnsi="Tahoma" w:cs="Tahoma"/>
                <w:b/>
              </w:rPr>
            </w:pPr>
          </w:p>
        </w:tc>
      </w:tr>
      <w:tr w:rsidR="00947A23" w:rsidRPr="00947A23" w14:paraId="0C0A9981" w14:textId="77777777" w:rsidTr="009876DE">
        <w:tc>
          <w:tcPr>
            <w:tcW w:w="756" w:type="dxa"/>
          </w:tcPr>
          <w:p w14:paraId="746AABB5" w14:textId="77777777" w:rsidR="00947A23" w:rsidRPr="00947A23" w:rsidRDefault="00947A23" w:rsidP="00947A23">
            <w:pPr>
              <w:jc w:val="center"/>
              <w:rPr>
                <w:rFonts w:ascii="Tahoma" w:hAnsi="Tahoma" w:cs="Tahoma"/>
              </w:rPr>
            </w:pPr>
            <w:r w:rsidRPr="00947A23">
              <w:rPr>
                <w:rFonts w:ascii="Tahoma" w:hAnsi="Tahoma" w:cs="Tahoma"/>
              </w:rPr>
              <w:t>1</w:t>
            </w:r>
          </w:p>
        </w:tc>
        <w:tc>
          <w:tcPr>
            <w:tcW w:w="9445" w:type="dxa"/>
          </w:tcPr>
          <w:p w14:paraId="3B4A373D" w14:textId="77777777" w:rsidR="00947A23" w:rsidRPr="00947A23" w:rsidRDefault="00947A23" w:rsidP="00947A23">
            <w:pPr>
              <w:rPr>
                <w:rFonts w:ascii="Tahoma" w:hAnsi="Tahoma" w:cs="Tahoma"/>
                <w:b/>
              </w:rPr>
            </w:pPr>
            <w:r w:rsidRPr="00947A23">
              <w:rPr>
                <w:rFonts w:ascii="Tahoma" w:hAnsi="Tahoma" w:cs="Tahoma"/>
                <w:b/>
              </w:rPr>
              <w:t>Общее описание выполнения работ</w:t>
            </w:r>
          </w:p>
          <w:p w14:paraId="2935FBFF" w14:textId="77777777" w:rsidR="00947A23" w:rsidRPr="00947A23" w:rsidRDefault="00947A23" w:rsidP="00947A23">
            <w:pPr>
              <w:rPr>
                <w:rFonts w:ascii="Tahoma" w:hAnsi="Tahoma" w:cs="Tahoma"/>
                <w:i/>
              </w:rPr>
            </w:pPr>
            <w:r w:rsidRPr="00947A23">
              <w:rPr>
                <w:rFonts w:ascii="Tahoma" w:hAnsi="Tahoma" w:cs="Tahoma"/>
                <w:i/>
              </w:rPr>
              <w:t>(Здесь участник закупочной процедуры приводит свое общее техническое предложение, в том числе указывая технологию и организацию строительства, организационную схему строительства, структуру команды управления проектом и т.п.)</w:t>
            </w:r>
          </w:p>
          <w:p w14:paraId="17114180" w14:textId="77777777" w:rsidR="00947A23" w:rsidRPr="00947A23" w:rsidRDefault="00947A23" w:rsidP="00947A23">
            <w:pPr>
              <w:rPr>
                <w:rFonts w:ascii="Tahoma" w:hAnsi="Tahoma" w:cs="Tahoma"/>
                <w:b/>
              </w:rPr>
            </w:pPr>
          </w:p>
        </w:tc>
      </w:tr>
      <w:tr w:rsidR="00947A23" w:rsidRPr="00947A23" w14:paraId="6C252133" w14:textId="77777777" w:rsidTr="009876DE">
        <w:trPr>
          <w:trHeight w:val="983"/>
        </w:trPr>
        <w:tc>
          <w:tcPr>
            <w:tcW w:w="756" w:type="dxa"/>
          </w:tcPr>
          <w:p w14:paraId="0DAFA0B7" w14:textId="77777777" w:rsidR="00947A23" w:rsidRPr="00947A23" w:rsidRDefault="00947A23" w:rsidP="00947A23">
            <w:pPr>
              <w:jc w:val="center"/>
              <w:rPr>
                <w:rFonts w:ascii="Tahoma" w:hAnsi="Tahoma" w:cs="Tahoma"/>
              </w:rPr>
            </w:pPr>
            <w:r w:rsidRPr="00947A23">
              <w:rPr>
                <w:rFonts w:ascii="Tahoma" w:hAnsi="Tahoma" w:cs="Tahoma"/>
              </w:rPr>
              <w:t>2</w:t>
            </w:r>
          </w:p>
        </w:tc>
        <w:tc>
          <w:tcPr>
            <w:tcW w:w="9445" w:type="dxa"/>
          </w:tcPr>
          <w:p w14:paraId="25B53E76" w14:textId="77777777" w:rsidR="00947A23" w:rsidRPr="00947A23" w:rsidRDefault="00947A23" w:rsidP="00947A23">
            <w:pPr>
              <w:rPr>
                <w:rFonts w:ascii="Tahoma" w:hAnsi="Tahoma" w:cs="Tahoma"/>
                <w:b/>
              </w:rPr>
            </w:pPr>
            <w:r w:rsidRPr="00947A23">
              <w:rPr>
                <w:rFonts w:ascii="Tahoma" w:hAnsi="Tahoma" w:cs="Tahoma"/>
                <w:b/>
              </w:rPr>
              <w:t>Предложения по выполнению строительно-монтажных работ</w:t>
            </w:r>
          </w:p>
          <w:p w14:paraId="3529EE43" w14:textId="77777777" w:rsidR="00947A23" w:rsidRPr="00947A23" w:rsidRDefault="00947A23" w:rsidP="00947A23">
            <w:pPr>
              <w:rPr>
                <w:rFonts w:ascii="Tahoma" w:hAnsi="Tahoma" w:cs="Tahoma"/>
                <w:i/>
              </w:rPr>
            </w:pPr>
            <w:r w:rsidRPr="00947A23">
              <w:rPr>
                <w:rFonts w:ascii="Tahoma" w:hAnsi="Tahoma" w:cs="Tahoma"/>
                <w:i/>
              </w:rPr>
              <w:t>(Здесь Участник закупочной процедуры дает свои предложения по выполнению строительно – монтажных и пуско-наладочных работ, в том числе характеристики выполняемых работ:</w:t>
            </w:r>
          </w:p>
          <w:p w14:paraId="24A65F6D" w14:textId="77777777" w:rsidR="00947A23" w:rsidRPr="00947A23" w:rsidRDefault="00947A23" w:rsidP="00947A23">
            <w:pPr>
              <w:numPr>
                <w:ilvl w:val="0"/>
                <w:numId w:val="6"/>
              </w:numPr>
              <w:rPr>
                <w:rFonts w:ascii="Tahoma" w:hAnsi="Tahoma" w:cs="Tahoma"/>
                <w:i/>
              </w:rPr>
            </w:pPr>
            <w:r w:rsidRPr="00947A23">
              <w:rPr>
                <w:rFonts w:ascii="Tahoma" w:hAnsi="Tahoma" w:cs="Tahoma"/>
                <w:i/>
              </w:rPr>
              <w:t>техническая оснащенность (тип, количество; собственная или арендованная, если арендованная, то необходимо указать организацию, у которой будет взята в аренду техника (количество, наименование);</w:t>
            </w:r>
          </w:p>
          <w:p w14:paraId="1DA79F55" w14:textId="77777777" w:rsidR="00947A23" w:rsidRPr="00947A23" w:rsidRDefault="00947A23" w:rsidP="00947A23">
            <w:pPr>
              <w:rPr>
                <w:rFonts w:ascii="Tahoma" w:hAnsi="Tahoma" w:cs="Tahoma"/>
                <w:i/>
              </w:rPr>
            </w:pPr>
          </w:p>
          <w:p w14:paraId="42984556" w14:textId="77777777" w:rsidR="00947A23" w:rsidRPr="00947A23" w:rsidRDefault="00947A23" w:rsidP="00947A23">
            <w:pPr>
              <w:numPr>
                <w:ilvl w:val="0"/>
                <w:numId w:val="6"/>
              </w:numPr>
              <w:rPr>
                <w:rFonts w:ascii="Tahoma" w:hAnsi="Tahoma" w:cs="Tahoma"/>
                <w:i/>
              </w:rPr>
            </w:pPr>
            <w:r w:rsidRPr="00947A23">
              <w:rPr>
                <w:rFonts w:ascii="Tahoma" w:hAnsi="Tahoma" w:cs="Tahoma"/>
                <w:i/>
              </w:rPr>
              <w:t>логистическая схема доставки техники и персонала от места базирования Исполнителя до места производства работ;</w:t>
            </w:r>
          </w:p>
          <w:p w14:paraId="66A8DCB1" w14:textId="77777777" w:rsidR="00947A23" w:rsidRPr="00947A23" w:rsidRDefault="00947A23" w:rsidP="00947A23">
            <w:pPr>
              <w:rPr>
                <w:rFonts w:ascii="Tahoma" w:hAnsi="Tahoma" w:cs="Tahoma"/>
                <w:i/>
              </w:rPr>
            </w:pPr>
          </w:p>
          <w:p w14:paraId="77275414" w14:textId="77777777" w:rsidR="00947A23" w:rsidRPr="00947A23" w:rsidRDefault="00947A23" w:rsidP="00947A23">
            <w:pPr>
              <w:numPr>
                <w:ilvl w:val="0"/>
                <w:numId w:val="6"/>
              </w:numPr>
              <w:rPr>
                <w:rFonts w:ascii="Tahoma" w:hAnsi="Tahoma" w:cs="Tahoma"/>
                <w:i/>
              </w:rPr>
            </w:pPr>
            <w:r w:rsidRPr="00947A23">
              <w:rPr>
                <w:rFonts w:ascii="Tahoma" w:hAnsi="Tahoma" w:cs="Tahoma"/>
                <w:i/>
              </w:rPr>
              <w:t xml:space="preserve">организации размещения персонала (где планируется размещение), в случае, если среди персонала имеются граждане СНГ, то указать в каком количестве, их квалификации, а также наличие у них разрешения на работу на территории РФ, обеспечение питания, завоз/хранение ТМЦ (в том числе топлива), </w:t>
            </w:r>
          </w:p>
          <w:p w14:paraId="3AD1850B" w14:textId="77777777" w:rsidR="00947A23" w:rsidRPr="00947A23" w:rsidRDefault="00947A23" w:rsidP="00947A23">
            <w:pPr>
              <w:numPr>
                <w:ilvl w:val="0"/>
                <w:numId w:val="6"/>
              </w:numPr>
              <w:rPr>
                <w:rFonts w:ascii="Tahoma" w:hAnsi="Tahoma" w:cs="Tahoma"/>
                <w:i/>
              </w:rPr>
            </w:pPr>
            <w:r w:rsidRPr="00947A23">
              <w:rPr>
                <w:rFonts w:ascii="Tahoma" w:hAnsi="Tahoma" w:cs="Tahoma"/>
                <w:i/>
              </w:rPr>
              <w:t>порядок осуществления контроля за соблюдением правил промышленной безопасности и охраны труда;</w:t>
            </w:r>
          </w:p>
          <w:p w14:paraId="12E9C18E" w14:textId="77777777" w:rsidR="00947A23" w:rsidRPr="00947A23" w:rsidRDefault="00947A23" w:rsidP="00947A23">
            <w:pPr>
              <w:numPr>
                <w:ilvl w:val="0"/>
                <w:numId w:val="6"/>
              </w:numPr>
              <w:rPr>
                <w:rFonts w:ascii="Tahoma" w:hAnsi="Tahoma" w:cs="Tahoma"/>
                <w:i/>
              </w:rPr>
            </w:pPr>
            <w:r w:rsidRPr="00947A23">
              <w:rPr>
                <w:rFonts w:ascii="Tahoma" w:hAnsi="Tahoma" w:cs="Tahoma"/>
                <w:i/>
              </w:rPr>
              <w:t>порядок взаимодействия с Заказчиком.</w:t>
            </w:r>
          </w:p>
          <w:p w14:paraId="2CB30DCC" w14:textId="77777777" w:rsidR="00947A23" w:rsidRPr="00947A23" w:rsidRDefault="00947A23" w:rsidP="00947A23">
            <w:pPr>
              <w:rPr>
                <w:rFonts w:ascii="Tahoma" w:hAnsi="Tahoma" w:cs="Tahoma"/>
                <w:b/>
              </w:rPr>
            </w:pPr>
          </w:p>
        </w:tc>
      </w:tr>
      <w:tr w:rsidR="00947A23" w:rsidRPr="00947A23" w14:paraId="70FB2DC8" w14:textId="77777777" w:rsidTr="009876DE">
        <w:tc>
          <w:tcPr>
            <w:tcW w:w="756" w:type="dxa"/>
          </w:tcPr>
          <w:p w14:paraId="6777966A" w14:textId="77777777" w:rsidR="00947A23" w:rsidRPr="00947A23" w:rsidRDefault="00947A23" w:rsidP="00947A23">
            <w:pPr>
              <w:jc w:val="center"/>
              <w:rPr>
                <w:rFonts w:ascii="Tahoma" w:hAnsi="Tahoma" w:cs="Tahoma"/>
              </w:rPr>
            </w:pPr>
            <w:r w:rsidRPr="00947A23">
              <w:rPr>
                <w:rFonts w:ascii="Tahoma" w:hAnsi="Tahoma" w:cs="Tahoma"/>
              </w:rPr>
              <w:t>3</w:t>
            </w:r>
          </w:p>
        </w:tc>
        <w:tc>
          <w:tcPr>
            <w:tcW w:w="9445" w:type="dxa"/>
          </w:tcPr>
          <w:p w14:paraId="71D24822" w14:textId="77777777" w:rsidR="00947A23" w:rsidRPr="00947A23" w:rsidRDefault="00947A23" w:rsidP="00947A23">
            <w:pPr>
              <w:rPr>
                <w:rFonts w:ascii="Tahoma" w:hAnsi="Tahoma" w:cs="Tahoma"/>
                <w:i/>
              </w:rPr>
            </w:pPr>
            <w:r w:rsidRPr="00947A23">
              <w:rPr>
                <w:rFonts w:ascii="Tahoma" w:hAnsi="Tahoma" w:cs="Tahoma"/>
                <w:b/>
              </w:rPr>
              <w:t xml:space="preserve">Порядок осуществления контроля за качеством строительно-монтажных и пуско-наладочных работ, оборудования и материалов </w:t>
            </w:r>
            <w:r w:rsidRPr="00947A23">
              <w:rPr>
                <w:rFonts w:ascii="Tahoma" w:hAnsi="Tahoma" w:cs="Tahoma"/>
                <w:i/>
              </w:rPr>
              <w:t>(Здесь участник закупочной процедуры описывает порядок контроля за качеством выполняемых работ)</w:t>
            </w:r>
          </w:p>
          <w:p w14:paraId="2B262236" w14:textId="77777777" w:rsidR="00947A23" w:rsidRPr="00947A23" w:rsidRDefault="00947A23" w:rsidP="00947A23">
            <w:pPr>
              <w:rPr>
                <w:rFonts w:ascii="Tahoma" w:hAnsi="Tahoma" w:cs="Tahoma"/>
                <w:b/>
              </w:rPr>
            </w:pPr>
          </w:p>
        </w:tc>
      </w:tr>
      <w:tr w:rsidR="00947A23" w:rsidRPr="00947A23" w14:paraId="76A047D0" w14:textId="77777777" w:rsidTr="009876DE">
        <w:tc>
          <w:tcPr>
            <w:tcW w:w="756" w:type="dxa"/>
          </w:tcPr>
          <w:p w14:paraId="6F184C63" w14:textId="77777777" w:rsidR="00947A23" w:rsidRPr="00947A23" w:rsidRDefault="00947A23" w:rsidP="00947A23">
            <w:pPr>
              <w:jc w:val="center"/>
              <w:rPr>
                <w:rFonts w:ascii="Tahoma" w:hAnsi="Tahoma" w:cs="Tahoma"/>
              </w:rPr>
            </w:pPr>
            <w:r w:rsidRPr="00947A23">
              <w:rPr>
                <w:rFonts w:ascii="Tahoma" w:hAnsi="Tahoma" w:cs="Tahoma"/>
              </w:rPr>
              <w:t>4</w:t>
            </w:r>
          </w:p>
        </w:tc>
        <w:tc>
          <w:tcPr>
            <w:tcW w:w="9445" w:type="dxa"/>
          </w:tcPr>
          <w:p w14:paraId="12376030" w14:textId="77777777" w:rsidR="00947A23" w:rsidRPr="00947A23" w:rsidRDefault="00947A23" w:rsidP="00947A23">
            <w:pPr>
              <w:rPr>
                <w:rFonts w:ascii="Tahoma" w:hAnsi="Tahoma" w:cs="Tahoma"/>
                <w:b/>
              </w:rPr>
            </w:pPr>
            <w:r w:rsidRPr="00947A23">
              <w:rPr>
                <w:rFonts w:ascii="Tahoma" w:hAnsi="Tahoma" w:cs="Tahoma"/>
                <w:b/>
              </w:rPr>
              <w:t>Прочие предложения</w:t>
            </w:r>
          </w:p>
          <w:p w14:paraId="7171CC67" w14:textId="77777777" w:rsidR="00947A23" w:rsidRPr="00947A23" w:rsidRDefault="00947A23" w:rsidP="00947A23">
            <w:pPr>
              <w:rPr>
                <w:rFonts w:ascii="Tahoma" w:hAnsi="Tahoma" w:cs="Tahoma"/>
                <w:i/>
              </w:rPr>
            </w:pPr>
            <w:r w:rsidRPr="00947A23">
              <w:rPr>
                <w:rFonts w:ascii="Tahoma" w:hAnsi="Tahoma" w:cs="Tahoma"/>
                <w:i/>
              </w:rPr>
              <w:t>(Здесь участник закупочной процедуры дает на свое усмотрение прочие предложения по выполнению комплекса работ)</w:t>
            </w:r>
          </w:p>
          <w:p w14:paraId="35BB89BF" w14:textId="77777777" w:rsidR="00947A23" w:rsidRPr="00947A23" w:rsidRDefault="00947A23" w:rsidP="00947A23">
            <w:pPr>
              <w:rPr>
                <w:rFonts w:ascii="Tahoma" w:hAnsi="Tahoma" w:cs="Tahoma"/>
                <w:i/>
              </w:rPr>
            </w:pPr>
          </w:p>
        </w:tc>
      </w:tr>
    </w:tbl>
    <w:p w14:paraId="7DEFF82F" w14:textId="77777777" w:rsidR="00947A23" w:rsidRPr="00947A23" w:rsidRDefault="00947A23" w:rsidP="00947A23">
      <w:pPr>
        <w:spacing w:after="0" w:line="240" w:lineRule="auto"/>
        <w:rPr>
          <w:rFonts w:ascii="Tahoma" w:eastAsia="Times New Roman" w:hAnsi="Tahoma" w:cs="Tahoma"/>
          <w:b/>
          <w:sz w:val="20"/>
          <w:szCs w:val="20"/>
          <w:lang w:eastAsia="ru-RU"/>
        </w:rPr>
      </w:pPr>
    </w:p>
    <w:p w14:paraId="7A112C90"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Генеральный директор (</w:t>
      </w:r>
      <w:r w:rsidRPr="00947A23">
        <w:rPr>
          <w:rFonts w:ascii="Tahoma" w:eastAsia="Times New Roman" w:hAnsi="Tahoma" w:cs="Tahoma"/>
          <w:i/>
          <w:sz w:val="20"/>
          <w:szCs w:val="20"/>
          <w:lang w:eastAsia="ru-RU"/>
        </w:rPr>
        <w:t>Директор</w:t>
      </w:r>
      <w:r w:rsidRPr="00947A23">
        <w:rPr>
          <w:rFonts w:ascii="Tahoma" w:eastAsia="Times New Roman" w:hAnsi="Tahoma" w:cs="Tahoma"/>
          <w:sz w:val="20"/>
          <w:szCs w:val="20"/>
          <w:lang w:eastAsia="ru-RU"/>
        </w:rPr>
        <w:t>)</w:t>
      </w:r>
    </w:p>
    <w:p w14:paraId="7FE79C80"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Наименование организации</w:t>
      </w:r>
      <w:r w:rsidRPr="00947A23">
        <w:rPr>
          <w:rFonts w:ascii="Tahoma" w:eastAsia="Times New Roman" w:hAnsi="Tahoma" w:cs="Tahoma"/>
          <w:sz w:val="20"/>
          <w:szCs w:val="20"/>
          <w:lang w:eastAsia="ru-RU"/>
        </w:rPr>
        <w:tab/>
      </w:r>
      <w:r w:rsidRPr="00947A23">
        <w:rPr>
          <w:rFonts w:ascii="Tahoma" w:eastAsia="Times New Roman" w:hAnsi="Tahoma" w:cs="Tahoma"/>
          <w:sz w:val="20"/>
          <w:szCs w:val="20"/>
          <w:lang w:eastAsia="ru-RU"/>
        </w:rPr>
        <w:tab/>
      </w:r>
      <w:r w:rsidRPr="00947A23">
        <w:rPr>
          <w:rFonts w:ascii="Tahoma" w:eastAsia="Times New Roman" w:hAnsi="Tahoma" w:cs="Tahoma"/>
          <w:i/>
          <w:iCs/>
          <w:sz w:val="20"/>
          <w:szCs w:val="20"/>
          <w:lang w:eastAsia="ru-RU"/>
        </w:rPr>
        <w:t>(подпись)</w:t>
      </w:r>
      <w:r w:rsidRPr="00947A23">
        <w:rPr>
          <w:rFonts w:ascii="Tahoma" w:eastAsia="Times New Roman" w:hAnsi="Tahoma" w:cs="Tahoma"/>
          <w:sz w:val="20"/>
          <w:szCs w:val="20"/>
          <w:lang w:eastAsia="ru-RU"/>
        </w:rPr>
        <w:tab/>
      </w:r>
      <w:r w:rsidRPr="00947A23">
        <w:rPr>
          <w:rFonts w:ascii="Tahoma" w:eastAsia="Times New Roman" w:hAnsi="Tahoma" w:cs="Tahoma"/>
          <w:sz w:val="20"/>
          <w:szCs w:val="20"/>
          <w:lang w:eastAsia="ru-RU"/>
        </w:rPr>
        <w:tab/>
        <w:t xml:space="preserve">     </w:t>
      </w:r>
      <w:r w:rsidRPr="00947A23">
        <w:rPr>
          <w:rFonts w:ascii="Tahoma" w:eastAsia="Times New Roman" w:hAnsi="Tahoma" w:cs="Tahoma"/>
          <w:sz w:val="20"/>
          <w:szCs w:val="20"/>
          <w:lang w:eastAsia="ru-RU"/>
        </w:rPr>
        <w:tab/>
        <w:t>Ф.И.О.</w:t>
      </w:r>
    </w:p>
    <w:p w14:paraId="736BD501" w14:textId="77777777" w:rsidR="00947A23" w:rsidRPr="00947A23" w:rsidRDefault="00947A23" w:rsidP="00947A23">
      <w:pPr>
        <w:spacing w:after="0" w:line="240" w:lineRule="auto"/>
        <w:rPr>
          <w:rFonts w:ascii="Tahoma" w:eastAsia="Times New Roman" w:hAnsi="Tahoma" w:cs="Tahoma"/>
          <w:sz w:val="20"/>
          <w:szCs w:val="20"/>
          <w:lang w:eastAsia="ru-RU"/>
        </w:rPr>
      </w:pPr>
    </w:p>
    <w:p w14:paraId="0AD786F8"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М.П. </w:t>
      </w:r>
    </w:p>
    <w:p w14:paraId="09619876" w14:textId="77777777" w:rsidR="00947A23" w:rsidRPr="00947A23" w:rsidRDefault="00947A23" w:rsidP="00947A23">
      <w:pPr>
        <w:spacing w:after="0" w:line="240" w:lineRule="auto"/>
        <w:rPr>
          <w:rFonts w:ascii="Tahoma" w:eastAsia="Times New Roman" w:hAnsi="Tahoma" w:cs="Tahoma"/>
          <w:i/>
          <w:sz w:val="20"/>
          <w:szCs w:val="20"/>
          <w:lang w:eastAsia="ru-RU"/>
        </w:rPr>
      </w:pPr>
      <w:r w:rsidRPr="00947A23">
        <w:rPr>
          <w:rFonts w:ascii="Tahoma" w:eastAsia="Times New Roman" w:hAnsi="Tahoma" w:cs="Tahoma"/>
          <w:i/>
          <w:iCs/>
          <w:sz w:val="20"/>
          <w:szCs w:val="20"/>
          <w:lang w:eastAsia="ru-RU"/>
        </w:rPr>
        <w:t>Примечание: Печать обязательна</w:t>
      </w:r>
    </w:p>
    <w:p w14:paraId="74D596E3" w14:textId="77777777" w:rsidR="00E04FB9" w:rsidRDefault="00E04FB9" w:rsidP="00947A23">
      <w:pPr>
        <w:spacing w:after="0" w:line="240" w:lineRule="auto"/>
        <w:jc w:val="right"/>
        <w:rPr>
          <w:rFonts w:ascii="Tahoma" w:eastAsia="Times New Roman" w:hAnsi="Tahoma" w:cs="Tahoma"/>
          <w:sz w:val="20"/>
          <w:szCs w:val="20"/>
          <w:lang w:eastAsia="ru-RU"/>
        </w:rPr>
      </w:pPr>
    </w:p>
    <w:p w14:paraId="6926099B" w14:textId="77777777" w:rsidR="00E04FB9" w:rsidRDefault="00E04FB9" w:rsidP="00947A23">
      <w:pPr>
        <w:spacing w:after="0" w:line="240" w:lineRule="auto"/>
        <w:jc w:val="right"/>
        <w:rPr>
          <w:rFonts w:ascii="Tahoma" w:eastAsia="Times New Roman" w:hAnsi="Tahoma" w:cs="Tahoma"/>
          <w:sz w:val="20"/>
          <w:szCs w:val="20"/>
          <w:lang w:eastAsia="ru-RU"/>
        </w:rPr>
      </w:pPr>
    </w:p>
    <w:p w14:paraId="00229B79" w14:textId="4C18A95C" w:rsidR="00947A23" w:rsidRPr="00947A23" w:rsidRDefault="00947A23" w:rsidP="00947A23">
      <w:pPr>
        <w:spacing w:after="0" w:line="240" w:lineRule="auto"/>
        <w:jc w:val="right"/>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Приложение № 3 к информационной карте</w:t>
      </w:r>
    </w:p>
    <w:p w14:paraId="4AB311B3"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52BAE854"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МАТРИЦА ОЦЕНКИ</w:t>
      </w:r>
    </w:p>
    <w:p w14:paraId="676FC0BF"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(оценочные критерии)</w:t>
      </w:r>
    </w:p>
    <w:p w14:paraId="45423E3F" w14:textId="77777777" w:rsidR="00947A23" w:rsidRPr="00947A23" w:rsidRDefault="00947A23" w:rsidP="00947A23">
      <w:pPr>
        <w:spacing w:after="0" w:line="240" w:lineRule="auto"/>
        <w:jc w:val="center"/>
        <w:rPr>
          <w:rFonts w:ascii="Tahoma" w:eastAsia="Times New Roman" w:hAnsi="Tahoma" w:cs="Tahoma"/>
          <w:i/>
          <w:sz w:val="20"/>
          <w:szCs w:val="20"/>
          <w:u w:val="single"/>
          <w:lang w:eastAsia="ru-RU"/>
        </w:rPr>
      </w:pPr>
      <w:r w:rsidRPr="00947A23">
        <w:rPr>
          <w:rFonts w:ascii="Tahoma" w:eastAsia="Times New Roman" w:hAnsi="Tahoma" w:cs="Tahoma"/>
          <w:i/>
          <w:sz w:val="20"/>
          <w:szCs w:val="20"/>
          <w:u w:val="single"/>
          <w:lang w:eastAsia="ru-RU"/>
        </w:rPr>
        <w:t>(указанные критерии приведены в качестве примера и могут быть изменены в соответствии со спецификой закупки)</w:t>
      </w:r>
    </w:p>
    <w:p w14:paraId="195ACF14" w14:textId="77777777" w:rsidR="00947A23" w:rsidRPr="00947A23" w:rsidRDefault="00947A23" w:rsidP="00947A23">
      <w:pPr>
        <w:spacing w:after="0" w:line="240" w:lineRule="auto"/>
        <w:jc w:val="center"/>
        <w:rPr>
          <w:rFonts w:ascii="Tahoma" w:eastAsia="Times New Roman" w:hAnsi="Tahoma" w:cs="Tahoma"/>
          <w:i/>
          <w:sz w:val="20"/>
          <w:szCs w:val="20"/>
          <w:lang w:eastAsia="ru-RU"/>
        </w:rPr>
      </w:pPr>
    </w:p>
    <w:p w14:paraId="4BC70416" w14:textId="77777777" w:rsidR="00947A23" w:rsidRPr="00947A23" w:rsidRDefault="00947A23" w:rsidP="00947A23">
      <w:pPr>
        <w:spacing w:after="0" w:line="240" w:lineRule="auto"/>
        <w:ind w:firstLine="567"/>
        <w:jc w:val="both"/>
        <w:rPr>
          <w:rFonts w:ascii="Tahoma" w:eastAsia="Times New Roman" w:hAnsi="Tahoma" w:cs="Tahoma"/>
          <w:sz w:val="20"/>
          <w:szCs w:val="20"/>
          <w:lang w:eastAsia="ru-RU"/>
        </w:rPr>
      </w:pPr>
      <w:r w:rsidRPr="00947A23">
        <w:rPr>
          <w:rFonts w:ascii="Tahoma" w:eastAsia="Times New Roman" w:hAnsi="Tahoma" w:cs="Tahoma"/>
          <w:b/>
          <w:sz w:val="20"/>
          <w:szCs w:val="20"/>
          <w:lang w:eastAsia="ru-RU"/>
        </w:rPr>
        <w:t>Оценочные критерии</w:t>
      </w:r>
      <w:r w:rsidRPr="00947A23">
        <w:rPr>
          <w:rFonts w:ascii="Tahoma" w:eastAsia="Times New Roman" w:hAnsi="Tahoma" w:cs="Tahoma"/>
          <w:sz w:val="20"/>
          <w:szCs w:val="20"/>
          <w:lang w:eastAsia="ru-RU"/>
        </w:rPr>
        <w:t xml:space="preserve"> – критерии Матрицы оценки предложений, в соответствии с которыми производится оценка предпочтительности Заявки Участника. Оценки по критериям отражают степень соответствия Заявки предъявляемым требованиям и выражаются в баллах по заранее установленной шкале. </w:t>
      </w:r>
    </w:p>
    <w:p w14:paraId="2CF4A752" w14:textId="77777777" w:rsidR="00947A23" w:rsidRPr="00947A23" w:rsidRDefault="00947A23" w:rsidP="00947A23">
      <w:pPr>
        <w:spacing w:after="0" w:line="240" w:lineRule="auto"/>
        <w:jc w:val="center"/>
        <w:rPr>
          <w:rFonts w:ascii="Tahoma" w:eastAsia="Times New Roman" w:hAnsi="Tahoma" w:cs="Tahoma"/>
          <w:b/>
          <w:sz w:val="20"/>
          <w:szCs w:val="20"/>
          <w:u w:val="single"/>
          <w:lang w:eastAsia="ru-RU"/>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1906"/>
        <w:gridCol w:w="1232"/>
      </w:tblGrid>
      <w:tr w:rsidR="00947A23" w:rsidRPr="00947A23" w14:paraId="04220704" w14:textId="77777777" w:rsidTr="00AA3BAA">
        <w:trPr>
          <w:jc w:val="center"/>
        </w:trPr>
        <w:tc>
          <w:tcPr>
            <w:tcW w:w="6941" w:type="dxa"/>
            <w:shd w:val="clear" w:color="auto" w:fill="E7E6E6" w:themeFill="background2"/>
            <w:vAlign w:val="center"/>
          </w:tcPr>
          <w:p w14:paraId="40C3BAC6"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Наименование критерия</w:t>
            </w:r>
          </w:p>
        </w:tc>
        <w:tc>
          <w:tcPr>
            <w:tcW w:w="1906" w:type="dxa"/>
            <w:shd w:val="clear" w:color="auto" w:fill="E7E6E6" w:themeFill="background2"/>
            <w:vAlign w:val="center"/>
          </w:tcPr>
          <w:p w14:paraId="2FE10A6F"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 xml:space="preserve">Вес критерия,  </w:t>
            </w:r>
            <w:r w:rsidRPr="00947A23">
              <w:rPr>
                <w:rFonts w:ascii="Tahoma" w:eastAsia="Times New Roman" w:hAnsi="Tahoma" w:cs="Tahoma"/>
                <w:b/>
                <w:sz w:val="20"/>
                <w:szCs w:val="20"/>
                <w:lang w:eastAsia="ru-RU"/>
              </w:rPr>
              <w:sym w:font="Symbol" w:char="F062"/>
            </w:r>
          </w:p>
        </w:tc>
        <w:tc>
          <w:tcPr>
            <w:tcW w:w="1232" w:type="dxa"/>
            <w:shd w:val="clear" w:color="auto" w:fill="E7E6E6" w:themeFill="background2"/>
            <w:vAlign w:val="center"/>
          </w:tcPr>
          <w:p w14:paraId="675A0942"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 xml:space="preserve">Баллы, </w:t>
            </w:r>
            <w:r w:rsidRPr="00947A23">
              <w:rPr>
                <w:rFonts w:ascii="Tahoma" w:eastAsia="Times New Roman" w:hAnsi="Tahoma" w:cs="Tahoma"/>
                <w:b/>
                <w:iCs/>
                <w:sz w:val="20"/>
                <w:szCs w:val="20"/>
                <w:lang w:eastAsia="ru-RU"/>
              </w:rPr>
              <w:t>Б</w:t>
            </w:r>
          </w:p>
        </w:tc>
      </w:tr>
      <w:tr w:rsidR="00947A23" w:rsidRPr="00947A23" w14:paraId="7C56AF40" w14:textId="77777777" w:rsidTr="00AA3BAA">
        <w:trPr>
          <w:jc w:val="center"/>
        </w:trPr>
        <w:tc>
          <w:tcPr>
            <w:tcW w:w="6941" w:type="dxa"/>
            <w:shd w:val="clear" w:color="auto" w:fill="DEEAF6" w:themeFill="accent1" w:themeFillTint="33"/>
            <w:vAlign w:val="center"/>
          </w:tcPr>
          <w:p w14:paraId="2873D65B"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b/>
                <w:sz w:val="20"/>
                <w:szCs w:val="20"/>
                <w:lang w:eastAsia="ru-RU"/>
              </w:rPr>
              <w:t>Оценка заявок участников</w:t>
            </w:r>
            <w:r w:rsidRPr="00947A23">
              <w:rPr>
                <w:rFonts w:ascii="Tahoma" w:eastAsia="Times New Roman" w:hAnsi="Tahoma" w:cs="Tahoma"/>
                <w:sz w:val="20"/>
                <w:szCs w:val="20"/>
                <w:lang w:eastAsia="ru-RU"/>
              </w:rPr>
              <w:t xml:space="preserve">, </w:t>
            </w:r>
          </w:p>
          <w:p w14:paraId="7EF339D8"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в том числе:</w:t>
            </w:r>
          </w:p>
        </w:tc>
        <w:tc>
          <w:tcPr>
            <w:tcW w:w="1906" w:type="dxa"/>
            <w:shd w:val="clear" w:color="auto" w:fill="DEEAF6" w:themeFill="accent1" w:themeFillTint="33"/>
            <w:vAlign w:val="center"/>
          </w:tcPr>
          <w:p w14:paraId="53FF1D09"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1,0</w:t>
            </w:r>
          </w:p>
        </w:tc>
        <w:tc>
          <w:tcPr>
            <w:tcW w:w="1232" w:type="dxa"/>
            <w:shd w:val="clear" w:color="auto" w:fill="DEEAF6" w:themeFill="accent1" w:themeFillTint="33"/>
            <w:vAlign w:val="center"/>
          </w:tcPr>
          <w:p w14:paraId="7D09CEFD"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p>
        </w:tc>
      </w:tr>
      <w:tr w:rsidR="00947A23" w:rsidRPr="00947A23" w14:paraId="761491CB" w14:textId="77777777" w:rsidTr="00AA3BAA">
        <w:trPr>
          <w:trHeight w:val="319"/>
          <w:jc w:val="center"/>
        </w:trPr>
        <w:tc>
          <w:tcPr>
            <w:tcW w:w="6941" w:type="dxa"/>
            <w:shd w:val="clear" w:color="auto" w:fill="E2EFD9" w:themeFill="accent6" w:themeFillTint="33"/>
            <w:vAlign w:val="center"/>
          </w:tcPr>
          <w:p w14:paraId="248E2775" w14:textId="77777777" w:rsidR="00947A23" w:rsidRPr="00947A23" w:rsidRDefault="00947A23" w:rsidP="00947A23">
            <w:pPr>
              <w:spacing w:after="0" w:line="240" w:lineRule="auto"/>
              <w:rPr>
                <w:rFonts w:ascii="Tahoma" w:eastAsia="Times New Roman" w:hAnsi="Tahoma" w:cs="Tahoma"/>
                <w:b/>
                <w:sz w:val="20"/>
                <w:szCs w:val="20"/>
                <w:lang w:eastAsia="ru-RU"/>
              </w:rPr>
            </w:pPr>
            <w:r w:rsidRPr="00947A23">
              <w:rPr>
                <w:rFonts w:ascii="Tahoma" w:eastAsia="Times New Roman" w:hAnsi="Tahoma" w:cs="Tahoma"/>
                <w:b/>
                <w:sz w:val="20"/>
                <w:szCs w:val="20"/>
                <w:lang w:val="en-US" w:eastAsia="ru-RU"/>
              </w:rPr>
              <w:t>I</w:t>
            </w:r>
            <w:r w:rsidRPr="00947A23">
              <w:rPr>
                <w:rFonts w:ascii="Tahoma" w:eastAsia="Times New Roman" w:hAnsi="Tahoma" w:cs="Tahoma"/>
                <w:b/>
                <w:sz w:val="20"/>
                <w:szCs w:val="20"/>
                <w:lang w:eastAsia="ru-RU"/>
              </w:rPr>
              <w:t>. Техническая оценка участника</w:t>
            </w:r>
            <w:r w:rsidRPr="00947A23">
              <w:rPr>
                <w:rFonts w:ascii="Tahoma" w:eastAsia="Times New Roman" w:hAnsi="Tahoma" w:cs="Tahoma"/>
                <w:sz w:val="20"/>
                <w:szCs w:val="20"/>
                <w:lang w:eastAsia="ru-RU"/>
              </w:rPr>
              <w:t>, из них:</w:t>
            </w:r>
          </w:p>
        </w:tc>
        <w:tc>
          <w:tcPr>
            <w:tcW w:w="1906" w:type="dxa"/>
            <w:shd w:val="clear" w:color="auto" w:fill="E2EFD9" w:themeFill="accent6" w:themeFillTint="33"/>
            <w:vAlign w:val="center"/>
          </w:tcPr>
          <w:p w14:paraId="7C8C7B0F"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0,2</w:t>
            </w:r>
          </w:p>
        </w:tc>
        <w:tc>
          <w:tcPr>
            <w:tcW w:w="1232" w:type="dxa"/>
            <w:shd w:val="clear" w:color="auto" w:fill="E2EFD9" w:themeFill="accent6" w:themeFillTint="33"/>
            <w:vAlign w:val="center"/>
          </w:tcPr>
          <w:p w14:paraId="3459DA32"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p>
        </w:tc>
      </w:tr>
      <w:tr w:rsidR="00947A23" w:rsidRPr="00947A23" w14:paraId="3123B2D2" w14:textId="77777777" w:rsidTr="00AA3BAA">
        <w:trPr>
          <w:trHeight w:val="319"/>
          <w:jc w:val="center"/>
        </w:trPr>
        <w:tc>
          <w:tcPr>
            <w:tcW w:w="6941" w:type="dxa"/>
            <w:shd w:val="clear" w:color="auto" w:fill="D0CECE" w:themeFill="background2" w:themeFillShade="E6"/>
            <w:vAlign w:val="center"/>
          </w:tcPr>
          <w:p w14:paraId="0E2A0C97" w14:textId="77777777" w:rsidR="00947A23" w:rsidRPr="00947A23" w:rsidRDefault="00947A23" w:rsidP="00947A23">
            <w:pPr>
              <w:numPr>
                <w:ilvl w:val="0"/>
                <w:numId w:val="4"/>
              </w:numPr>
              <w:spacing w:after="0" w:line="240" w:lineRule="auto"/>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Опыт работы</w:t>
            </w:r>
          </w:p>
        </w:tc>
        <w:tc>
          <w:tcPr>
            <w:tcW w:w="1906" w:type="dxa"/>
            <w:shd w:val="clear" w:color="auto" w:fill="D0CECE" w:themeFill="background2" w:themeFillShade="E6"/>
            <w:vAlign w:val="center"/>
          </w:tcPr>
          <w:p w14:paraId="7E31A96F"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sz w:val="20"/>
                <w:szCs w:val="20"/>
                <w:lang w:eastAsia="ru-RU"/>
              </w:rPr>
              <w:t>[указывается вес критерия]</w:t>
            </w:r>
          </w:p>
        </w:tc>
        <w:tc>
          <w:tcPr>
            <w:tcW w:w="1232" w:type="dxa"/>
            <w:shd w:val="clear" w:color="auto" w:fill="D0CECE" w:themeFill="background2" w:themeFillShade="E6"/>
            <w:vAlign w:val="center"/>
          </w:tcPr>
          <w:p w14:paraId="523E0A73"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p>
        </w:tc>
      </w:tr>
      <w:tr w:rsidR="00947A23" w:rsidRPr="00947A23" w14:paraId="07E7F114" w14:textId="77777777" w:rsidTr="00AA3BAA">
        <w:trPr>
          <w:jc w:val="center"/>
        </w:trPr>
        <w:tc>
          <w:tcPr>
            <w:tcW w:w="6941" w:type="dxa"/>
            <w:shd w:val="clear" w:color="auto" w:fill="auto"/>
            <w:vAlign w:val="center"/>
          </w:tcPr>
          <w:p w14:paraId="41900259" w14:textId="77777777" w:rsidR="00947A23" w:rsidRPr="00947A23" w:rsidRDefault="00947A23" w:rsidP="00947A23">
            <w:pPr>
              <w:autoSpaceDE w:val="0"/>
              <w:autoSpaceDN w:val="0"/>
              <w:adjustRightInd w:val="0"/>
              <w:spacing w:after="0" w:line="240" w:lineRule="auto"/>
              <w:jc w:val="both"/>
              <w:rPr>
                <w:rFonts w:ascii="Tahoma" w:hAnsi="Tahoma" w:cs="Tahoma"/>
                <w:bCs/>
                <w:snapToGrid w:val="0"/>
              </w:rPr>
            </w:pPr>
            <w:r w:rsidRPr="00947A23">
              <w:rPr>
                <w:rFonts w:ascii="Tahoma" w:eastAsia="Times New Roman" w:hAnsi="Tahoma" w:cs="Tahoma"/>
                <w:b/>
                <w:bCs/>
                <w:iCs/>
                <w:sz w:val="20"/>
                <w:szCs w:val="20"/>
                <w:lang w:eastAsia="ru-RU"/>
              </w:rPr>
              <w:t xml:space="preserve">1.1. </w:t>
            </w:r>
            <w:r w:rsidRPr="00947A23">
              <w:rPr>
                <w:rFonts w:ascii="Tahoma" w:eastAsia="Times New Roman" w:hAnsi="Tahoma" w:cs="Tahoma"/>
                <w:b/>
                <w:sz w:val="20"/>
                <w:szCs w:val="20"/>
                <w:lang w:eastAsia="ru-RU"/>
              </w:rPr>
              <w:t>Наличие у Участника закупки и/или привлекаемых им субподрядчиков опыта выполнения работ / оказания услуг по</w:t>
            </w:r>
            <w:r w:rsidRPr="00947A23">
              <w:rPr>
                <w:rFonts w:ascii="Tahoma" w:eastAsia="Times New Roman" w:hAnsi="Tahoma" w:cs="Tahoma"/>
                <w:sz w:val="20"/>
                <w:szCs w:val="20"/>
                <w:lang w:eastAsia="ru-RU"/>
              </w:rPr>
              <w:t xml:space="preserve"> </w:t>
            </w:r>
            <w:r w:rsidRPr="00947A23">
              <w:rPr>
                <w:rFonts w:ascii="Tahoma" w:eastAsia="Times New Roman" w:hAnsi="Tahoma" w:cs="Tahoma"/>
                <w:i/>
                <w:sz w:val="20"/>
                <w:szCs w:val="20"/>
                <w:lang w:eastAsia="ru-RU"/>
              </w:rPr>
              <w:t>[указываются работы/услуги, соответствующие и/или аналогичные составляющим предмет закупки]</w:t>
            </w:r>
            <w:r w:rsidRPr="00947A23">
              <w:rPr>
                <w:rFonts w:ascii="Tahoma" w:eastAsia="Times New Roman" w:hAnsi="Tahoma" w:cs="Tahoma"/>
                <w:sz w:val="20"/>
                <w:szCs w:val="20"/>
                <w:lang w:eastAsia="ru-RU"/>
              </w:rPr>
              <w:t xml:space="preserve"> на общую сумму не менее __% от начальной (максимальной) цены по одному договору по данной закупке за последние три календарных года </w:t>
            </w:r>
            <w:r w:rsidRPr="00947A23">
              <w:rPr>
                <w:rFonts w:ascii="Tahoma" w:eastAsia="Times New Roman" w:hAnsi="Tahoma" w:cs="Tahoma"/>
                <w:i/>
                <w:sz w:val="20"/>
                <w:szCs w:val="20"/>
                <w:lang w:eastAsia="ru-RU"/>
              </w:rPr>
              <w:t>(указать конкретный период)</w:t>
            </w:r>
            <w:r w:rsidRPr="00947A23">
              <w:rPr>
                <w:rFonts w:ascii="Tahoma" w:eastAsia="Times New Roman" w:hAnsi="Tahoma" w:cs="Tahoma"/>
                <w:sz w:val="20"/>
                <w:szCs w:val="20"/>
                <w:lang w:eastAsia="ru-RU"/>
              </w:rPr>
              <w:t xml:space="preserve">, предшествующих году размещения извещения о проведении закупочной процедуры </w:t>
            </w:r>
            <w:r w:rsidRPr="00947A23">
              <w:rPr>
                <w:rFonts w:ascii="Tahoma" w:hAnsi="Tahoma" w:cs="Tahoma"/>
                <w:bCs/>
                <w:iCs/>
                <w:sz w:val="20"/>
                <w:szCs w:val="20"/>
              </w:rPr>
              <w:t xml:space="preserve">(Подтверждается наличием исполненных договоров </w:t>
            </w:r>
            <w:r w:rsidRPr="00947A23">
              <w:rPr>
                <w:rFonts w:ascii="Tahoma" w:eastAsia="Times New Roman" w:hAnsi="Tahoma" w:cs="Tahoma"/>
                <w:sz w:val="20"/>
                <w:szCs w:val="20"/>
                <w:lang w:eastAsia="ru-RU"/>
              </w:rPr>
              <w:t xml:space="preserve">за последние три календарных лет, предшествующих году проведения закупочной процедуры (20___-20___ г.г.). В составе заявки предоставляются копии исполненных договоров в части принятой Заказчиком (с приложением актов выполненных работ/оказанных услуг). </w:t>
            </w:r>
            <w:r w:rsidRPr="00947A23">
              <w:rPr>
                <w:rFonts w:ascii="Tahoma" w:eastAsia="Times New Roman" w:hAnsi="Tahoma" w:cs="Tahoma"/>
                <w:sz w:val="20"/>
                <w:szCs w:val="20"/>
                <w:u w:val="single"/>
                <w:lang w:eastAsia="ru-RU"/>
              </w:rPr>
              <w:t>Договоры, которые не относятся к предмету закупки, не будут учитываться при проведении технической оценки.</w:t>
            </w:r>
          </w:p>
        </w:tc>
        <w:tc>
          <w:tcPr>
            <w:tcW w:w="1906" w:type="dxa"/>
            <w:shd w:val="clear" w:color="auto" w:fill="auto"/>
            <w:vAlign w:val="center"/>
          </w:tcPr>
          <w:p w14:paraId="4CB6E4ED"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[указывается вес критерия]</w:t>
            </w:r>
          </w:p>
        </w:tc>
        <w:tc>
          <w:tcPr>
            <w:tcW w:w="1232" w:type="dxa"/>
            <w:shd w:val="clear" w:color="auto" w:fill="auto"/>
            <w:vAlign w:val="center"/>
          </w:tcPr>
          <w:p w14:paraId="1F7934B6" w14:textId="77777777" w:rsidR="00947A23" w:rsidRPr="00947A23" w:rsidRDefault="00947A23" w:rsidP="00947A23">
            <w:pPr>
              <w:spacing w:after="0" w:line="240" w:lineRule="auto"/>
              <w:jc w:val="center"/>
              <w:rPr>
                <w:rFonts w:ascii="Tahoma" w:eastAsia="Times New Roman" w:hAnsi="Tahoma" w:cs="Tahoma"/>
                <w:b/>
                <w:i/>
                <w:sz w:val="20"/>
                <w:szCs w:val="20"/>
                <w:lang w:eastAsia="ru-RU"/>
              </w:rPr>
            </w:pPr>
          </w:p>
        </w:tc>
      </w:tr>
      <w:tr w:rsidR="00947A23" w:rsidRPr="00947A23" w14:paraId="59231BBB" w14:textId="77777777" w:rsidTr="00AA3BAA">
        <w:trPr>
          <w:jc w:val="center"/>
        </w:trPr>
        <w:tc>
          <w:tcPr>
            <w:tcW w:w="6941" w:type="dxa"/>
            <w:vAlign w:val="center"/>
          </w:tcPr>
          <w:p w14:paraId="68184044" w14:textId="77777777" w:rsidR="00947A23" w:rsidRPr="00947A23" w:rsidRDefault="00947A23" w:rsidP="00947A23">
            <w:pPr>
              <w:numPr>
                <w:ilvl w:val="2"/>
                <w:numId w:val="4"/>
              </w:numPr>
              <w:autoSpaceDE w:val="0"/>
              <w:autoSpaceDN w:val="0"/>
              <w:adjustRightInd w:val="0"/>
              <w:spacing w:after="0" w:line="240" w:lineRule="auto"/>
              <w:jc w:val="both"/>
              <w:rPr>
                <w:rFonts w:ascii="Tahoma" w:eastAsia="Times New Roman" w:hAnsi="Tahoma" w:cs="Tahoma"/>
                <w:bCs/>
                <w:iCs/>
                <w:sz w:val="20"/>
                <w:szCs w:val="20"/>
                <w:lang w:eastAsia="ru-RU"/>
              </w:rPr>
            </w:pPr>
            <w:r w:rsidRPr="00947A23">
              <w:rPr>
                <w:rFonts w:ascii="Tahoma" w:eastAsia="Times New Roman" w:hAnsi="Tahoma" w:cs="Tahoma"/>
                <w:bCs/>
                <w:iCs/>
                <w:sz w:val="20"/>
                <w:szCs w:val="20"/>
                <w:lang w:eastAsia="ru-RU"/>
              </w:rPr>
              <w:t>[указывается количество исполненных договоров]</w:t>
            </w:r>
          </w:p>
        </w:tc>
        <w:tc>
          <w:tcPr>
            <w:tcW w:w="1906" w:type="dxa"/>
            <w:vAlign w:val="center"/>
          </w:tcPr>
          <w:p w14:paraId="05664CCB" w14:textId="77777777" w:rsidR="00947A23" w:rsidRPr="00947A23" w:rsidRDefault="00947A23" w:rsidP="00947A23">
            <w:pPr>
              <w:spacing w:after="0" w:line="240" w:lineRule="auto"/>
              <w:jc w:val="center"/>
              <w:rPr>
                <w:rFonts w:ascii="Tahoma" w:eastAsia="Times New Roman" w:hAnsi="Tahoma" w:cs="Tahoma"/>
                <w:i/>
                <w:sz w:val="20"/>
                <w:szCs w:val="20"/>
                <w:lang w:eastAsia="ru-RU"/>
              </w:rPr>
            </w:pPr>
          </w:p>
        </w:tc>
        <w:tc>
          <w:tcPr>
            <w:tcW w:w="1232" w:type="dxa"/>
            <w:vAlign w:val="center"/>
          </w:tcPr>
          <w:p w14:paraId="409CC44A"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10</w:t>
            </w:r>
          </w:p>
        </w:tc>
      </w:tr>
      <w:tr w:rsidR="00947A23" w:rsidRPr="00947A23" w14:paraId="3A06C474" w14:textId="77777777" w:rsidTr="00AA3BAA">
        <w:trPr>
          <w:jc w:val="center"/>
        </w:trPr>
        <w:tc>
          <w:tcPr>
            <w:tcW w:w="6941" w:type="dxa"/>
            <w:vAlign w:val="center"/>
          </w:tcPr>
          <w:p w14:paraId="32EBAE66" w14:textId="77777777" w:rsidR="00947A23" w:rsidRPr="00947A23" w:rsidRDefault="00947A23" w:rsidP="00947A23">
            <w:pPr>
              <w:numPr>
                <w:ilvl w:val="2"/>
                <w:numId w:val="4"/>
              </w:num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[указывается количество исполненных договоров]</w:t>
            </w:r>
          </w:p>
        </w:tc>
        <w:tc>
          <w:tcPr>
            <w:tcW w:w="1906" w:type="dxa"/>
            <w:vAlign w:val="center"/>
          </w:tcPr>
          <w:p w14:paraId="168E5440" w14:textId="77777777" w:rsidR="00947A23" w:rsidRPr="00947A23" w:rsidRDefault="00947A23" w:rsidP="00947A23">
            <w:pPr>
              <w:spacing w:after="0" w:line="240" w:lineRule="auto"/>
              <w:jc w:val="center"/>
              <w:rPr>
                <w:rFonts w:ascii="Tahoma" w:eastAsia="Times New Roman" w:hAnsi="Tahoma" w:cs="Tahoma"/>
                <w:sz w:val="20"/>
                <w:szCs w:val="20"/>
                <w:lang w:eastAsia="ru-RU"/>
              </w:rPr>
            </w:pPr>
          </w:p>
        </w:tc>
        <w:tc>
          <w:tcPr>
            <w:tcW w:w="1232" w:type="dxa"/>
            <w:vAlign w:val="center"/>
          </w:tcPr>
          <w:p w14:paraId="6D42E2E1" w14:textId="77777777" w:rsidR="00947A23" w:rsidRPr="00947A23" w:rsidRDefault="00947A23" w:rsidP="00947A23">
            <w:pPr>
              <w:spacing w:after="0" w:line="240" w:lineRule="auto"/>
              <w:rPr>
                <w:rFonts w:ascii="Tahoma" w:eastAsia="Times New Roman" w:hAnsi="Tahoma" w:cs="Tahoma"/>
                <w:sz w:val="20"/>
                <w:szCs w:val="20"/>
                <w:lang w:eastAsia="ru-RU"/>
              </w:rPr>
            </w:pPr>
          </w:p>
        </w:tc>
      </w:tr>
      <w:tr w:rsidR="00947A23" w:rsidRPr="00947A23" w14:paraId="67328D3C" w14:textId="77777777" w:rsidTr="00AA3BAA">
        <w:trPr>
          <w:jc w:val="center"/>
        </w:trPr>
        <w:tc>
          <w:tcPr>
            <w:tcW w:w="6941" w:type="dxa"/>
            <w:vAlign w:val="center"/>
          </w:tcPr>
          <w:p w14:paraId="30AB7394" w14:textId="77777777" w:rsidR="00947A23" w:rsidRPr="00947A23" w:rsidRDefault="00947A23" w:rsidP="00947A23">
            <w:pPr>
              <w:numPr>
                <w:ilvl w:val="2"/>
                <w:numId w:val="4"/>
              </w:num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[указывается количество исполненных договоров]</w:t>
            </w:r>
          </w:p>
        </w:tc>
        <w:tc>
          <w:tcPr>
            <w:tcW w:w="1906" w:type="dxa"/>
            <w:vAlign w:val="center"/>
          </w:tcPr>
          <w:p w14:paraId="3C7DBBA6" w14:textId="77777777" w:rsidR="00947A23" w:rsidRPr="00947A23" w:rsidRDefault="00947A23" w:rsidP="00947A23">
            <w:pPr>
              <w:spacing w:after="0" w:line="240" w:lineRule="auto"/>
              <w:jc w:val="center"/>
              <w:rPr>
                <w:rFonts w:ascii="Tahoma" w:eastAsia="Times New Roman" w:hAnsi="Tahoma" w:cs="Tahoma"/>
                <w:sz w:val="20"/>
                <w:szCs w:val="20"/>
                <w:lang w:eastAsia="ru-RU"/>
              </w:rPr>
            </w:pPr>
          </w:p>
        </w:tc>
        <w:tc>
          <w:tcPr>
            <w:tcW w:w="1232" w:type="dxa"/>
            <w:vAlign w:val="center"/>
          </w:tcPr>
          <w:p w14:paraId="3E94A2B3" w14:textId="77777777" w:rsidR="00947A23" w:rsidRPr="00947A23" w:rsidRDefault="00947A23" w:rsidP="00947A23">
            <w:pPr>
              <w:spacing w:after="0" w:line="240" w:lineRule="auto"/>
              <w:jc w:val="center"/>
              <w:rPr>
                <w:rFonts w:ascii="Tahoma" w:eastAsia="Times New Roman" w:hAnsi="Tahoma" w:cs="Tahoma"/>
                <w:sz w:val="20"/>
                <w:szCs w:val="20"/>
                <w:lang w:eastAsia="ru-RU"/>
              </w:rPr>
            </w:pPr>
          </w:p>
        </w:tc>
      </w:tr>
      <w:tr w:rsidR="00947A23" w:rsidRPr="00947A23" w14:paraId="15060F94" w14:textId="77777777" w:rsidTr="00AA3BAA">
        <w:trPr>
          <w:jc w:val="center"/>
        </w:trPr>
        <w:tc>
          <w:tcPr>
            <w:tcW w:w="6941" w:type="dxa"/>
            <w:shd w:val="clear" w:color="auto" w:fill="auto"/>
            <w:vAlign w:val="center"/>
          </w:tcPr>
          <w:p w14:paraId="19611955" w14:textId="77777777" w:rsidR="00947A23" w:rsidRPr="00947A23" w:rsidRDefault="00947A23" w:rsidP="00947A23">
            <w:pPr>
              <w:spacing w:after="0" w:line="240" w:lineRule="auto"/>
              <w:jc w:val="both"/>
              <w:rPr>
                <w:rFonts w:ascii="Tahoma" w:eastAsia="Times New Roman" w:hAnsi="Tahoma" w:cs="Tahoma"/>
                <w:b/>
                <w:bCs/>
                <w:iCs/>
                <w:sz w:val="20"/>
                <w:szCs w:val="20"/>
                <w:lang w:eastAsia="ru-RU"/>
              </w:rPr>
            </w:pPr>
            <w:r w:rsidRPr="00947A23">
              <w:rPr>
                <w:rFonts w:ascii="Tahoma" w:eastAsia="Times New Roman" w:hAnsi="Tahoma" w:cs="Tahoma"/>
                <w:b/>
                <w:sz w:val="20"/>
                <w:szCs w:val="20"/>
                <w:lang w:eastAsia="ru-RU"/>
              </w:rPr>
              <w:t xml:space="preserve">1.2. </w:t>
            </w:r>
            <w:r w:rsidRPr="00947A23">
              <w:t xml:space="preserve"> </w:t>
            </w:r>
            <w:r w:rsidRPr="00947A23">
              <w:rPr>
                <w:rFonts w:ascii="Tahoma" w:eastAsia="Times New Roman" w:hAnsi="Tahoma" w:cs="Tahoma"/>
                <w:b/>
                <w:bCs/>
                <w:iCs/>
                <w:sz w:val="20"/>
                <w:szCs w:val="20"/>
                <w:lang w:eastAsia="ru-RU"/>
              </w:rPr>
              <w:t>Наличие у Участника опыта выполнения работ, указанных в п.1.1 Матрицы оценки (при этом ценовая составляющая по договору не учитывается),</w:t>
            </w:r>
            <w:r w:rsidRPr="00947A23">
              <w:t xml:space="preserve"> </w:t>
            </w:r>
            <w:r w:rsidRPr="00947A23">
              <w:rPr>
                <w:rFonts w:ascii="Tahoma" w:eastAsia="Times New Roman" w:hAnsi="Tahoma" w:cs="Tahoma"/>
                <w:b/>
                <w:bCs/>
                <w:iCs/>
                <w:sz w:val="20"/>
                <w:szCs w:val="20"/>
                <w:lang w:eastAsia="ru-RU"/>
              </w:rPr>
              <w:t>в условиях Крайнего Севера и приравненных к нему территориях.</w:t>
            </w:r>
          </w:p>
          <w:p w14:paraId="3D157FE3" w14:textId="77777777" w:rsidR="00947A23" w:rsidRPr="00947A23" w:rsidRDefault="00947A23" w:rsidP="00947A23">
            <w:pPr>
              <w:tabs>
                <w:tab w:val="left" w:pos="454"/>
              </w:tabs>
              <w:spacing w:after="0" w:line="240" w:lineRule="auto"/>
              <w:jc w:val="both"/>
              <w:rPr>
                <w:rFonts w:ascii="Tahoma" w:eastAsia="Times New Roman" w:hAnsi="Tahoma" w:cs="Tahoma"/>
                <w:b/>
                <w:bCs/>
                <w:i/>
                <w:iCs/>
                <w:sz w:val="20"/>
                <w:szCs w:val="20"/>
                <w:lang w:eastAsia="ru-RU"/>
              </w:rPr>
            </w:pPr>
            <w:r w:rsidRPr="00947A23">
              <w:rPr>
                <w:rFonts w:ascii="Tahoma" w:hAnsi="Tahoma" w:cs="Tahoma"/>
                <w:bCs/>
                <w:iCs/>
                <w:sz w:val="20"/>
                <w:szCs w:val="20"/>
              </w:rPr>
              <w:t xml:space="preserve">(Подтверждается наличием исполненных договоров </w:t>
            </w:r>
            <w:r w:rsidRPr="00947A23">
              <w:rPr>
                <w:rFonts w:ascii="Tahoma" w:eastAsia="Times New Roman" w:hAnsi="Tahoma" w:cs="Tahoma"/>
                <w:sz w:val="20"/>
                <w:szCs w:val="20"/>
                <w:lang w:eastAsia="ru-RU"/>
              </w:rPr>
              <w:t xml:space="preserve">за последние пять календарных лет, предшествующих году проведения закупочной процедуры (20___-20___ г.г.). В составе заявки предоставляются копии исполненных договоров (в полном объеме и действующих, в части принятой Заказчиком) (с приложением актов выполненных работ/оказанных услуг). </w:t>
            </w:r>
            <w:r w:rsidRPr="00947A23">
              <w:rPr>
                <w:rFonts w:ascii="Tahoma" w:eastAsia="Times New Roman" w:hAnsi="Tahoma" w:cs="Tahoma"/>
                <w:sz w:val="20"/>
                <w:szCs w:val="20"/>
                <w:u w:val="single"/>
                <w:lang w:eastAsia="ru-RU"/>
              </w:rPr>
              <w:t>Договоры, которые не относятся к предмету закупки, не будут учитываться при проведении технической оценки.</w:t>
            </w:r>
          </w:p>
        </w:tc>
        <w:tc>
          <w:tcPr>
            <w:tcW w:w="1906" w:type="dxa"/>
            <w:shd w:val="clear" w:color="auto" w:fill="auto"/>
            <w:vAlign w:val="center"/>
          </w:tcPr>
          <w:p w14:paraId="7CD7EF2B" w14:textId="77777777" w:rsidR="00947A23" w:rsidRPr="00947A23" w:rsidRDefault="00947A23" w:rsidP="00947A23">
            <w:pPr>
              <w:spacing w:after="0" w:line="240" w:lineRule="auto"/>
              <w:jc w:val="center"/>
              <w:rPr>
                <w:rFonts w:ascii="Tahoma" w:eastAsia="Times New Roman" w:hAnsi="Tahoma" w:cs="Tahoma"/>
                <w:sz w:val="20"/>
                <w:szCs w:val="20"/>
                <w:lang w:val="en-US" w:eastAsia="ru-RU"/>
              </w:rPr>
            </w:pPr>
            <w:r w:rsidRPr="00947A23">
              <w:rPr>
                <w:rFonts w:ascii="Tahoma" w:eastAsia="Times New Roman" w:hAnsi="Tahoma" w:cs="Tahoma"/>
                <w:sz w:val="20"/>
                <w:szCs w:val="20"/>
                <w:lang w:eastAsia="ru-RU"/>
              </w:rPr>
              <w:t>[указывается вес критерия]</w:t>
            </w:r>
          </w:p>
        </w:tc>
        <w:tc>
          <w:tcPr>
            <w:tcW w:w="1232" w:type="dxa"/>
            <w:shd w:val="clear" w:color="auto" w:fill="auto"/>
            <w:vAlign w:val="center"/>
          </w:tcPr>
          <w:p w14:paraId="02FF3E4F" w14:textId="77777777" w:rsidR="00947A23" w:rsidRPr="00947A23" w:rsidRDefault="00947A23" w:rsidP="00947A23">
            <w:pPr>
              <w:spacing w:after="0" w:line="240" w:lineRule="auto"/>
              <w:jc w:val="center"/>
              <w:rPr>
                <w:rFonts w:ascii="Tahoma" w:eastAsia="Times New Roman" w:hAnsi="Tahoma" w:cs="Tahoma"/>
                <w:sz w:val="20"/>
                <w:szCs w:val="20"/>
                <w:lang w:eastAsia="ru-RU"/>
              </w:rPr>
            </w:pPr>
          </w:p>
        </w:tc>
      </w:tr>
      <w:tr w:rsidR="00947A23" w:rsidRPr="00947A23" w14:paraId="1853DFEC" w14:textId="77777777" w:rsidTr="00AA3BAA">
        <w:trPr>
          <w:jc w:val="center"/>
        </w:trPr>
        <w:tc>
          <w:tcPr>
            <w:tcW w:w="6941" w:type="dxa"/>
            <w:vAlign w:val="center"/>
          </w:tcPr>
          <w:p w14:paraId="2490610F" w14:textId="77777777" w:rsidR="00947A23" w:rsidRPr="00947A23" w:rsidRDefault="00947A23" w:rsidP="00947A23">
            <w:pPr>
              <w:numPr>
                <w:ilvl w:val="2"/>
                <w:numId w:val="26"/>
              </w:numPr>
              <w:autoSpaceDE w:val="0"/>
              <w:autoSpaceDN w:val="0"/>
              <w:adjustRightInd w:val="0"/>
              <w:spacing w:after="0" w:line="240" w:lineRule="auto"/>
              <w:ind w:left="1169" w:hanging="709"/>
              <w:contextualSpacing/>
              <w:jc w:val="both"/>
              <w:rPr>
                <w:rFonts w:ascii="Tahoma" w:eastAsia="Times New Roman" w:hAnsi="Tahoma" w:cs="Tahoma"/>
                <w:bCs/>
                <w:iCs/>
                <w:sz w:val="20"/>
                <w:szCs w:val="20"/>
                <w:lang w:eastAsia="ru-RU"/>
              </w:rPr>
            </w:pPr>
            <w:r w:rsidRPr="00947A23">
              <w:rPr>
                <w:rFonts w:ascii="Tahoma" w:eastAsia="Times New Roman" w:hAnsi="Tahoma" w:cs="Tahoma"/>
                <w:bCs/>
                <w:iCs/>
                <w:sz w:val="20"/>
                <w:szCs w:val="20"/>
                <w:lang w:eastAsia="ru-RU"/>
              </w:rPr>
              <w:t>[указывается количество исполненных договоров]</w:t>
            </w:r>
          </w:p>
        </w:tc>
        <w:tc>
          <w:tcPr>
            <w:tcW w:w="1906" w:type="dxa"/>
            <w:vAlign w:val="center"/>
          </w:tcPr>
          <w:p w14:paraId="51E84115" w14:textId="77777777" w:rsidR="00947A23" w:rsidRPr="00947A23" w:rsidRDefault="00947A23" w:rsidP="00947A23">
            <w:pPr>
              <w:spacing w:after="0" w:line="240" w:lineRule="auto"/>
              <w:jc w:val="center"/>
              <w:rPr>
                <w:rFonts w:ascii="Tahoma" w:eastAsia="Times New Roman" w:hAnsi="Tahoma" w:cs="Tahoma"/>
                <w:sz w:val="20"/>
                <w:szCs w:val="20"/>
                <w:lang w:eastAsia="ru-RU"/>
              </w:rPr>
            </w:pPr>
          </w:p>
        </w:tc>
        <w:tc>
          <w:tcPr>
            <w:tcW w:w="1232" w:type="dxa"/>
            <w:vAlign w:val="center"/>
          </w:tcPr>
          <w:p w14:paraId="5615AB27" w14:textId="77777777" w:rsidR="00947A23" w:rsidRPr="00947A23" w:rsidRDefault="00947A23" w:rsidP="00947A23">
            <w:pPr>
              <w:spacing w:after="0" w:line="240" w:lineRule="auto"/>
              <w:jc w:val="center"/>
              <w:rPr>
                <w:rFonts w:ascii="Tahoma" w:eastAsia="Times New Roman" w:hAnsi="Tahoma" w:cs="Tahoma"/>
                <w:sz w:val="20"/>
                <w:szCs w:val="20"/>
                <w:lang w:eastAsia="ru-RU"/>
              </w:rPr>
            </w:pPr>
            <w:r w:rsidRPr="00947A23">
              <w:rPr>
                <w:rFonts w:ascii="Tahoma" w:eastAsia="Times New Roman" w:hAnsi="Tahoma" w:cs="Tahoma"/>
                <w:sz w:val="20"/>
                <w:szCs w:val="20"/>
                <w:lang w:eastAsia="ru-RU"/>
              </w:rPr>
              <w:t>10</w:t>
            </w:r>
          </w:p>
        </w:tc>
      </w:tr>
      <w:tr w:rsidR="00947A23" w:rsidRPr="00947A23" w14:paraId="2E2129C3" w14:textId="77777777" w:rsidTr="00AA3BAA">
        <w:trPr>
          <w:jc w:val="center"/>
        </w:trPr>
        <w:tc>
          <w:tcPr>
            <w:tcW w:w="6941" w:type="dxa"/>
            <w:vAlign w:val="center"/>
          </w:tcPr>
          <w:p w14:paraId="64C211A9" w14:textId="77777777" w:rsidR="00947A23" w:rsidRPr="00947A23" w:rsidRDefault="00947A23" w:rsidP="00947A23">
            <w:pPr>
              <w:numPr>
                <w:ilvl w:val="2"/>
                <w:numId w:val="26"/>
              </w:numPr>
              <w:spacing w:after="0" w:line="240" w:lineRule="auto"/>
              <w:ind w:left="1169" w:hanging="709"/>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[указывается количество исполненных договоров]</w:t>
            </w:r>
          </w:p>
        </w:tc>
        <w:tc>
          <w:tcPr>
            <w:tcW w:w="1906" w:type="dxa"/>
            <w:vAlign w:val="center"/>
          </w:tcPr>
          <w:p w14:paraId="042C71B1" w14:textId="77777777" w:rsidR="00947A23" w:rsidRPr="00947A23" w:rsidRDefault="00947A23" w:rsidP="00947A23">
            <w:pPr>
              <w:spacing w:after="0" w:line="240" w:lineRule="auto"/>
              <w:jc w:val="center"/>
              <w:rPr>
                <w:rFonts w:ascii="Tahoma" w:eastAsia="Times New Roman" w:hAnsi="Tahoma" w:cs="Tahoma"/>
                <w:sz w:val="20"/>
                <w:szCs w:val="20"/>
                <w:lang w:eastAsia="ru-RU"/>
              </w:rPr>
            </w:pPr>
          </w:p>
        </w:tc>
        <w:tc>
          <w:tcPr>
            <w:tcW w:w="1232" w:type="dxa"/>
            <w:vAlign w:val="center"/>
          </w:tcPr>
          <w:p w14:paraId="381238FE" w14:textId="77777777" w:rsidR="00947A23" w:rsidRPr="00947A23" w:rsidRDefault="00947A23" w:rsidP="00947A23">
            <w:pPr>
              <w:spacing w:after="0" w:line="240" w:lineRule="auto"/>
              <w:jc w:val="center"/>
              <w:rPr>
                <w:rFonts w:ascii="Tahoma" w:eastAsia="Times New Roman" w:hAnsi="Tahoma" w:cs="Tahoma"/>
                <w:sz w:val="20"/>
                <w:szCs w:val="20"/>
                <w:lang w:eastAsia="ru-RU"/>
              </w:rPr>
            </w:pPr>
          </w:p>
        </w:tc>
      </w:tr>
      <w:tr w:rsidR="00947A23" w:rsidRPr="00947A23" w14:paraId="4B038873" w14:textId="77777777" w:rsidTr="00AA3BAA">
        <w:trPr>
          <w:jc w:val="center"/>
        </w:trPr>
        <w:tc>
          <w:tcPr>
            <w:tcW w:w="6941" w:type="dxa"/>
            <w:vAlign w:val="center"/>
          </w:tcPr>
          <w:p w14:paraId="494BEE3D" w14:textId="77777777" w:rsidR="00947A23" w:rsidRPr="00947A23" w:rsidRDefault="00947A23" w:rsidP="00947A23">
            <w:pPr>
              <w:numPr>
                <w:ilvl w:val="2"/>
                <w:numId w:val="26"/>
              </w:numPr>
              <w:spacing w:after="0" w:line="240" w:lineRule="auto"/>
              <w:ind w:left="1169" w:hanging="709"/>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[указывается количество исполненных договоров]</w:t>
            </w:r>
          </w:p>
        </w:tc>
        <w:tc>
          <w:tcPr>
            <w:tcW w:w="1906" w:type="dxa"/>
            <w:vAlign w:val="center"/>
          </w:tcPr>
          <w:p w14:paraId="00FF702F" w14:textId="77777777" w:rsidR="00947A23" w:rsidRPr="00947A23" w:rsidRDefault="00947A23" w:rsidP="00947A23">
            <w:pPr>
              <w:spacing w:after="0" w:line="240" w:lineRule="auto"/>
              <w:jc w:val="center"/>
              <w:rPr>
                <w:rFonts w:ascii="Tahoma" w:eastAsia="Times New Roman" w:hAnsi="Tahoma" w:cs="Tahoma"/>
                <w:sz w:val="20"/>
                <w:szCs w:val="20"/>
                <w:lang w:eastAsia="ru-RU"/>
              </w:rPr>
            </w:pPr>
          </w:p>
        </w:tc>
        <w:tc>
          <w:tcPr>
            <w:tcW w:w="1232" w:type="dxa"/>
            <w:vAlign w:val="center"/>
          </w:tcPr>
          <w:p w14:paraId="627F5C44" w14:textId="77777777" w:rsidR="00947A23" w:rsidRPr="00947A23" w:rsidRDefault="00947A23" w:rsidP="00947A23">
            <w:pPr>
              <w:spacing w:after="0" w:line="240" w:lineRule="auto"/>
              <w:jc w:val="center"/>
              <w:rPr>
                <w:rFonts w:ascii="Tahoma" w:eastAsia="Times New Roman" w:hAnsi="Tahoma" w:cs="Tahoma"/>
                <w:sz w:val="20"/>
                <w:szCs w:val="20"/>
                <w:lang w:eastAsia="ru-RU"/>
              </w:rPr>
            </w:pPr>
          </w:p>
        </w:tc>
      </w:tr>
      <w:tr w:rsidR="00947A23" w:rsidRPr="00947A23" w14:paraId="0A7F0365" w14:textId="77777777" w:rsidTr="00AA3BAA">
        <w:trPr>
          <w:jc w:val="center"/>
        </w:trPr>
        <w:tc>
          <w:tcPr>
            <w:tcW w:w="6941" w:type="dxa"/>
            <w:shd w:val="clear" w:color="auto" w:fill="E2EFD9" w:themeFill="accent6" w:themeFillTint="33"/>
            <w:vAlign w:val="center"/>
          </w:tcPr>
          <w:p w14:paraId="619690B9" w14:textId="77777777" w:rsidR="00947A23" w:rsidRPr="00947A23" w:rsidRDefault="00947A23" w:rsidP="00947A23">
            <w:pPr>
              <w:spacing w:after="0" w:line="240" w:lineRule="auto"/>
              <w:rPr>
                <w:rFonts w:ascii="Tahoma" w:eastAsia="Times New Roman" w:hAnsi="Tahoma" w:cs="Tahoma"/>
                <w:b/>
                <w:sz w:val="20"/>
                <w:szCs w:val="20"/>
                <w:lang w:eastAsia="ru-RU"/>
              </w:rPr>
            </w:pPr>
            <w:r w:rsidRPr="00947A23">
              <w:rPr>
                <w:rFonts w:ascii="Tahoma" w:eastAsia="Times New Roman" w:hAnsi="Tahoma" w:cs="Tahoma"/>
                <w:b/>
                <w:sz w:val="20"/>
                <w:szCs w:val="20"/>
                <w:lang w:val="en-US" w:eastAsia="ru-RU"/>
              </w:rPr>
              <w:t>II</w:t>
            </w:r>
            <w:r w:rsidRPr="00947A23">
              <w:rPr>
                <w:rFonts w:ascii="Tahoma" w:eastAsia="Times New Roman" w:hAnsi="Tahoma" w:cs="Tahoma"/>
                <w:b/>
                <w:sz w:val="20"/>
                <w:szCs w:val="20"/>
                <w:lang w:eastAsia="ru-RU"/>
              </w:rPr>
              <w:t xml:space="preserve">. Оценка стоимости коммерческого предложения </w:t>
            </w:r>
          </w:p>
        </w:tc>
        <w:tc>
          <w:tcPr>
            <w:tcW w:w="1906" w:type="dxa"/>
            <w:shd w:val="clear" w:color="auto" w:fill="E2EFD9" w:themeFill="accent6" w:themeFillTint="33"/>
            <w:vAlign w:val="center"/>
          </w:tcPr>
          <w:p w14:paraId="683AE717"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0,8</w:t>
            </w:r>
          </w:p>
        </w:tc>
        <w:tc>
          <w:tcPr>
            <w:tcW w:w="1232" w:type="dxa"/>
            <w:shd w:val="clear" w:color="auto" w:fill="E2EFD9" w:themeFill="accent6" w:themeFillTint="33"/>
            <w:vAlign w:val="bottom"/>
          </w:tcPr>
          <w:p w14:paraId="36C04E0C" w14:textId="77777777" w:rsidR="00947A23" w:rsidRPr="00947A23" w:rsidRDefault="00947A23" w:rsidP="00947A23">
            <w:pPr>
              <w:spacing w:after="0" w:line="240" w:lineRule="auto"/>
              <w:jc w:val="right"/>
              <w:rPr>
                <w:rFonts w:ascii="Tahoma" w:eastAsia="Times New Roman" w:hAnsi="Tahoma" w:cs="Tahoma"/>
                <w:b/>
                <w:sz w:val="20"/>
                <w:szCs w:val="20"/>
                <w:lang w:eastAsia="ru-RU"/>
              </w:rPr>
            </w:pPr>
          </w:p>
        </w:tc>
      </w:tr>
    </w:tbl>
    <w:p w14:paraId="45B1F5C9" w14:textId="77777777" w:rsidR="00947A23" w:rsidRPr="00947A23" w:rsidRDefault="00947A23" w:rsidP="00947A23">
      <w:pPr>
        <w:tabs>
          <w:tab w:val="left" w:pos="0"/>
        </w:tabs>
        <w:spacing w:after="0" w:line="240" w:lineRule="auto"/>
        <w:ind w:firstLine="900"/>
        <w:jc w:val="both"/>
        <w:rPr>
          <w:rFonts w:ascii="Tahoma" w:eastAsia="Times New Roman" w:hAnsi="Tahoma" w:cs="Tahoma"/>
          <w:b/>
          <w:sz w:val="20"/>
          <w:szCs w:val="20"/>
          <w:lang w:eastAsia="ru-RU"/>
        </w:rPr>
      </w:pPr>
    </w:p>
    <w:p w14:paraId="572EED6B" w14:textId="77777777" w:rsidR="00947A23" w:rsidRPr="00947A23" w:rsidRDefault="00947A23" w:rsidP="00947A23">
      <w:pPr>
        <w:numPr>
          <w:ilvl w:val="0"/>
          <w:numId w:val="3"/>
        </w:numPr>
        <w:tabs>
          <w:tab w:val="left" w:pos="540"/>
          <w:tab w:val="left" w:pos="900"/>
        </w:tabs>
        <w:spacing w:after="0" w:line="240" w:lineRule="auto"/>
        <w:ind w:firstLine="540"/>
        <w:rPr>
          <w:rFonts w:ascii="Tahoma" w:eastAsia="Times New Roman" w:hAnsi="Tahoma" w:cs="Tahoma"/>
          <w:sz w:val="20"/>
          <w:szCs w:val="20"/>
          <w:lang w:eastAsia="ru-RU"/>
        </w:rPr>
      </w:pPr>
      <w:r w:rsidRPr="00947A23">
        <w:rPr>
          <w:rFonts w:ascii="Tahoma" w:eastAsia="Times New Roman" w:hAnsi="Tahoma" w:cs="Tahoma"/>
          <w:sz w:val="20"/>
          <w:szCs w:val="20"/>
          <w:lang w:eastAsia="ru-RU"/>
        </w:rPr>
        <w:t>Критерии предназначены для оценки каждого участника по конкретному лоту.</w:t>
      </w:r>
    </w:p>
    <w:p w14:paraId="3E571410" w14:textId="77777777" w:rsidR="00947A23" w:rsidRPr="00947A23" w:rsidRDefault="00947A23" w:rsidP="00947A23">
      <w:pPr>
        <w:numPr>
          <w:ilvl w:val="0"/>
          <w:numId w:val="3"/>
        </w:numPr>
        <w:tabs>
          <w:tab w:val="left" w:pos="540"/>
          <w:tab w:val="left" w:pos="900"/>
        </w:tabs>
        <w:spacing w:after="0" w:line="240" w:lineRule="auto"/>
        <w:ind w:firstLine="540"/>
        <w:rPr>
          <w:rFonts w:ascii="Tahoma" w:eastAsia="Times New Roman" w:hAnsi="Tahoma" w:cs="Tahoma"/>
          <w:sz w:val="20"/>
          <w:szCs w:val="20"/>
          <w:lang w:eastAsia="ru-RU"/>
        </w:rPr>
      </w:pPr>
      <w:r w:rsidRPr="00947A23">
        <w:rPr>
          <w:rFonts w:ascii="Tahoma" w:eastAsia="Times New Roman" w:hAnsi="Tahoma" w:cs="Tahoma"/>
          <w:sz w:val="20"/>
          <w:szCs w:val="20"/>
          <w:lang w:eastAsia="ru-RU"/>
        </w:rPr>
        <w:t>Сумма весов внутри каждого критерия должна быть равна единице.</w:t>
      </w:r>
    </w:p>
    <w:p w14:paraId="2DA97CC2" w14:textId="77777777" w:rsidR="00947A23" w:rsidRPr="00947A23" w:rsidRDefault="00947A23" w:rsidP="00947A23">
      <w:pPr>
        <w:tabs>
          <w:tab w:val="num" w:pos="360"/>
        </w:tabs>
        <w:spacing w:before="60" w:after="60" w:line="240" w:lineRule="auto"/>
        <w:ind w:firstLine="567"/>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3. Предпочтительность заявки по технической оценке рассчитывается методом взвешенного суммирования:</w:t>
      </w:r>
    </w:p>
    <w:p w14:paraId="5A23FB3D" w14:textId="77777777" w:rsidR="00947A23" w:rsidRPr="00947A23" w:rsidRDefault="00947A23" w:rsidP="00947A23">
      <w:pPr>
        <w:spacing w:after="120" w:line="240" w:lineRule="auto"/>
        <w:ind w:firstLine="720"/>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При использовании метода взвешенного суммирования оценку по каждому обобщенному критерию для каждого i-того участника определяют взвешенным суммированием влияющих на него j-тых оценок нижнего уровня иерархии с учетом их весовых коэффициентов, отражающих их значимость (весомость) по формуле:</w:t>
      </w:r>
    </w:p>
    <w:p w14:paraId="316A280E" w14:textId="77777777" w:rsidR="00947A23" w:rsidRPr="00947A23" w:rsidRDefault="00947A23" w:rsidP="00947A23">
      <w:pPr>
        <w:tabs>
          <w:tab w:val="num" w:pos="360"/>
        </w:tabs>
        <w:spacing w:after="0" w:line="240" w:lineRule="auto"/>
        <w:ind w:left="4320"/>
        <w:jc w:val="both"/>
        <w:rPr>
          <w:rFonts w:ascii="Tahoma" w:eastAsia="Times New Roman" w:hAnsi="Tahoma" w:cs="Tahoma"/>
          <w:sz w:val="20"/>
          <w:szCs w:val="20"/>
          <w:lang w:eastAsia="ru-RU"/>
        </w:rPr>
      </w:pPr>
      <w:r w:rsidRPr="00947A23">
        <w:rPr>
          <w:rFonts w:ascii="Tahoma" w:eastAsia="Times New Roman" w:hAnsi="Tahoma" w:cs="Tahoma"/>
          <w:sz w:val="20"/>
          <w:szCs w:val="20"/>
          <w:lang w:val="en-US" w:eastAsia="ru-RU"/>
        </w:rPr>
        <w:t>n</w:t>
      </w:r>
    </w:p>
    <w:p w14:paraId="508F7335" w14:textId="77777777" w:rsidR="00947A23" w:rsidRPr="00947A23" w:rsidRDefault="00947A23" w:rsidP="00947A23">
      <w:pPr>
        <w:spacing w:after="0" w:line="240" w:lineRule="auto"/>
        <w:jc w:val="center"/>
        <w:rPr>
          <w:rFonts w:ascii="Tahoma" w:eastAsia="Times New Roman" w:hAnsi="Tahoma" w:cs="Tahoma"/>
          <w:b/>
          <w:sz w:val="20"/>
          <w:szCs w:val="20"/>
          <w:vertAlign w:val="subscript"/>
          <w:lang w:eastAsia="ru-RU"/>
        </w:rPr>
      </w:pPr>
      <w:r w:rsidRPr="00947A23">
        <w:rPr>
          <w:rFonts w:ascii="Tahoma" w:eastAsia="Times New Roman" w:hAnsi="Tahoma" w:cs="Tahoma"/>
          <w:b/>
          <w:sz w:val="20"/>
          <w:szCs w:val="20"/>
          <w:lang w:eastAsia="ru-RU"/>
        </w:rPr>
        <w:t>Б</w:t>
      </w:r>
      <w:r w:rsidRPr="00947A23">
        <w:rPr>
          <w:rFonts w:ascii="Tahoma" w:eastAsia="Times New Roman" w:hAnsi="Tahoma" w:cs="Tahoma"/>
          <w:b/>
          <w:sz w:val="20"/>
          <w:szCs w:val="20"/>
          <w:vertAlign w:val="subscript"/>
          <w:lang w:val="en-US" w:eastAsia="ru-RU"/>
        </w:rPr>
        <w:t>i</w:t>
      </w:r>
      <w:r w:rsidRPr="00947A23">
        <w:rPr>
          <w:rFonts w:ascii="Tahoma" w:eastAsia="Times New Roman" w:hAnsi="Tahoma" w:cs="Tahoma"/>
          <w:b/>
          <w:sz w:val="20"/>
          <w:szCs w:val="20"/>
          <w:vertAlign w:val="subscript"/>
          <w:lang w:eastAsia="ru-RU"/>
        </w:rPr>
        <w:sym w:font="Symbol" w:char="F053"/>
      </w:r>
      <w:r w:rsidRPr="00947A23">
        <w:rPr>
          <w:rFonts w:ascii="Tahoma" w:eastAsia="Times New Roman" w:hAnsi="Tahoma" w:cs="Tahoma"/>
          <w:b/>
          <w:sz w:val="20"/>
          <w:szCs w:val="20"/>
          <w:lang w:eastAsia="ru-RU"/>
        </w:rPr>
        <w:t xml:space="preserve"> = </w:t>
      </w:r>
      <w:r w:rsidRPr="00947A23">
        <w:rPr>
          <w:rFonts w:ascii="Tahoma" w:eastAsia="Times New Roman" w:hAnsi="Tahoma" w:cs="Tahoma"/>
          <w:b/>
          <w:sz w:val="20"/>
          <w:szCs w:val="20"/>
          <w:lang w:eastAsia="ru-RU"/>
        </w:rPr>
        <w:sym w:font="Symbol" w:char="F062"/>
      </w:r>
      <w:r w:rsidRPr="00947A23">
        <w:rPr>
          <w:rFonts w:ascii="Tahoma" w:eastAsia="Times New Roman" w:hAnsi="Tahoma" w:cs="Tahoma"/>
          <w:b/>
          <w:sz w:val="20"/>
          <w:szCs w:val="20"/>
          <w:vertAlign w:val="subscript"/>
          <w:lang w:val="en-US" w:eastAsia="ru-RU"/>
        </w:rPr>
        <w:t>i</w:t>
      </w:r>
      <w:r w:rsidRPr="00947A23">
        <w:rPr>
          <w:rFonts w:ascii="Tahoma" w:eastAsia="Times New Roman" w:hAnsi="Tahoma" w:cs="Tahoma"/>
          <w:b/>
          <w:sz w:val="20"/>
          <w:szCs w:val="20"/>
          <w:vertAlign w:val="superscript"/>
          <w:lang w:eastAsia="ru-RU"/>
        </w:rPr>
        <w:t xml:space="preserve">.  </w:t>
      </w:r>
      <w:r w:rsidRPr="00947A23">
        <w:rPr>
          <w:rFonts w:ascii="Tahoma" w:eastAsia="Times New Roman" w:hAnsi="Tahoma" w:cs="Tahoma"/>
          <w:b/>
          <w:sz w:val="20"/>
          <w:szCs w:val="20"/>
          <w:lang w:eastAsia="ru-RU"/>
        </w:rPr>
        <w:sym w:font="Symbol" w:char="F0E5"/>
      </w:r>
      <w:r w:rsidRPr="00947A23">
        <w:rPr>
          <w:rFonts w:ascii="Tahoma" w:eastAsia="Times New Roman" w:hAnsi="Tahoma" w:cs="Tahoma"/>
          <w:b/>
          <w:sz w:val="20"/>
          <w:szCs w:val="20"/>
          <w:lang w:eastAsia="ru-RU"/>
        </w:rPr>
        <w:sym w:font="Symbol" w:char="F062"/>
      </w:r>
      <w:r w:rsidRPr="00947A23">
        <w:rPr>
          <w:rFonts w:ascii="Tahoma" w:eastAsia="Times New Roman" w:hAnsi="Tahoma" w:cs="Tahoma"/>
          <w:b/>
          <w:sz w:val="20"/>
          <w:szCs w:val="20"/>
          <w:vertAlign w:val="subscript"/>
          <w:lang w:val="en-US" w:eastAsia="ru-RU"/>
        </w:rPr>
        <w:t>ij</w:t>
      </w:r>
      <w:r w:rsidRPr="00947A23">
        <w:rPr>
          <w:rFonts w:ascii="Tahoma" w:eastAsia="Times New Roman" w:hAnsi="Tahoma" w:cs="Tahoma"/>
          <w:b/>
          <w:sz w:val="20"/>
          <w:szCs w:val="20"/>
          <w:lang w:eastAsia="ru-RU"/>
        </w:rPr>
        <w:t xml:space="preserve"> · Б</w:t>
      </w:r>
      <w:r w:rsidRPr="00947A23">
        <w:rPr>
          <w:rFonts w:ascii="Tahoma" w:eastAsia="Times New Roman" w:hAnsi="Tahoma" w:cs="Tahoma"/>
          <w:b/>
          <w:sz w:val="20"/>
          <w:szCs w:val="20"/>
          <w:vertAlign w:val="subscript"/>
          <w:lang w:eastAsia="ru-RU"/>
        </w:rPr>
        <w:t xml:space="preserve"> </w:t>
      </w:r>
      <w:r w:rsidRPr="00947A23">
        <w:rPr>
          <w:rFonts w:ascii="Tahoma" w:eastAsia="Times New Roman" w:hAnsi="Tahoma" w:cs="Tahoma"/>
          <w:b/>
          <w:sz w:val="20"/>
          <w:szCs w:val="20"/>
          <w:vertAlign w:val="subscript"/>
          <w:lang w:val="en-US" w:eastAsia="ru-RU"/>
        </w:rPr>
        <w:t>ij</w:t>
      </w:r>
    </w:p>
    <w:p w14:paraId="2A439517" w14:textId="77777777" w:rsidR="00947A23" w:rsidRPr="00947A23" w:rsidRDefault="00947A23" w:rsidP="00947A23">
      <w:pPr>
        <w:tabs>
          <w:tab w:val="num" w:pos="360"/>
        </w:tabs>
        <w:spacing w:after="0" w:line="240" w:lineRule="auto"/>
        <w:ind w:left="4320"/>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  </w:t>
      </w:r>
      <w:r w:rsidRPr="00947A23">
        <w:rPr>
          <w:rFonts w:ascii="Tahoma" w:eastAsia="Times New Roman" w:hAnsi="Tahoma" w:cs="Tahoma"/>
          <w:sz w:val="20"/>
          <w:szCs w:val="20"/>
          <w:lang w:val="en-US" w:eastAsia="ru-RU"/>
        </w:rPr>
        <w:t>j</w:t>
      </w:r>
      <w:r w:rsidRPr="00947A23">
        <w:rPr>
          <w:rFonts w:ascii="Tahoma" w:eastAsia="Times New Roman" w:hAnsi="Tahoma" w:cs="Tahoma"/>
          <w:sz w:val="20"/>
          <w:szCs w:val="20"/>
          <w:lang w:eastAsia="ru-RU"/>
        </w:rPr>
        <w:t>=1</w:t>
      </w:r>
    </w:p>
    <w:p w14:paraId="7DBB6F37" w14:textId="77777777" w:rsidR="00947A23" w:rsidRPr="00947A23" w:rsidRDefault="00947A23" w:rsidP="00947A23">
      <w:pPr>
        <w:tabs>
          <w:tab w:val="num" w:pos="360"/>
        </w:tabs>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ab/>
      </w:r>
      <w:r w:rsidRPr="00947A23">
        <w:rPr>
          <w:rFonts w:ascii="Tahoma" w:eastAsia="Times New Roman" w:hAnsi="Tahoma" w:cs="Tahoma"/>
          <w:sz w:val="20"/>
          <w:szCs w:val="20"/>
          <w:lang w:eastAsia="ru-RU"/>
        </w:rPr>
        <w:tab/>
        <w:t xml:space="preserve">где: </w:t>
      </w:r>
    </w:p>
    <w:p w14:paraId="1AA68559" w14:textId="77777777" w:rsidR="00947A23" w:rsidRPr="00947A23" w:rsidRDefault="00947A23" w:rsidP="00947A23">
      <w:pPr>
        <w:tabs>
          <w:tab w:val="num" w:pos="360"/>
        </w:tabs>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ab/>
      </w:r>
      <w:r w:rsidRPr="00947A23">
        <w:rPr>
          <w:rFonts w:ascii="Tahoma" w:eastAsia="Times New Roman" w:hAnsi="Tahoma" w:cs="Tahoma"/>
          <w:sz w:val="20"/>
          <w:szCs w:val="20"/>
          <w:lang w:eastAsia="ru-RU"/>
        </w:rPr>
        <w:tab/>
      </w:r>
      <w:r w:rsidRPr="00947A23">
        <w:rPr>
          <w:rFonts w:ascii="Tahoma" w:eastAsia="Times New Roman" w:hAnsi="Tahoma" w:cs="Tahoma"/>
          <w:sz w:val="20"/>
          <w:szCs w:val="20"/>
          <w:lang w:val="en-US" w:eastAsia="ru-RU"/>
        </w:rPr>
        <w:t>j</w:t>
      </w:r>
      <w:r w:rsidRPr="00947A23">
        <w:rPr>
          <w:rFonts w:ascii="Tahoma" w:eastAsia="Times New Roman" w:hAnsi="Tahoma" w:cs="Tahoma"/>
          <w:sz w:val="20"/>
          <w:szCs w:val="20"/>
          <w:lang w:eastAsia="ru-RU"/>
        </w:rPr>
        <w:t xml:space="preserve"> – номер критерия более низкого уровня иерархии критериев;</w:t>
      </w:r>
    </w:p>
    <w:p w14:paraId="01565E42" w14:textId="77777777" w:rsidR="00947A23" w:rsidRPr="00947A23" w:rsidRDefault="00947A23" w:rsidP="00947A23">
      <w:pPr>
        <w:tabs>
          <w:tab w:val="num" w:pos="360"/>
        </w:tabs>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val="en-US" w:eastAsia="ru-RU"/>
        </w:rPr>
        <w:t>i</w:t>
      </w:r>
      <w:r w:rsidRPr="00947A23">
        <w:rPr>
          <w:rFonts w:ascii="Tahoma" w:eastAsia="Times New Roman" w:hAnsi="Tahoma" w:cs="Tahoma"/>
          <w:sz w:val="20"/>
          <w:szCs w:val="20"/>
          <w:lang w:eastAsia="ru-RU"/>
        </w:rPr>
        <w:t xml:space="preserve"> – номер обобщенного критерия;</w:t>
      </w:r>
    </w:p>
    <w:p w14:paraId="696AC2EB" w14:textId="77777777" w:rsidR="00947A23" w:rsidRPr="00947A23" w:rsidRDefault="00947A23" w:rsidP="00947A23">
      <w:pPr>
        <w:tabs>
          <w:tab w:val="num" w:pos="360"/>
        </w:tabs>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ab/>
      </w:r>
      <w:r w:rsidRPr="00947A23">
        <w:rPr>
          <w:rFonts w:ascii="Tahoma" w:eastAsia="Times New Roman" w:hAnsi="Tahoma" w:cs="Tahoma"/>
          <w:sz w:val="20"/>
          <w:szCs w:val="20"/>
          <w:lang w:eastAsia="ru-RU"/>
        </w:rPr>
        <w:tab/>
      </w:r>
      <w:r w:rsidRPr="00947A23">
        <w:rPr>
          <w:rFonts w:ascii="Tahoma" w:eastAsia="Times New Roman" w:hAnsi="Tahoma" w:cs="Tahoma"/>
          <w:sz w:val="20"/>
          <w:szCs w:val="20"/>
          <w:lang w:eastAsia="ru-RU"/>
        </w:rPr>
        <w:sym w:font="Symbol" w:char="F062"/>
      </w:r>
      <w:r w:rsidRPr="00947A23">
        <w:rPr>
          <w:rFonts w:ascii="Tahoma" w:eastAsia="Times New Roman" w:hAnsi="Tahoma" w:cs="Tahoma"/>
          <w:sz w:val="20"/>
          <w:szCs w:val="20"/>
          <w:lang w:val="en-US" w:eastAsia="ru-RU"/>
        </w:rPr>
        <w:t>i</w:t>
      </w:r>
      <w:r w:rsidRPr="00947A23">
        <w:rPr>
          <w:rFonts w:ascii="Tahoma" w:eastAsia="Times New Roman" w:hAnsi="Tahoma" w:cs="Tahoma"/>
          <w:sz w:val="20"/>
          <w:szCs w:val="20"/>
          <w:lang w:eastAsia="ru-RU"/>
        </w:rPr>
        <w:t xml:space="preserve">j </w:t>
      </w:r>
      <w:r w:rsidRPr="00947A23">
        <w:rPr>
          <w:rFonts w:ascii="Tahoma" w:eastAsia="Times New Roman" w:hAnsi="Tahoma" w:cs="Tahoma"/>
          <w:sz w:val="20"/>
          <w:szCs w:val="20"/>
          <w:lang w:eastAsia="ru-RU"/>
        </w:rPr>
        <w:sym w:font="Times New Roman" w:char="2014"/>
      </w:r>
      <w:r w:rsidRPr="00947A23">
        <w:rPr>
          <w:rFonts w:ascii="Tahoma" w:eastAsia="Times New Roman" w:hAnsi="Tahoma" w:cs="Tahoma"/>
          <w:sz w:val="20"/>
          <w:szCs w:val="20"/>
          <w:lang w:eastAsia="ru-RU"/>
        </w:rPr>
        <w:t xml:space="preserve"> весовой коэффициент оценки по j-му критерию для </w:t>
      </w:r>
      <w:r w:rsidRPr="00947A23">
        <w:rPr>
          <w:rFonts w:ascii="Tahoma" w:eastAsia="Times New Roman" w:hAnsi="Tahoma" w:cs="Tahoma"/>
          <w:sz w:val="20"/>
          <w:szCs w:val="20"/>
          <w:lang w:val="en-US" w:eastAsia="ru-RU"/>
        </w:rPr>
        <w:t>i</w:t>
      </w:r>
      <w:r w:rsidRPr="00947A23">
        <w:rPr>
          <w:rFonts w:ascii="Tahoma" w:eastAsia="Times New Roman" w:hAnsi="Tahoma" w:cs="Tahoma"/>
          <w:sz w:val="20"/>
          <w:szCs w:val="20"/>
          <w:lang w:eastAsia="ru-RU"/>
        </w:rPr>
        <w:t xml:space="preserve">-го обобщенного критерия; </w:t>
      </w:r>
    </w:p>
    <w:p w14:paraId="3FC4B360" w14:textId="77777777" w:rsidR="00947A23" w:rsidRPr="00947A23" w:rsidRDefault="00947A23" w:rsidP="00947A23">
      <w:pPr>
        <w:tabs>
          <w:tab w:val="num" w:pos="360"/>
        </w:tabs>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ab/>
      </w:r>
      <w:r w:rsidRPr="00947A23">
        <w:rPr>
          <w:rFonts w:ascii="Tahoma" w:eastAsia="Times New Roman" w:hAnsi="Tahoma" w:cs="Tahoma"/>
          <w:sz w:val="20"/>
          <w:szCs w:val="20"/>
          <w:lang w:eastAsia="ru-RU"/>
        </w:rPr>
        <w:tab/>
        <w:t xml:space="preserve">Бij </w:t>
      </w:r>
      <w:r w:rsidRPr="00947A23">
        <w:rPr>
          <w:rFonts w:ascii="Tahoma" w:eastAsia="Times New Roman" w:hAnsi="Tahoma" w:cs="Tahoma"/>
          <w:sz w:val="20"/>
          <w:szCs w:val="20"/>
          <w:lang w:eastAsia="ru-RU"/>
        </w:rPr>
        <w:sym w:font="Times New Roman" w:char="2014"/>
      </w:r>
      <w:r w:rsidRPr="00947A23">
        <w:rPr>
          <w:rFonts w:ascii="Tahoma" w:eastAsia="Times New Roman" w:hAnsi="Tahoma" w:cs="Tahoma"/>
          <w:sz w:val="20"/>
          <w:szCs w:val="20"/>
          <w:lang w:eastAsia="ru-RU"/>
        </w:rPr>
        <w:t xml:space="preserve"> балльная оценка по j-му критерию для i-го обобщенного критерия;</w:t>
      </w:r>
    </w:p>
    <w:p w14:paraId="78222E6E" w14:textId="77777777" w:rsidR="00947A23" w:rsidRPr="00947A23" w:rsidRDefault="00947A23" w:rsidP="00947A23">
      <w:pPr>
        <w:tabs>
          <w:tab w:val="num" w:pos="360"/>
        </w:tabs>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sym w:font="Symbol" w:char="F062"/>
      </w:r>
      <w:r w:rsidRPr="00947A23">
        <w:rPr>
          <w:rFonts w:ascii="Tahoma" w:eastAsia="Times New Roman" w:hAnsi="Tahoma" w:cs="Tahoma"/>
          <w:sz w:val="20"/>
          <w:szCs w:val="20"/>
          <w:lang w:val="en-US" w:eastAsia="ru-RU"/>
        </w:rPr>
        <w:t>i</w:t>
      </w:r>
      <w:r w:rsidRPr="00947A23">
        <w:rPr>
          <w:rFonts w:ascii="Tahoma" w:eastAsia="Times New Roman" w:hAnsi="Tahoma" w:cs="Tahoma"/>
          <w:sz w:val="20"/>
          <w:szCs w:val="20"/>
          <w:lang w:eastAsia="ru-RU"/>
        </w:rPr>
        <w:t xml:space="preserve"> – весовой коэффициент </w:t>
      </w:r>
      <w:r w:rsidRPr="00947A23">
        <w:rPr>
          <w:rFonts w:ascii="Tahoma" w:eastAsia="Times New Roman" w:hAnsi="Tahoma" w:cs="Tahoma"/>
          <w:sz w:val="20"/>
          <w:szCs w:val="20"/>
          <w:lang w:val="en-US" w:eastAsia="ru-RU"/>
        </w:rPr>
        <w:t>i</w:t>
      </w:r>
      <w:r w:rsidRPr="00947A23">
        <w:rPr>
          <w:rFonts w:ascii="Tahoma" w:eastAsia="Times New Roman" w:hAnsi="Tahoma" w:cs="Tahoma"/>
          <w:sz w:val="20"/>
          <w:szCs w:val="20"/>
          <w:lang w:eastAsia="ru-RU"/>
        </w:rPr>
        <w:t>-го обобщенного критерия;</w:t>
      </w:r>
    </w:p>
    <w:p w14:paraId="525C39E1" w14:textId="77777777" w:rsidR="00947A23" w:rsidRPr="00947A23" w:rsidRDefault="00947A23" w:rsidP="00947A23">
      <w:pPr>
        <w:tabs>
          <w:tab w:val="num" w:pos="360"/>
        </w:tabs>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ab/>
      </w:r>
      <w:r w:rsidRPr="00947A23">
        <w:rPr>
          <w:rFonts w:ascii="Tahoma" w:eastAsia="Times New Roman" w:hAnsi="Tahoma" w:cs="Tahoma"/>
          <w:sz w:val="20"/>
          <w:szCs w:val="20"/>
          <w:lang w:eastAsia="ru-RU"/>
        </w:rPr>
        <w:tab/>
        <w:t xml:space="preserve">n </w:t>
      </w:r>
      <w:r w:rsidRPr="00947A23">
        <w:rPr>
          <w:rFonts w:ascii="Tahoma" w:eastAsia="Times New Roman" w:hAnsi="Tahoma" w:cs="Tahoma"/>
          <w:sz w:val="20"/>
          <w:szCs w:val="20"/>
          <w:lang w:eastAsia="ru-RU"/>
        </w:rPr>
        <w:sym w:font="Times New Roman" w:char="2014"/>
      </w:r>
      <w:r w:rsidRPr="00947A23">
        <w:rPr>
          <w:rFonts w:ascii="Tahoma" w:eastAsia="Times New Roman" w:hAnsi="Tahoma" w:cs="Tahoma"/>
          <w:sz w:val="20"/>
          <w:szCs w:val="20"/>
          <w:lang w:eastAsia="ru-RU"/>
        </w:rPr>
        <w:t xml:space="preserve"> число рассматриваемых критериев в данной группе.</w:t>
      </w:r>
    </w:p>
    <w:p w14:paraId="372559C3" w14:textId="77777777" w:rsidR="00947A23" w:rsidRPr="00947A23" w:rsidRDefault="00947A23" w:rsidP="00947A23">
      <w:pPr>
        <w:tabs>
          <w:tab w:val="num" w:pos="360"/>
        </w:tabs>
        <w:spacing w:after="0" w:line="240" w:lineRule="auto"/>
        <w:jc w:val="both"/>
        <w:rPr>
          <w:rFonts w:ascii="Tahoma" w:eastAsia="Times New Roman" w:hAnsi="Tahoma" w:cs="Tahoma"/>
          <w:sz w:val="20"/>
          <w:szCs w:val="20"/>
          <w:lang w:eastAsia="ru-RU"/>
        </w:rPr>
      </w:pPr>
    </w:p>
    <w:p w14:paraId="2EF14C55" w14:textId="77777777" w:rsidR="00947A23" w:rsidRPr="00947A23" w:rsidRDefault="00947A23" w:rsidP="00947A23">
      <w:pPr>
        <w:tabs>
          <w:tab w:val="num" w:pos="360"/>
        </w:tabs>
        <w:spacing w:after="0" w:line="240" w:lineRule="auto"/>
        <w:jc w:val="both"/>
        <w:rPr>
          <w:rFonts w:ascii="Tahoma" w:eastAsia="Times New Roman" w:hAnsi="Tahoma" w:cs="Tahoma"/>
          <w:sz w:val="20"/>
          <w:szCs w:val="20"/>
          <w:lang w:eastAsia="ru-RU"/>
        </w:rPr>
      </w:pPr>
    </w:p>
    <w:p w14:paraId="7A0A1F15" w14:textId="77777777" w:rsidR="00947A23" w:rsidRPr="00947A23" w:rsidRDefault="00947A23" w:rsidP="00947A23">
      <w:pPr>
        <w:tabs>
          <w:tab w:val="num" w:pos="360"/>
        </w:tabs>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           4. Коммерческие предложения участников проходят оценку стоимости по следующей формуле:</w:t>
      </w:r>
    </w:p>
    <w:p w14:paraId="71577065" w14:textId="77777777" w:rsidR="00947A23" w:rsidRPr="00947A23" w:rsidRDefault="00947A23" w:rsidP="00947A23">
      <w:pPr>
        <w:tabs>
          <w:tab w:val="num" w:pos="360"/>
        </w:tabs>
        <w:spacing w:after="0" w:line="240" w:lineRule="auto"/>
        <w:jc w:val="center"/>
        <w:rPr>
          <w:rFonts w:ascii="Tahoma" w:eastAsia="Times New Roman" w:hAnsi="Tahoma" w:cs="Tahoma"/>
          <w:position w:val="-34"/>
          <w:sz w:val="20"/>
          <w:szCs w:val="20"/>
          <w:lang w:eastAsia="ru-RU"/>
        </w:rPr>
      </w:pPr>
      <w:r w:rsidRPr="00947A23">
        <w:rPr>
          <w:rFonts w:ascii="Tahoma" w:eastAsia="Times New Roman" w:hAnsi="Tahoma" w:cs="Tahoma"/>
          <w:noProof/>
          <w:position w:val="-34"/>
          <w:sz w:val="20"/>
          <w:szCs w:val="20"/>
          <w:lang w:eastAsia="ru-RU"/>
        </w:rPr>
        <mc:AlternateContent>
          <mc:Choice Requires="wpc">
            <w:drawing>
              <wp:inline distT="0" distB="0" distL="0" distR="0" wp14:anchorId="08BE4B83" wp14:editId="076389CE">
                <wp:extent cx="1040130" cy="817881"/>
                <wp:effectExtent l="0" t="0" r="0" b="1270"/>
                <wp:docPr id="36" name="Полотно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 name="Line 17"/>
                        <wps:cNvCnPr>
                          <a:cxnSpLocks noChangeShapeType="1"/>
                        </wps:cNvCnPr>
                        <wps:spPr bwMode="auto">
                          <a:xfrm>
                            <a:off x="578417" y="343534"/>
                            <a:ext cx="402612"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18"/>
                        <wps:cNvSpPr>
                          <a:spLocks noChangeArrowheads="1"/>
                        </wps:cNvSpPr>
                        <wps:spPr bwMode="auto">
                          <a:xfrm>
                            <a:off x="687120" y="381636"/>
                            <a:ext cx="13208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C3E9B" w14:textId="77777777" w:rsidR="00BD5380" w:rsidRDefault="00BD5380" w:rsidP="00947A23">
                              <w:r>
                                <w:rPr>
                                  <w:i/>
                                  <w:iCs/>
                                  <w:color w:val="000000"/>
                                  <w:sz w:val="40"/>
                                  <w:szCs w:val="40"/>
                                  <w:lang w:val="en-US"/>
                                </w:rPr>
                                <w:t>P</w:t>
                              </w:r>
                            </w:p>
                          </w:txbxContent>
                        </wps:txbx>
                        <wps:bodyPr rot="0" vert="horz" wrap="none" lIns="0" tIns="0" rIns="0" bIns="0" anchor="t" anchorCtr="0" upright="1">
                          <a:spAutoFit/>
                        </wps:bodyPr>
                      </wps:wsp>
                      <wps:wsp>
                        <wps:cNvPr id="32" name="Rectangle 19"/>
                        <wps:cNvSpPr>
                          <a:spLocks noChangeArrowheads="1"/>
                        </wps:cNvSpPr>
                        <wps:spPr bwMode="auto">
                          <a:xfrm>
                            <a:off x="603217" y="14001"/>
                            <a:ext cx="13208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75135" w14:textId="77777777" w:rsidR="00BD5380" w:rsidRDefault="00BD5380" w:rsidP="00947A23">
                              <w:r>
                                <w:rPr>
                                  <w:i/>
                                  <w:iCs/>
                                  <w:color w:val="000000"/>
                                  <w:sz w:val="40"/>
                                  <w:szCs w:val="40"/>
                                  <w:lang w:val="en-US"/>
                                </w:rPr>
                                <w:t>P</w:t>
                              </w:r>
                            </w:p>
                          </w:txbxContent>
                        </wps:txbx>
                        <wps:bodyPr rot="0" vert="horz" wrap="none" lIns="0" tIns="0" rIns="0" bIns="0" anchor="t" anchorCtr="0" upright="1">
                          <a:spAutoFit/>
                        </wps:bodyPr>
                      </wps:wsp>
                      <wps:wsp>
                        <wps:cNvPr id="33" name="Rectangle 20"/>
                        <wps:cNvSpPr>
                          <a:spLocks noChangeArrowheads="1"/>
                        </wps:cNvSpPr>
                        <wps:spPr bwMode="auto">
                          <a:xfrm>
                            <a:off x="715621" y="173317"/>
                            <a:ext cx="217206" cy="285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84509" w14:textId="77777777" w:rsidR="00BD5380" w:rsidRDefault="00BD5380" w:rsidP="00947A23">
                              <w:r>
                                <w:rPr>
                                  <w:color w:val="000000"/>
                                  <w:lang w:val="en-US"/>
                                </w:rPr>
                                <w:t>min</w:t>
                              </w:r>
                            </w:p>
                          </w:txbxContent>
                        </wps:txbx>
                        <wps:bodyPr rot="0" vert="horz" wrap="none" lIns="0" tIns="0" rIns="0" bIns="0" anchor="t" anchorCtr="0" upright="1">
                          <a:spAutoFit/>
                        </wps:bodyPr>
                      </wps:wsp>
                      <wps:wsp>
                        <wps:cNvPr id="34" name="Rectangle 21"/>
                        <wps:cNvSpPr>
                          <a:spLocks noChangeArrowheads="1"/>
                        </wps:cNvSpPr>
                        <wps:spPr bwMode="auto">
                          <a:xfrm>
                            <a:off x="342910" y="228622"/>
                            <a:ext cx="127604" cy="228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33219" w14:textId="77777777" w:rsidR="00BD5380" w:rsidRDefault="00BD5380" w:rsidP="00947A23">
                              <w:r>
                                <w:rPr>
                                  <w:color w:val="000000"/>
                                  <w:sz w:val="40"/>
                                  <w:szCs w:val="40"/>
                                  <w:lang w:val="en-US"/>
                                </w:rPr>
                                <w:t>*</w:t>
                              </w:r>
                            </w:p>
                          </w:txbxContent>
                        </wps:txbx>
                        <wps:bodyPr rot="0" vert="horz" wrap="none" lIns="0" tIns="0" rIns="0" bIns="0" anchor="t" anchorCtr="0" upright="1">
                          <a:noAutofit/>
                        </wps:bodyPr>
                      </wps:wsp>
                      <wps:wsp>
                        <wps:cNvPr id="35" name="Rectangle 22"/>
                        <wps:cNvSpPr>
                          <a:spLocks noChangeArrowheads="1"/>
                        </wps:cNvSpPr>
                        <wps:spPr bwMode="auto">
                          <a:xfrm>
                            <a:off x="0" y="228622"/>
                            <a:ext cx="34291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5D6FC" w14:textId="77777777" w:rsidR="00BD5380" w:rsidRPr="00184124" w:rsidRDefault="00BD5380" w:rsidP="00947A23">
                              <w:r>
                                <w:rPr>
                                  <w:color w:val="000000"/>
                                  <w:sz w:val="40"/>
                                  <w:szCs w:val="40"/>
                                </w:rPr>
                                <w:t xml:space="preserve">10  </w:t>
                              </w:r>
                            </w:p>
                          </w:txbxContent>
                        </wps:txbx>
                        <wps:bodyPr rot="0" vert="horz" wrap="square" lIns="0" tIns="0" rIns="0" bIns="0" anchor="t" anchorCtr="0" upright="1">
                          <a:noAutofit/>
                        </wps:bodyPr>
                      </wps:wsp>
                    </wpc:wpc>
                  </a:graphicData>
                </a:graphic>
              </wp:inline>
            </w:drawing>
          </mc:Choice>
          <mc:Fallback>
            <w:pict>
              <v:group w14:anchorId="08BE4B83" id="Полотно 36" o:spid="_x0000_s1062" editas="canvas" style="width:81.9pt;height:64.4pt;mso-position-horizontal-relative:char;mso-position-vertical-relative:line" coordsize="10401,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">
                <v:shape id="_x0000_s1063" type="#_x0000_t75" style="position:absolute;width:10401;height:8178;visibility:visible;mso-wrap-style:square">
                  <v:fill o:detectmouseclick="t"/>
                  <v:path o:connecttype="none"/>
                </v:shape>
                <v:line id="Line 17" o:spid="_x0000_s1064" style="position:absolute;visibility:visible;mso-wrap-style:square" from="5784,3435" to="9810,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" strokeweight=".8pt"/>
                <v:rect id="Rectangle 18" o:spid="_x0000_s1065" style="position:absolute;left:6871;top:3816;width:1321;height:4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4AC3E9B" w14:textId="77777777" w:rsidR="00BD5380" w:rsidRDefault="00BD5380" w:rsidP="00947A23">
                        <w:r>
                          <w:rPr>
                            <w:i/>
                            <w:iCs/>
                            <w:color w:val="000000"/>
                            <w:sz w:val="40"/>
                            <w:szCs w:val="40"/>
                            <w:lang w:val="en-US"/>
                          </w:rPr>
                          <w:t>P</w:t>
                        </w:r>
                      </w:p>
                    </w:txbxContent>
                  </v:textbox>
                </v:rect>
                <v:rect id="Rectangle 19" o:spid="_x0000_s1066" style="position:absolute;left:6032;top:140;width:1320;height:4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49875135" w14:textId="77777777" w:rsidR="00BD5380" w:rsidRDefault="00BD5380" w:rsidP="00947A23">
                        <w:r>
                          <w:rPr>
                            <w:i/>
                            <w:iCs/>
                            <w:color w:val="000000"/>
                            <w:sz w:val="40"/>
                            <w:szCs w:val="40"/>
                            <w:lang w:val="en-US"/>
                          </w:rPr>
                          <w:t>P</w:t>
                        </w:r>
                      </w:p>
                    </w:txbxContent>
                  </v:textbox>
                </v:rect>
                <v:rect id="Rectangle 20" o:spid="_x0000_s1067" style="position:absolute;left:7156;top:1733;width:217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1B584509" w14:textId="77777777" w:rsidR="00BD5380" w:rsidRDefault="00BD5380" w:rsidP="00947A23">
                        <w:proofErr w:type="gramStart"/>
                        <w:r>
                          <w:rPr>
                            <w:color w:val="000000"/>
                            <w:lang w:val="en-US"/>
                          </w:rPr>
                          <w:t>min</w:t>
                        </w:r>
                        <w:proofErr w:type="gramEnd"/>
                      </w:p>
                    </w:txbxContent>
                  </v:textbox>
                </v:rect>
                <v:rect id="Rectangle 21" o:spid="_x0000_s1068" style="position:absolute;left:3429;top:2286;width:12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" filled="f" stroked="f">
                  <v:textbox inset="0,0,0,0">
                    <w:txbxContent>
                      <w:p w14:paraId="26C33219" w14:textId="77777777" w:rsidR="00BD5380" w:rsidRDefault="00BD5380" w:rsidP="00947A23">
                        <w:r>
                          <w:rPr>
                            <w:color w:val="000000"/>
                            <w:sz w:val="40"/>
                            <w:szCs w:val="40"/>
                            <w:lang w:val="en-US"/>
                          </w:rPr>
                          <w:t>*</w:t>
                        </w:r>
                      </w:p>
                    </w:txbxContent>
                  </v:textbox>
                </v:rect>
                <v:rect id="Rectangle 22" o:spid="_x0000_s1069" style="position:absolute;top:2286;width:3429;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EC5D6FC" w14:textId="77777777" w:rsidR="00BD5380" w:rsidRPr="00184124" w:rsidRDefault="00BD5380" w:rsidP="00947A23">
                        <w:r>
                          <w:rPr>
                            <w:color w:val="000000"/>
                            <w:sz w:val="40"/>
                            <w:szCs w:val="40"/>
                          </w:rPr>
                          <w:t xml:space="preserve">10  </w:t>
                        </w:r>
                      </w:p>
                    </w:txbxContent>
                  </v:textbox>
                </v:rect>
                <w10:anchorlock/>
              </v:group>
            </w:pict>
          </mc:Fallback>
        </mc:AlternateContent>
      </w:r>
      <w:r w:rsidRPr="00947A23">
        <w:rPr>
          <w:rFonts w:ascii="Tahoma" w:eastAsia="Times New Roman" w:hAnsi="Tahoma" w:cs="Tahoma"/>
          <w:position w:val="-34"/>
          <w:sz w:val="20"/>
          <w:szCs w:val="20"/>
          <w:lang w:eastAsia="ru-RU"/>
        </w:rPr>
        <w:t>,</w:t>
      </w:r>
    </w:p>
    <w:p w14:paraId="427FD7FD" w14:textId="77777777" w:rsidR="00947A23" w:rsidRPr="00947A23" w:rsidRDefault="00947A23" w:rsidP="00947A23">
      <w:pPr>
        <w:tabs>
          <w:tab w:val="num" w:pos="360"/>
        </w:tabs>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где </w:t>
      </w:r>
      <w:r w:rsidRPr="00947A23">
        <w:rPr>
          <w:rFonts w:ascii="Tahoma" w:eastAsia="Times New Roman" w:hAnsi="Tahoma" w:cs="Tahoma"/>
          <w:sz w:val="20"/>
          <w:szCs w:val="20"/>
          <w:lang w:val="en-US" w:eastAsia="ru-RU"/>
        </w:rPr>
        <w:t>P</w:t>
      </w:r>
      <w:r w:rsidRPr="00947A23">
        <w:rPr>
          <w:rFonts w:ascii="Tahoma" w:eastAsia="Times New Roman" w:hAnsi="Tahoma" w:cs="Tahoma"/>
          <w:sz w:val="20"/>
          <w:szCs w:val="20"/>
          <w:lang w:eastAsia="ru-RU"/>
        </w:rPr>
        <w:t xml:space="preserve"> –цена предложения, </w:t>
      </w:r>
      <w:r w:rsidRPr="00947A23">
        <w:rPr>
          <w:rFonts w:ascii="Tahoma" w:eastAsia="Times New Roman" w:hAnsi="Tahoma" w:cs="Tahoma"/>
          <w:sz w:val="20"/>
          <w:szCs w:val="20"/>
          <w:lang w:val="en-US" w:eastAsia="ru-RU"/>
        </w:rPr>
        <w:t>P</w:t>
      </w:r>
      <w:r w:rsidRPr="00947A23">
        <w:rPr>
          <w:rFonts w:ascii="Tahoma" w:eastAsia="Times New Roman" w:hAnsi="Tahoma" w:cs="Tahoma"/>
          <w:sz w:val="20"/>
          <w:szCs w:val="20"/>
          <w:vertAlign w:val="subscript"/>
          <w:lang w:val="en-US" w:eastAsia="ru-RU"/>
        </w:rPr>
        <w:t>min</w:t>
      </w:r>
      <w:r w:rsidRPr="00947A23">
        <w:rPr>
          <w:rFonts w:ascii="Tahoma" w:eastAsia="Times New Roman" w:hAnsi="Tahoma" w:cs="Tahoma"/>
          <w:sz w:val="20"/>
          <w:szCs w:val="20"/>
          <w:lang w:eastAsia="ru-RU"/>
        </w:rPr>
        <w:t>– цена минимального предложения.</w:t>
      </w:r>
    </w:p>
    <w:p w14:paraId="3D8DE425" w14:textId="77777777" w:rsidR="00947A23" w:rsidRPr="00947A23" w:rsidRDefault="00947A23" w:rsidP="00947A23">
      <w:pPr>
        <w:tabs>
          <w:tab w:val="num" w:pos="360"/>
        </w:tabs>
        <w:spacing w:after="0" w:line="240" w:lineRule="auto"/>
        <w:jc w:val="both"/>
        <w:rPr>
          <w:rFonts w:ascii="Tahoma" w:eastAsia="Times New Roman" w:hAnsi="Tahoma" w:cs="Tahoma"/>
          <w:sz w:val="20"/>
          <w:szCs w:val="20"/>
          <w:lang w:eastAsia="ru-RU"/>
        </w:rPr>
      </w:pPr>
    </w:p>
    <w:p w14:paraId="0776341D" w14:textId="77777777" w:rsidR="00947A23" w:rsidRPr="00947A23" w:rsidRDefault="00947A23" w:rsidP="00947A23">
      <w:pPr>
        <w:tabs>
          <w:tab w:val="num" w:pos="360"/>
        </w:tabs>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10 – максимальный балл, который получает участник, предложивший наименьшую стоимость.</w:t>
      </w:r>
    </w:p>
    <w:p w14:paraId="5CB9F9C0" w14:textId="77777777" w:rsidR="00947A23" w:rsidRPr="00947A23" w:rsidRDefault="00947A23" w:rsidP="00947A23">
      <w:pPr>
        <w:tabs>
          <w:tab w:val="num" w:pos="360"/>
        </w:tabs>
        <w:spacing w:after="0" w:line="240" w:lineRule="auto"/>
        <w:jc w:val="both"/>
        <w:rPr>
          <w:rFonts w:ascii="Tahoma" w:eastAsia="Times New Roman" w:hAnsi="Tahoma" w:cs="Tahoma"/>
          <w:position w:val="-34"/>
          <w:sz w:val="20"/>
          <w:szCs w:val="20"/>
          <w:lang w:eastAsia="ru-RU"/>
        </w:rPr>
      </w:pPr>
      <w:r w:rsidRPr="00947A23">
        <w:rPr>
          <w:rFonts w:ascii="Tahoma" w:eastAsia="Times New Roman" w:hAnsi="Tahoma" w:cs="Tahoma"/>
          <w:position w:val="-34"/>
          <w:sz w:val="20"/>
          <w:szCs w:val="20"/>
          <w:lang w:eastAsia="ru-RU"/>
        </w:rPr>
        <w:t xml:space="preserve">             5. Для определения победителя среди участников применяется следующая схема расчета баллов:</w:t>
      </w:r>
    </w:p>
    <w:p w14:paraId="65AF23F3" w14:textId="77777777" w:rsidR="00947A23" w:rsidRPr="00947A23" w:rsidRDefault="00947A23" w:rsidP="00947A23">
      <w:pPr>
        <w:tabs>
          <w:tab w:val="num" w:pos="360"/>
        </w:tabs>
        <w:spacing w:after="0" w:line="240" w:lineRule="auto"/>
        <w:jc w:val="both"/>
        <w:rPr>
          <w:rFonts w:ascii="Tahoma" w:eastAsia="Times New Roman" w:hAnsi="Tahoma" w:cs="Tahoma"/>
          <w:position w:val="-34"/>
          <w:sz w:val="20"/>
          <w:szCs w:val="20"/>
          <w:lang w:eastAsia="ru-RU"/>
        </w:rPr>
      </w:pPr>
      <w:r w:rsidRPr="00947A23">
        <w:rPr>
          <w:rFonts w:ascii="Tahoma" w:eastAsia="Times New Roman" w:hAnsi="Tahoma" w:cs="Tahoma"/>
          <w:position w:val="-34"/>
          <w:sz w:val="20"/>
          <w:szCs w:val="20"/>
          <w:lang w:eastAsia="ru-RU"/>
        </w:rPr>
        <w:tab/>
        <w:t>1) вес технической оценки составляет 20% от общей оценки заявок участников, соответственно участник, имеющий наивысший балл технической оценки, получает 0,2 балла;</w:t>
      </w:r>
    </w:p>
    <w:p w14:paraId="0B02FC05" w14:textId="77777777" w:rsidR="00947A23" w:rsidRPr="00947A23" w:rsidRDefault="00947A23" w:rsidP="00947A23">
      <w:pPr>
        <w:tabs>
          <w:tab w:val="num" w:pos="360"/>
        </w:tabs>
        <w:spacing w:after="0" w:line="240" w:lineRule="auto"/>
        <w:jc w:val="both"/>
        <w:rPr>
          <w:rFonts w:ascii="Tahoma" w:eastAsia="Times New Roman" w:hAnsi="Tahoma" w:cs="Tahoma"/>
          <w:position w:val="-34"/>
          <w:sz w:val="20"/>
          <w:szCs w:val="20"/>
          <w:lang w:eastAsia="ru-RU"/>
        </w:rPr>
      </w:pPr>
      <w:r w:rsidRPr="00947A23">
        <w:rPr>
          <w:rFonts w:ascii="Tahoma" w:eastAsia="Times New Roman" w:hAnsi="Tahoma" w:cs="Tahoma"/>
          <w:position w:val="-34"/>
          <w:sz w:val="20"/>
          <w:szCs w:val="20"/>
          <w:lang w:eastAsia="ru-RU"/>
        </w:rPr>
        <w:tab/>
        <w:t>2) вес оценки стоимости коммерческого предложения составляет 80% от общей оценки заявок участников, соответственно участник, имеющий наивысший балл оценки стоимости коммерческого предложения (10), получает 0,8 балла;</w:t>
      </w:r>
    </w:p>
    <w:p w14:paraId="0C8AFE06" w14:textId="77777777" w:rsidR="00947A23" w:rsidRPr="00947A23" w:rsidRDefault="00947A23" w:rsidP="00947A23">
      <w:pPr>
        <w:spacing w:after="120" w:line="240" w:lineRule="auto"/>
        <w:ind w:firstLine="426"/>
        <w:jc w:val="both"/>
        <w:rPr>
          <w:rFonts w:ascii="Tahoma" w:eastAsia="Times New Roman" w:hAnsi="Tahoma" w:cs="Tahoma"/>
          <w:i/>
          <w:sz w:val="20"/>
          <w:szCs w:val="20"/>
          <w:lang w:eastAsia="ru-RU"/>
        </w:rPr>
      </w:pPr>
      <w:r w:rsidRPr="00947A23">
        <w:rPr>
          <w:rFonts w:ascii="Tahoma" w:eastAsia="Times New Roman" w:hAnsi="Tahoma" w:cs="Tahoma"/>
          <w:sz w:val="20"/>
          <w:szCs w:val="20"/>
          <w:lang w:eastAsia="ru-RU"/>
        </w:rPr>
        <w:t>3) Победителем признается участник, набравший в сумме наибольшее количество баллов, путем суммирования балла технической оценки и балла стоимости коммерческого предложения.   Если в ходе определения победителя Участники набрали одинаковый суммарный балл, путем суммирования балла технической оценки и балла стоимости итогового коммерческого предложении, победителем признается Участник, предложивший наименьшую стоимость, а в случае равенства баллов Участник, чья заявка поступила раньше на ЭТП (если закупка проводится в электронной форме) или в адрес Заказчика (если прием заявок осуществлялся на бумажном носителе).</w:t>
      </w:r>
    </w:p>
    <w:p w14:paraId="4B3FD41E"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6AB9559E"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63167C9E" w14:textId="77777777" w:rsidR="00947A23" w:rsidRPr="00947A23" w:rsidRDefault="00947A23" w:rsidP="00947A23">
      <w:pPr>
        <w:spacing w:after="0" w:line="240" w:lineRule="auto"/>
        <w:jc w:val="center"/>
        <w:rPr>
          <w:rFonts w:ascii="Tahoma" w:eastAsia="Times New Roman" w:hAnsi="Tahoma" w:cs="Tahoma"/>
          <w:b/>
          <w:bCs/>
          <w:sz w:val="20"/>
          <w:szCs w:val="20"/>
          <w:lang w:eastAsia="ru-RU"/>
        </w:rPr>
      </w:pPr>
      <w:r w:rsidRPr="00947A23">
        <w:rPr>
          <w:rFonts w:ascii="Tahoma" w:eastAsia="Times New Roman" w:hAnsi="Tahoma" w:cs="Tahoma"/>
          <w:b/>
          <w:bCs/>
          <w:sz w:val="20"/>
          <w:szCs w:val="20"/>
          <w:lang w:eastAsia="ru-RU"/>
        </w:rPr>
        <w:t>ОЦЕНОЧНЫЕ КРИТЕРИИ</w:t>
      </w:r>
    </w:p>
    <w:p w14:paraId="70B79AA7" w14:textId="77777777" w:rsidR="00947A23" w:rsidRPr="00947A23" w:rsidRDefault="00947A23" w:rsidP="00947A23">
      <w:pPr>
        <w:spacing w:after="0" w:line="240" w:lineRule="auto"/>
        <w:jc w:val="center"/>
        <w:rPr>
          <w:rFonts w:ascii="Tahoma" w:eastAsia="Times New Roman" w:hAnsi="Tahoma" w:cs="Tahoma"/>
          <w:bCs/>
          <w:i/>
          <w:sz w:val="20"/>
          <w:szCs w:val="20"/>
          <w:lang w:eastAsia="ru-RU"/>
        </w:rPr>
      </w:pPr>
      <w:r w:rsidRPr="00947A23">
        <w:rPr>
          <w:rFonts w:ascii="Tahoma" w:eastAsia="Times New Roman" w:hAnsi="Tahoma" w:cs="Tahoma"/>
          <w:bCs/>
          <w:sz w:val="20"/>
          <w:szCs w:val="20"/>
          <w:lang w:eastAsia="ru-RU"/>
        </w:rPr>
        <w:t xml:space="preserve">Данный перечень может быть использован в случае, если стоимость коммерческого предложения имеет 100% вес при проведении аукциона, запроса котировок </w:t>
      </w:r>
      <w:r w:rsidRPr="00947A23">
        <w:rPr>
          <w:rFonts w:ascii="Tahoma" w:eastAsia="Times New Roman" w:hAnsi="Tahoma" w:cs="Tahoma"/>
          <w:bCs/>
          <w:i/>
          <w:sz w:val="20"/>
          <w:szCs w:val="20"/>
          <w:lang w:eastAsia="ru-RU"/>
        </w:rPr>
        <w:t>(закупка простой продукции, допускающей установление однозначных либо общеизвестных требований к качеству, и не требующей проведения технической оценки).</w:t>
      </w:r>
    </w:p>
    <w:p w14:paraId="4EB4F007" w14:textId="77777777" w:rsidR="00947A23" w:rsidRPr="00947A23" w:rsidRDefault="00947A23" w:rsidP="00947A23">
      <w:pPr>
        <w:spacing w:after="0" w:line="240" w:lineRule="auto"/>
        <w:jc w:val="center"/>
        <w:rPr>
          <w:rFonts w:ascii="Tahoma" w:eastAsia="Times New Roman" w:hAnsi="Tahoma" w:cs="Tahoma"/>
          <w:bCs/>
          <w:sz w:val="20"/>
          <w:szCs w:val="20"/>
          <w:lang w:eastAsia="ru-RU"/>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4"/>
        <w:gridCol w:w="1701"/>
        <w:gridCol w:w="4125"/>
      </w:tblGrid>
      <w:tr w:rsidR="00947A23" w:rsidRPr="00947A23" w14:paraId="1ABE407F" w14:textId="77777777" w:rsidTr="00AA3BAA">
        <w:trPr>
          <w:jc w:val="center"/>
        </w:trPr>
        <w:tc>
          <w:tcPr>
            <w:tcW w:w="3844" w:type="dxa"/>
            <w:shd w:val="clear" w:color="auto" w:fill="E7E6E6" w:themeFill="background2"/>
            <w:vAlign w:val="center"/>
          </w:tcPr>
          <w:p w14:paraId="0E692406" w14:textId="77777777" w:rsidR="00947A23" w:rsidRPr="00947A23" w:rsidRDefault="00947A23" w:rsidP="00947A23">
            <w:pPr>
              <w:spacing w:after="0" w:line="240" w:lineRule="auto"/>
              <w:jc w:val="center"/>
              <w:rPr>
                <w:rFonts w:ascii="Tahoma" w:eastAsia="Times New Roman" w:hAnsi="Tahoma" w:cs="Tahoma"/>
                <w:b/>
                <w:bCs/>
                <w:sz w:val="20"/>
                <w:szCs w:val="20"/>
                <w:lang w:eastAsia="ru-RU"/>
              </w:rPr>
            </w:pPr>
            <w:r w:rsidRPr="00947A23">
              <w:rPr>
                <w:rFonts w:ascii="Tahoma" w:eastAsia="Times New Roman" w:hAnsi="Tahoma" w:cs="Tahoma"/>
                <w:b/>
                <w:bCs/>
                <w:sz w:val="20"/>
                <w:szCs w:val="20"/>
                <w:lang w:eastAsia="ru-RU"/>
              </w:rPr>
              <w:t>Наименование критерия</w:t>
            </w:r>
          </w:p>
        </w:tc>
        <w:tc>
          <w:tcPr>
            <w:tcW w:w="1701" w:type="dxa"/>
            <w:shd w:val="clear" w:color="auto" w:fill="E7E6E6" w:themeFill="background2"/>
            <w:vAlign w:val="center"/>
          </w:tcPr>
          <w:p w14:paraId="7297A7BC" w14:textId="77777777" w:rsidR="00947A23" w:rsidRPr="00947A23" w:rsidRDefault="00947A23" w:rsidP="00947A23">
            <w:pPr>
              <w:spacing w:after="0" w:line="240" w:lineRule="auto"/>
              <w:jc w:val="center"/>
              <w:rPr>
                <w:rFonts w:ascii="Tahoma" w:eastAsia="Times New Roman" w:hAnsi="Tahoma" w:cs="Tahoma"/>
                <w:b/>
                <w:bCs/>
                <w:sz w:val="20"/>
                <w:szCs w:val="20"/>
                <w:lang w:eastAsia="ru-RU"/>
              </w:rPr>
            </w:pPr>
            <w:r w:rsidRPr="00947A23">
              <w:rPr>
                <w:rFonts w:ascii="Tahoma" w:eastAsia="Times New Roman" w:hAnsi="Tahoma" w:cs="Tahoma"/>
                <w:b/>
                <w:bCs/>
                <w:sz w:val="20"/>
                <w:szCs w:val="20"/>
                <w:lang w:eastAsia="ru-RU"/>
              </w:rPr>
              <w:t>Вес критерия, %</w:t>
            </w:r>
          </w:p>
        </w:tc>
        <w:tc>
          <w:tcPr>
            <w:tcW w:w="4125" w:type="dxa"/>
            <w:shd w:val="clear" w:color="auto" w:fill="E7E6E6" w:themeFill="background2"/>
            <w:vAlign w:val="center"/>
          </w:tcPr>
          <w:p w14:paraId="3F0AC1EC" w14:textId="77777777" w:rsidR="00947A23" w:rsidRPr="00947A23" w:rsidRDefault="00947A23" w:rsidP="00947A23">
            <w:pPr>
              <w:spacing w:after="0" w:line="240" w:lineRule="auto"/>
              <w:jc w:val="center"/>
              <w:rPr>
                <w:rFonts w:ascii="Tahoma" w:eastAsia="Times New Roman" w:hAnsi="Tahoma" w:cs="Tahoma"/>
                <w:b/>
                <w:bCs/>
                <w:sz w:val="20"/>
                <w:szCs w:val="20"/>
                <w:lang w:eastAsia="ru-RU"/>
              </w:rPr>
            </w:pPr>
            <w:r w:rsidRPr="00947A23">
              <w:rPr>
                <w:rFonts w:ascii="Tahoma" w:eastAsia="Times New Roman" w:hAnsi="Tahoma" w:cs="Tahoma"/>
                <w:b/>
                <w:bCs/>
                <w:sz w:val="20"/>
                <w:szCs w:val="20"/>
                <w:lang w:eastAsia="ru-RU"/>
              </w:rPr>
              <w:t>Баллы</w:t>
            </w:r>
          </w:p>
        </w:tc>
      </w:tr>
      <w:tr w:rsidR="00947A23" w:rsidRPr="00947A23" w14:paraId="3D3D08D2" w14:textId="77777777" w:rsidTr="00AA3BAA">
        <w:trPr>
          <w:jc w:val="center"/>
        </w:trPr>
        <w:tc>
          <w:tcPr>
            <w:tcW w:w="3844" w:type="dxa"/>
            <w:vAlign w:val="center"/>
          </w:tcPr>
          <w:p w14:paraId="0FBCFFBD" w14:textId="77777777" w:rsidR="00947A23" w:rsidRPr="00947A23" w:rsidRDefault="00947A23" w:rsidP="00947A23">
            <w:pPr>
              <w:spacing w:after="0" w:line="240" w:lineRule="auto"/>
              <w:jc w:val="center"/>
              <w:rPr>
                <w:rFonts w:ascii="Tahoma" w:eastAsia="Times New Roman" w:hAnsi="Tahoma" w:cs="Tahoma"/>
                <w:b/>
                <w:bCs/>
                <w:sz w:val="20"/>
                <w:szCs w:val="20"/>
                <w:lang w:eastAsia="ru-RU"/>
              </w:rPr>
            </w:pPr>
            <w:r w:rsidRPr="00947A23">
              <w:rPr>
                <w:rFonts w:ascii="Tahoma" w:eastAsia="Times New Roman" w:hAnsi="Tahoma" w:cs="Tahoma"/>
                <w:b/>
                <w:bCs/>
                <w:sz w:val="20"/>
                <w:szCs w:val="20"/>
                <w:lang w:val="en-US" w:eastAsia="ru-RU"/>
              </w:rPr>
              <w:t>I</w:t>
            </w:r>
            <w:r w:rsidRPr="00947A23">
              <w:rPr>
                <w:rFonts w:ascii="Tahoma" w:eastAsia="Times New Roman" w:hAnsi="Tahoma" w:cs="Tahoma"/>
                <w:b/>
                <w:bCs/>
                <w:sz w:val="20"/>
                <w:szCs w:val="20"/>
                <w:lang w:eastAsia="ru-RU"/>
              </w:rPr>
              <w:t xml:space="preserve">. Оценка стоимости коммерческого предложения </w:t>
            </w:r>
          </w:p>
        </w:tc>
        <w:tc>
          <w:tcPr>
            <w:tcW w:w="1701" w:type="dxa"/>
            <w:vAlign w:val="center"/>
          </w:tcPr>
          <w:p w14:paraId="60ABA098" w14:textId="77777777" w:rsidR="00947A23" w:rsidRPr="00947A23" w:rsidRDefault="00947A23" w:rsidP="00947A23">
            <w:pPr>
              <w:spacing w:after="0" w:line="240" w:lineRule="auto"/>
              <w:jc w:val="center"/>
              <w:rPr>
                <w:rFonts w:ascii="Tahoma" w:eastAsia="Times New Roman" w:hAnsi="Tahoma" w:cs="Tahoma"/>
                <w:b/>
                <w:bCs/>
                <w:sz w:val="20"/>
                <w:szCs w:val="20"/>
                <w:lang w:eastAsia="ru-RU"/>
              </w:rPr>
            </w:pPr>
            <w:r w:rsidRPr="00947A23">
              <w:rPr>
                <w:rFonts w:ascii="Tahoma" w:eastAsia="Times New Roman" w:hAnsi="Tahoma" w:cs="Tahoma"/>
                <w:b/>
                <w:bCs/>
                <w:sz w:val="20"/>
                <w:szCs w:val="20"/>
                <w:lang w:eastAsia="ru-RU"/>
              </w:rPr>
              <w:t>100%</w:t>
            </w:r>
          </w:p>
        </w:tc>
        <w:tc>
          <w:tcPr>
            <w:tcW w:w="4125" w:type="dxa"/>
            <w:vAlign w:val="bottom"/>
          </w:tcPr>
          <w:p w14:paraId="333CC422" w14:textId="77777777" w:rsidR="00947A23" w:rsidRPr="00947A23" w:rsidRDefault="00947A23" w:rsidP="00947A23">
            <w:pPr>
              <w:spacing w:after="0" w:line="240" w:lineRule="auto"/>
              <w:jc w:val="center"/>
              <w:rPr>
                <w:rFonts w:ascii="Tahoma" w:eastAsia="Times New Roman" w:hAnsi="Tahoma" w:cs="Tahoma"/>
                <w:b/>
                <w:bCs/>
                <w:sz w:val="20"/>
                <w:szCs w:val="20"/>
                <w:lang w:eastAsia="ru-RU"/>
              </w:rPr>
            </w:pPr>
            <w:r w:rsidRPr="00947A23">
              <w:rPr>
                <w:rFonts w:ascii="Tahoma" w:eastAsia="Times New Roman" w:hAnsi="Tahoma" w:cs="Tahoma"/>
                <w:bCs/>
                <w:sz w:val="20"/>
                <w:szCs w:val="20"/>
                <w:lang w:eastAsia="ru-RU"/>
              </w:rPr>
              <w:t>Балльная оценка не применяется. Сравнивается ценовой показатель КП</w:t>
            </w:r>
          </w:p>
        </w:tc>
      </w:tr>
    </w:tbl>
    <w:p w14:paraId="69882A2B" w14:textId="77777777" w:rsidR="00947A23" w:rsidRPr="00947A23" w:rsidRDefault="00947A23" w:rsidP="00947A23">
      <w:pPr>
        <w:tabs>
          <w:tab w:val="num" w:pos="360"/>
        </w:tabs>
        <w:spacing w:after="0" w:line="240" w:lineRule="auto"/>
        <w:jc w:val="both"/>
        <w:rPr>
          <w:rFonts w:ascii="Tahoma" w:eastAsia="Times New Roman" w:hAnsi="Tahoma" w:cs="Tahoma"/>
          <w:position w:val="-34"/>
          <w:sz w:val="20"/>
          <w:szCs w:val="20"/>
          <w:lang w:eastAsia="ru-RU"/>
        </w:rPr>
        <w:sectPr w:rsidR="00947A23" w:rsidRPr="00947A23" w:rsidSect="00B432F4">
          <w:pgSz w:w="12240" w:h="15840"/>
          <w:pgMar w:top="851" w:right="618" w:bottom="851" w:left="1134" w:header="720" w:footer="720" w:gutter="0"/>
          <w:cols w:space="720"/>
          <w:docGrid w:linePitch="326"/>
        </w:sectPr>
      </w:pPr>
    </w:p>
    <w:p w14:paraId="27C69135" w14:textId="77777777" w:rsidR="00947A23" w:rsidRPr="00947A23" w:rsidRDefault="00947A23" w:rsidP="00947A23">
      <w:pPr>
        <w:spacing w:after="0" w:line="240" w:lineRule="auto"/>
        <w:jc w:val="right"/>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Приложение № 4 к информационной карте</w:t>
      </w:r>
    </w:p>
    <w:p w14:paraId="07BD7314"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09F46B0F" w14:textId="77777777" w:rsidR="00947A23" w:rsidRPr="00947A23" w:rsidRDefault="00947A23" w:rsidP="00947A23">
      <w:pPr>
        <w:spacing w:after="0" w:line="240" w:lineRule="auto"/>
        <w:jc w:val="right"/>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На бланке предприятия-участника</w:t>
      </w:r>
    </w:p>
    <w:p w14:paraId="00BBD90C" w14:textId="77777777" w:rsidR="00947A23" w:rsidRPr="00947A23" w:rsidRDefault="00947A23" w:rsidP="00947A23">
      <w:pPr>
        <w:spacing w:after="0" w:line="240" w:lineRule="auto"/>
        <w:rPr>
          <w:rFonts w:ascii="Tahoma" w:eastAsia="Times New Roman" w:hAnsi="Tahoma" w:cs="Tahoma"/>
          <w:sz w:val="20"/>
          <w:szCs w:val="20"/>
          <w:lang w:eastAsia="ru-RU"/>
        </w:rPr>
      </w:pPr>
    </w:p>
    <w:p w14:paraId="4182567C" w14:textId="77777777" w:rsidR="00947A23" w:rsidRPr="00947A23" w:rsidRDefault="00947A23" w:rsidP="00947A23">
      <w:pPr>
        <w:numPr>
          <w:ilvl w:val="0"/>
          <w:numId w:val="6"/>
        </w:numPr>
        <w:spacing w:after="0" w:line="240" w:lineRule="auto"/>
        <w:jc w:val="both"/>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Если закупка многолотовая, то коммерческое предложение подается на каждый лот в отдельности)</w:t>
      </w:r>
    </w:p>
    <w:p w14:paraId="403CA492"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p>
    <w:p w14:paraId="71824BF4"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Коммерческое предложение</w:t>
      </w:r>
    </w:p>
    <w:p w14:paraId="2EA8C475" w14:textId="77777777" w:rsidR="00947A23" w:rsidRPr="00947A23" w:rsidRDefault="00947A23" w:rsidP="00947A23">
      <w:pPr>
        <w:spacing w:after="0" w:line="240" w:lineRule="auto"/>
        <w:jc w:val="center"/>
        <w:rPr>
          <w:rFonts w:ascii="Tahoma" w:eastAsia="Times New Roman" w:hAnsi="Tahoma" w:cs="Tahoma"/>
          <w:b/>
          <w:i/>
          <w:sz w:val="20"/>
          <w:szCs w:val="20"/>
          <w:u w:val="single"/>
          <w:lang w:eastAsia="ru-RU"/>
        </w:rPr>
      </w:pPr>
      <w:r w:rsidRPr="00947A23">
        <w:rPr>
          <w:rFonts w:ascii="Tahoma" w:eastAsia="Times New Roman" w:hAnsi="Tahoma" w:cs="Tahoma"/>
          <w:b/>
          <w:i/>
          <w:sz w:val="20"/>
          <w:szCs w:val="20"/>
          <w:u w:val="single"/>
          <w:lang w:eastAsia="ru-RU"/>
        </w:rPr>
        <w:t>(данная форма приведена в качестве примера)</w:t>
      </w:r>
    </w:p>
    <w:p w14:paraId="1B8576E0" w14:textId="77777777" w:rsidR="00947A23" w:rsidRPr="00947A23" w:rsidRDefault="00947A23" w:rsidP="00947A23">
      <w:pPr>
        <w:spacing w:after="0" w:line="240" w:lineRule="auto"/>
        <w:rPr>
          <w:rFonts w:ascii="Tahoma" w:eastAsia="Times New Roman" w:hAnsi="Tahoma" w:cs="Tahoma"/>
          <w:sz w:val="20"/>
          <w:szCs w:val="20"/>
          <w:lang w:eastAsia="ru-RU"/>
        </w:rPr>
      </w:pPr>
    </w:p>
    <w:p w14:paraId="6A2E35F5"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Изучив Закупочную документацию по лоту</w:t>
      </w:r>
    </w:p>
    <w:p w14:paraId="09D8D5E5"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_____________________________________________________________________________,</w:t>
      </w:r>
    </w:p>
    <w:p w14:paraId="5E925628" w14:textId="77777777" w:rsidR="00947A23" w:rsidRPr="00947A23" w:rsidRDefault="00947A23" w:rsidP="00947A23">
      <w:pPr>
        <w:spacing w:after="0" w:line="240" w:lineRule="auto"/>
        <w:rPr>
          <w:rFonts w:ascii="Tahoma" w:eastAsia="Times New Roman" w:hAnsi="Tahoma" w:cs="Tahoma"/>
          <w:i/>
          <w:iCs/>
          <w:sz w:val="20"/>
          <w:szCs w:val="20"/>
          <w:lang w:eastAsia="ru-RU"/>
        </w:rPr>
      </w:pPr>
      <w:r w:rsidRPr="00947A23">
        <w:rPr>
          <w:rFonts w:ascii="Tahoma" w:eastAsia="Times New Roman" w:hAnsi="Tahoma" w:cs="Tahoma"/>
          <w:i/>
          <w:iCs/>
          <w:sz w:val="20"/>
          <w:szCs w:val="20"/>
          <w:lang w:eastAsia="ru-RU"/>
        </w:rPr>
        <w:t xml:space="preserve">                                                        (наименование лота)</w:t>
      </w:r>
    </w:p>
    <w:p w14:paraId="2F001D91"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_____________________________________________________________________________,</w:t>
      </w:r>
    </w:p>
    <w:p w14:paraId="327AFFC5" w14:textId="77777777" w:rsidR="00947A23" w:rsidRPr="00947A23" w:rsidRDefault="00947A23" w:rsidP="00947A23">
      <w:pPr>
        <w:spacing w:after="0" w:line="240" w:lineRule="auto"/>
        <w:rPr>
          <w:rFonts w:ascii="Tahoma" w:eastAsia="Times New Roman" w:hAnsi="Tahoma" w:cs="Tahoma"/>
          <w:i/>
          <w:iCs/>
          <w:sz w:val="20"/>
          <w:szCs w:val="20"/>
          <w:lang w:eastAsia="ru-RU"/>
        </w:rPr>
      </w:pPr>
      <w:r w:rsidRPr="00947A23">
        <w:rPr>
          <w:rFonts w:ascii="Tahoma" w:eastAsia="Times New Roman" w:hAnsi="Tahoma" w:cs="Tahoma"/>
          <w:i/>
          <w:iCs/>
          <w:sz w:val="20"/>
          <w:szCs w:val="20"/>
          <w:lang w:eastAsia="ru-RU"/>
        </w:rPr>
        <w:t xml:space="preserve">           (полное наименование, место нахождения участника закупочной процедуры)</w:t>
      </w:r>
    </w:p>
    <w:p w14:paraId="33B2F5F8"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выражает готовность принять участие в данной закупочной процедуре и предлагает выполнить работы/услуги в соответствии с Закупочной документацией.</w:t>
      </w:r>
    </w:p>
    <w:p w14:paraId="7392F6EB"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Стоимость предложения приведена в данной таблице*:</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1712"/>
        <w:gridCol w:w="1824"/>
        <w:gridCol w:w="1642"/>
        <w:gridCol w:w="2180"/>
      </w:tblGrid>
      <w:tr w:rsidR="00947A23" w:rsidRPr="00947A23" w14:paraId="0E3EF94E" w14:textId="77777777" w:rsidTr="00AA3BAA">
        <w:trPr>
          <w:cantSplit/>
          <w:trHeight w:val="2760"/>
          <w:jc w:val="center"/>
        </w:trPr>
        <w:tc>
          <w:tcPr>
            <w:tcW w:w="1573" w:type="dxa"/>
            <w:shd w:val="clear" w:color="auto" w:fill="D0CECE" w:themeFill="background2" w:themeFillShade="E6"/>
            <w:vAlign w:val="center"/>
          </w:tcPr>
          <w:p w14:paraId="68178EAE" w14:textId="77777777" w:rsidR="00947A23" w:rsidRPr="00947A23" w:rsidRDefault="00947A23" w:rsidP="00947A23">
            <w:pPr>
              <w:spacing w:after="0" w:line="240" w:lineRule="auto"/>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 п/п</w:t>
            </w:r>
          </w:p>
        </w:tc>
        <w:tc>
          <w:tcPr>
            <w:tcW w:w="1712" w:type="dxa"/>
            <w:shd w:val="clear" w:color="auto" w:fill="D0CECE" w:themeFill="background2" w:themeFillShade="E6"/>
            <w:vAlign w:val="center"/>
          </w:tcPr>
          <w:p w14:paraId="6AC9860B" w14:textId="77777777" w:rsidR="00947A23" w:rsidRPr="00947A23" w:rsidRDefault="00947A23" w:rsidP="00947A23">
            <w:pPr>
              <w:spacing w:after="0" w:line="240" w:lineRule="auto"/>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 xml:space="preserve">Наименование </w:t>
            </w:r>
          </w:p>
        </w:tc>
        <w:tc>
          <w:tcPr>
            <w:tcW w:w="1824" w:type="dxa"/>
            <w:shd w:val="clear" w:color="auto" w:fill="D0CECE" w:themeFill="background2" w:themeFillShade="E6"/>
            <w:textDirection w:val="btLr"/>
            <w:vAlign w:val="center"/>
          </w:tcPr>
          <w:p w14:paraId="50285639" w14:textId="77777777" w:rsidR="00947A23" w:rsidRPr="00947A23" w:rsidRDefault="00947A23" w:rsidP="00947A23">
            <w:pPr>
              <w:spacing w:after="0" w:line="240" w:lineRule="auto"/>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 xml:space="preserve">Начальная (максимальная) стоимость, </w:t>
            </w:r>
            <w:r w:rsidRPr="00947A23">
              <w:rPr>
                <w:rFonts w:ascii="Tahoma" w:eastAsia="Times New Roman" w:hAnsi="Tahoma" w:cs="Tahoma"/>
                <w:b/>
                <w:i/>
                <w:sz w:val="20"/>
                <w:szCs w:val="20"/>
                <w:lang w:eastAsia="ru-RU"/>
              </w:rPr>
              <w:t>заявленная Заказчиком</w:t>
            </w:r>
          </w:p>
          <w:p w14:paraId="368096DC" w14:textId="77777777" w:rsidR="00947A23" w:rsidRPr="00947A23" w:rsidRDefault="00947A23" w:rsidP="00947A23">
            <w:pPr>
              <w:spacing w:after="0" w:line="240" w:lineRule="auto"/>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руб.</w:t>
            </w:r>
          </w:p>
        </w:tc>
        <w:tc>
          <w:tcPr>
            <w:tcW w:w="1642" w:type="dxa"/>
            <w:shd w:val="clear" w:color="auto" w:fill="D0CECE" w:themeFill="background2" w:themeFillShade="E6"/>
            <w:textDirection w:val="btLr"/>
          </w:tcPr>
          <w:p w14:paraId="7E283AB4" w14:textId="77777777" w:rsidR="00947A23" w:rsidRPr="00947A23" w:rsidRDefault="00947A23" w:rsidP="00947A23">
            <w:pPr>
              <w:spacing w:after="0" w:line="240" w:lineRule="auto"/>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Предлагаемая общая (предельная) стоимость с учетом прочих и возмещаемых расходов, руб.</w:t>
            </w:r>
            <w:r w:rsidRPr="00947A23">
              <w:rPr>
                <w:rFonts w:ascii="Tahoma" w:eastAsia="Times New Roman" w:hAnsi="Tahoma" w:cs="Tahoma"/>
                <w:b/>
                <w:i/>
                <w:sz w:val="20"/>
                <w:szCs w:val="20"/>
                <w:lang w:eastAsia="ru-RU"/>
              </w:rPr>
              <w:t xml:space="preserve"> </w:t>
            </w:r>
          </w:p>
        </w:tc>
        <w:tc>
          <w:tcPr>
            <w:tcW w:w="2180" w:type="dxa"/>
            <w:shd w:val="clear" w:color="auto" w:fill="D0CECE" w:themeFill="background2" w:themeFillShade="E6"/>
            <w:textDirection w:val="btLr"/>
          </w:tcPr>
          <w:p w14:paraId="686101DA" w14:textId="77777777" w:rsidR="00947A23" w:rsidRPr="00947A23" w:rsidRDefault="00947A23" w:rsidP="00947A23">
            <w:pPr>
              <w:spacing w:after="0" w:line="240" w:lineRule="auto"/>
              <w:rPr>
                <w:rFonts w:ascii="Tahoma" w:eastAsia="Times New Roman" w:hAnsi="Tahoma" w:cs="Tahoma"/>
                <w:i/>
                <w:sz w:val="20"/>
                <w:szCs w:val="20"/>
                <w:lang w:eastAsia="ru-RU"/>
              </w:rPr>
            </w:pPr>
            <w:r w:rsidRPr="00947A23">
              <w:rPr>
                <w:rFonts w:ascii="Tahoma" w:eastAsia="Times New Roman" w:hAnsi="Tahoma" w:cs="Tahoma"/>
                <w:b/>
                <w:i/>
                <w:sz w:val="20"/>
                <w:szCs w:val="20"/>
                <w:lang w:eastAsia="ru-RU"/>
              </w:rPr>
              <w:t>Стоимость прочих компенсируемых расходов</w:t>
            </w:r>
            <w:r w:rsidRPr="00947A23">
              <w:rPr>
                <w:rFonts w:ascii="Tahoma" w:eastAsia="Times New Roman" w:hAnsi="Tahoma" w:cs="Tahoma"/>
                <w:i/>
                <w:sz w:val="20"/>
                <w:szCs w:val="20"/>
                <w:lang w:eastAsia="ru-RU"/>
              </w:rPr>
              <w:t>**</w:t>
            </w:r>
          </w:p>
          <w:p w14:paraId="6C90E8C7" w14:textId="77777777" w:rsidR="00947A23" w:rsidRPr="00947A23" w:rsidRDefault="00947A23" w:rsidP="00947A23">
            <w:pPr>
              <w:spacing w:after="0" w:line="240" w:lineRule="auto"/>
              <w:rPr>
                <w:rFonts w:ascii="Tahoma" w:eastAsia="Times New Roman" w:hAnsi="Tahoma" w:cs="Tahoma"/>
                <w:i/>
                <w:sz w:val="20"/>
                <w:szCs w:val="20"/>
                <w:lang w:eastAsia="ru-RU"/>
              </w:rPr>
            </w:pPr>
            <w:r w:rsidRPr="00947A23">
              <w:rPr>
                <w:rFonts w:ascii="Tahoma" w:eastAsia="Times New Roman" w:hAnsi="Tahoma" w:cs="Tahoma"/>
                <w:i/>
                <w:sz w:val="20"/>
                <w:szCs w:val="20"/>
                <w:lang w:eastAsia="ru-RU"/>
              </w:rPr>
              <w:t xml:space="preserve"> с учетом стоимости возмещаемых расходов***, руб.</w:t>
            </w:r>
          </w:p>
        </w:tc>
      </w:tr>
      <w:tr w:rsidR="00947A23" w:rsidRPr="00947A23" w14:paraId="50964A39" w14:textId="77777777" w:rsidTr="00AA3BAA">
        <w:trPr>
          <w:trHeight w:val="240"/>
          <w:jc w:val="center"/>
        </w:trPr>
        <w:tc>
          <w:tcPr>
            <w:tcW w:w="1573" w:type="dxa"/>
            <w:shd w:val="clear" w:color="auto" w:fill="auto"/>
            <w:vAlign w:val="center"/>
          </w:tcPr>
          <w:p w14:paraId="20EEE51A" w14:textId="77777777" w:rsidR="00947A23" w:rsidRPr="00947A23" w:rsidRDefault="00947A23" w:rsidP="00947A23">
            <w:pPr>
              <w:spacing w:after="0" w:line="240" w:lineRule="auto"/>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1</w:t>
            </w:r>
          </w:p>
        </w:tc>
        <w:tc>
          <w:tcPr>
            <w:tcW w:w="1712" w:type="dxa"/>
            <w:shd w:val="clear" w:color="auto" w:fill="auto"/>
            <w:vAlign w:val="center"/>
          </w:tcPr>
          <w:p w14:paraId="07D7E007" w14:textId="77777777" w:rsidR="00947A23" w:rsidRPr="00947A23" w:rsidRDefault="00947A23" w:rsidP="00947A23">
            <w:pPr>
              <w:spacing w:after="0" w:line="240" w:lineRule="auto"/>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2</w:t>
            </w:r>
          </w:p>
        </w:tc>
        <w:tc>
          <w:tcPr>
            <w:tcW w:w="1824" w:type="dxa"/>
            <w:shd w:val="clear" w:color="auto" w:fill="auto"/>
            <w:vAlign w:val="center"/>
          </w:tcPr>
          <w:p w14:paraId="7FBA2E40" w14:textId="77777777" w:rsidR="00947A23" w:rsidRPr="00947A23" w:rsidRDefault="00947A23" w:rsidP="00947A23">
            <w:pPr>
              <w:spacing w:after="0" w:line="240" w:lineRule="auto"/>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3</w:t>
            </w:r>
          </w:p>
        </w:tc>
        <w:tc>
          <w:tcPr>
            <w:tcW w:w="1642" w:type="dxa"/>
          </w:tcPr>
          <w:p w14:paraId="248D58EB" w14:textId="77777777" w:rsidR="00947A23" w:rsidRPr="00947A23" w:rsidRDefault="00947A23" w:rsidP="00947A23">
            <w:pPr>
              <w:spacing w:after="0" w:line="240" w:lineRule="auto"/>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4</w:t>
            </w:r>
          </w:p>
        </w:tc>
        <w:tc>
          <w:tcPr>
            <w:tcW w:w="2180" w:type="dxa"/>
          </w:tcPr>
          <w:p w14:paraId="5D98F906" w14:textId="77777777" w:rsidR="00947A23" w:rsidRPr="00947A23" w:rsidRDefault="00947A23" w:rsidP="00947A23">
            <w:pPr>
              <w:spacing w:after="0" w:line="240" w:lineRule="auto"/>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5</w:t>
            </w:r>
          </w:p>
        </w:tc>
      </w:tr>
      <w:tr w:rsidR="00947A23" w:rsidRPr="00947A23" w14:paraId="2D1BB172" w14:textId="77777777" w:rsidTr="00AA3BAA">
        <w:trPr>
          <w:trHeight w:val="244"/>
          <w:jc w:val="center"/>
        </w:trPr>
        <w:tc>
          <w:tcPr>
            <w:tcW w:w="1573" w:type="dxa"/>
            <w:shd w:val="clear" w:color="auto" w:fill="auto"/>
            <w:vAlign w:val="center"/>
          </w:tcPr>
          <w:p w14:paraId="30AA4DE4"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1.</w:t>
            </w:r>
          </w:p>
        </w:tc>
        <w:tc>
          <w:tcPr>
            <w:tcW w:w="1712" w:type="dxa"/>
            <w:shd w:val="clear" w:color="auto" w:fill="auto"/>
            <w:vAlign w:val="center"/>
          </w:tcPr>
          <w:p w14:paraId="107AEDDC"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824" w:type="dxa"/>
            <w:shd w:val="clear" w:color="auto" w:fill="auto"/>
            <w:vAlign w:val="center"/>
          </w:tcPr>
          <w:p w14:paraId="5703D614"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642" w:type="dxa"/>
          </w:tcPr>
          <w:p w14:paraId="4938B035"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180" w:type="dxa"/>
          </w:tcPr>
          <w:p w14:paraId="1ECCAD29" w14:textId="77777777" w:rsidR="00947A23" w:rsidRPr="00947A23" w:rsidRDefault="00947A23" w:rsidP="00947A23">
            <w:pPr>
              <w:spacing w:after="0" w:line="240" w:lineRule="auto"/>
              <w:rPr>
                <w:rFonts w:ascii="Tahoma" w:eastAsia="Times New Roman" w:hAnsi="Tahoma" w:cs="Tahoma"/>
                <w:sz w:val="20"/>
                <w:szCs w:val="20"/>
                <w:lang w:eastAsia="ru-RU"/>
              </w:rPr>
            </w:pPr>
          </w:p>
        </w:tc>
      </w:tr>
      <w:tr w:rsidR="00947A23" w:rsidRPr="00947A23" w14:paraId="691461AE" w14:textId="77777777" w:rsidTr="00AA3BAA">
        <w:trPr>
          <w:trHeight w:val="244"/>
          <w:jc w:val="center"/>
        </w:trPr>
        <w:tc>
          <w:tcPr>
            <w:tcW w:w="1573" w:type="dxa"/>
            <w:shd w:val="clear" w:color="auto" w:fill="auto"/>
            <w:vAlign w:val="center"/>
          </w:tcPr>
          <w:p w14:paraId="1A733B0F"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2.</w:t>
            </w:r>
          </w:p>
        </w:tc>
        <w:tc>
          <w:tcPr>
            <w:tcW w:w="1712" w:type="dxa"/>
            <w:shd w:val="clear" w:color="auto" w:fill="auto"/>
            <w:vAlign w:val="center"/>
          </w:tcPr>
          <w:p w14:paraId="51AD5D5B"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824" w:type="dxa"/>
            <w:shd w:val="clear" w:color="auto" w:fill="auto"/>
            <w:vAlign w:val="center"/>
          </w:tcPr>
          <w:p w14:paraId="02E33AAA"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642" w:type="dxa"/>
          </w:tcPr>
          <w:p w14:paraId="624E2DA0"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180" w:type="dxa"/>
          </w:tcPr>
          <w:p w14:paraId="6C3930DC" w14:textId="77777777" w:rsidR="00947A23" w:rsidRPr="00947A23" w:rsidRDefault="00947A23" w:rsidP="00947A23">
            <w:pPr>
              <w:spacing w:after="0" w:line="240" w:lineRule="auto"/>
              <w:rPr>
                <w:rFonts w:ascii="Tahoma" w:eastAsia="Times New Roman" w:hAnsi="Tahoma" w:cs="Tahoma"/>
                <w:sz w:val="20"/>
                <w:szCs w:val="20"/>
                <w:lang w:eastAsia="ru-RU"/>
              </w:rPr>
            </w:pPr>
          </w:p>
        </w:tc>
      </w:tr>
      <w:tr w:rsidR="00947A23" w:rsidRPr="00947A23" w14:paraId="3BBE3832" w14:textId="77777777" w:rsidTr="00AA3BAA">
        <w:trPr>
          <w:trHeight w:val="349"/>
          <w:jc w:val="center"/>
        </w:trPr>
        <w:tc>
          <w:tcPr>
            <w:tcW w:w="3285" w:type="dxa"/>
            <w:gridSpan w:val="2"/>
            <w:shd w:val="clear" w:color="auto" w:fill="auto"/>
            <w:vAlign w:val="center"/>
          </w:tcPr>
          <w:p w14:paraId="4DF4307E"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Итого по лоту, без НДС:</w:t>
            </w:r>
          </w:p>
        </w:tc>
        <w:tc>
          <w:tcPr>
            <w:tcW w:w="1824" w:type="dxa"/>
            <w:shd w:val="clear" w:color="auto" w:fill="auto"/>
            <w:vAlign w:val="center"/>
          </w:tcPr>
          <w:p w14:paraId="2BF53B46"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642" w:type="dxa"/>
          </w:tcPr>
          <w:p w14:paraId="79EFBCAD"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180" w:type="dxa"/>
          </w:tcPr>
          <w:p w14:paraId="7D26274A" w14:textId="77777777" w:rsidR="00947A23" w:rsidRPr="00947A23" w:rsidRDefault="00947A23" w:rsidP="00947A23">
            <w:pPr>
              <w:spacing w:after="0" w:line="240" w:lineRule="auto"/>
              <w:rPr>
                <w:rFonts w:ascii="Tahoma" w:eastAsia="Times New Roman" w:hAnsi="Tahoma" w:cs="Tahoma"/>
                <w:sz w:val="20"/>
                <w:szCs w:val="20"/>
                <w:lang w:eastAsia="ru-RU"/>
              </w:rPr>
            </w:pPr>
          </w:p>
        </w:tc>
      </w:tr>
      <w:tr w:rsidR="00947A23" w:rsidRPr="00947A23" w14:paraId="17E1A318" w14:textId="77777777" w:rsidTr="00AA3BAA">
        <w:trPr>
          <w:trHeight w:val="360"/>
          <w:jc w:val="center"/>
        </w:trPr>
        <w:tc>
          <w:tcPr>
            <w:tcW w:w="3285" w:type="dxa"/>
            <w:gridSpan w:val="2"/>
            <w:shd w:val="clear" w:color="auto" w:fill="auto"/>
            <w:vAlign w:val="center"/>
          </w:tcPr>
          <w:p w14:paraId="0B7EA8D0"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НДС:</w:t>
            </w:r>
          </w:p>
        </w:tc>
        <w:tc>
          <w:tcPr>
            <w:tcW w:w="1824" w:type="dxa"/>
            <w:shd w:val="clear" w:color="auto" w:fill="auto"/>
            <w:vAlign w:val="center"/>
          </w:tcPr>
          <w:p w14:paraId="151EF474"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642" w:type="dxa"/>
          </w:tcPr>
          <w:p w14:paraId="5F94C527"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180" w:type="dxa"/>
          </w:tcPr>
          <w:p w14:paraId="695C6027" w14:textId="77777777" w:rsidR="00947A23" w:rsidRPr="00947A23" w:rsidRDefault="00947A23" w:rsidP="00947A23">
            <w:pPr>
              <w:spacing w:after="0" w:line="240" w:lineRule="auto"/>
              <w:rPr>
                <w:rFonts w:ascii="Tahoma" w:eastAsia="Times New Roman" w:hAnsi="Tahoma" w:cs="Tahoma"/>
                <w:sz w:val="20"/>
                <w:szCs w:val="20"/>
                <w:lang w:eastAsia="ru-RU"/>
              </w:rPr>
            </w:pPr>
          </w:p>
        </w:tc>
      </w:tr>
      <w:tr w:rsidR="00947A23" w:rsidRPr="00947A23" w14:paraId="5AD92F86" w14:textId="77777777" w:rsidTr="00AA3BAA">
        <w:trPr>
          <w:trHeight w:val="360"/>
          <w:jc w:val="center"/>
        </w:trPr>
        <w:tc>
          <w:tcPr>
            <w:tcW w:w="3285" w:type="dxa"/>
            <w:gridSpan w:val="2"/>
            <w:shd w:val="clear" w:color="auto" w:fill="auto"/>
            <w:vAlign w:val="center"/>
          </w:tcPr>
          <w:p w14:paraId="463A8AE9"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Итого по лоту, с НДС:</w:t>
            </w:r>
          </w:p>
        </w:tc>
        <w:tc>
          <w:tcPr>
            <w:tcW w:w="1824" w:type="dxa"/>
            <w:shd w:val="clear" w:color="auto" w:fill="auto"/>
            <w:vAlign w:val="center"/>
          </w:tcPr>
          <w:p w14:paraId="4EEFF984"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642" w:type="dxa"/>
          </w:tcPr>
          <w:p w14:paraId="674413DE"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180" w:type="dxa"/>
          </w:tcPr>
          <w:p w14:paraId="39BB2076" w14:textId="77777777" w:rsidR="00947A23" w:rsidRPr="00947A23" w:rsidRDefault="00947A23" w:rsidP="00947A23">
            <w:pPr>
              <w:spacing w:after="0" w:line="240" w:lineRule="auto"/>
              <w:rPr>
                <w:rFonts w:ascii="Tahoma" w:eastAsia="Times New Roman" w:hAnsi="Tahoma" w:cs="Tahoma"/>
                <w:sz w:val="20"/>
                <w:szCs w:val="20"/>
                <w:lang w:eastAsia="ru-RU"/>
              </w:rPr>
            </w:pPr>
          </w:p>
        </w:tc>
      </w:tr>
    </w:tbl>
    <w:p w14:paraId="59010DA8" w14:textId="77777777" w:rsidR="00947A23" w:rsidRPr="00947A23" w:rsidRDefault="00947A23" w:rsidP="00947A23">
      <w:pPr>
        <w:spacing w:after="0" w:line="240" w:lineRule="auto"/>
        <w:rPr>
          <w:rFonts w:ascii="Tahoma" w:eastAsia="Times New Roman" w:hAnsi="Tahoma" w:cs="Tahoma"/>
          <w:sz w:val="20"/>
          <w:szCs w:val="20"/>
          <w:u w:val="single"/>
          <w:lang w:eastAsia="ru-RU"/>
        </w:rPr>
      </w:pPr>
    </w:p>
    <w:p w14:paraId="1875C80A" w14:textId="77777777" w:rsidR="00947A23" w:rsidRPr="00947A23" w:rsidRDefault="00947A23" w:rsidP="00947A23">
      <w:pPr>
        <w:spacing w:after="0" w:line="240" w:lineRule="auto"/>
        <w:jc w:val="both"/>
        <w:rPr>
          <w:rFonts w:ascii="Tahoma" w:eastAsia="Times New Roman" w:hAnsi="Tahoma" w:cs="Tahoma"/>
          <w:sz w:val="20"/>
          <w:szCs w:val="20"/>
          <w:u w:val="single"/>
          <w:lang w:eastAsia="ru-RU"/>
        </w:rPr>
      </w:pPr>
      <w:r w:rsidRPr="00947A23">
        <w:rPr>
          <w:rFonts w:ascii="Tahoma" w:eastAsia="Times New Roman" w:hAnsi="Tahoma" w:cs="Tahoma"/>
          <w:sz w:val="20"/>
          <w:szCs w:val="20"/>
          <w:lang w:eastAsia="ru-RU"/>
        </w:rPr>
        <w:t xml:space="preserve">В случае определения </w:t>
      </w:r>
      <w:r w:rsidRPr="00947A23">
        <w:rPr>
          <w:rFonts w:ascii="Tahoma" w:eastAsia="Times New Roman" w:hAnsi="Tahoma" w:cs="Tahoma"/>
          <w:sz w:val="20"/>
          <w:szCs w:val="20"/>
          <w:u w:val="single"/>
          <w:lang w:eastAsia="ru-RU"/>
        </w:rPr>
        <w:tab/>
      </w:r>
      <w:r w:rsidRPr="00947A23">
        <w:rPr>
          <w:rFonts w:ascii="Tahoma" w:eastAsia="Times New Roman" w:hAnsi="Tahoma" w:cs="Tahoma"/>
          <w:sz w:val="20"/>
          <w:szCs w:val="20"/>
          <w:u w:val="single"/>
          <w:lang w:eastAsia="ru-RU"/>
        </w:rPr>
        <w:tab/>
      </w:r>
      <w:r w:rsidRPr="00947A23">
        <w:rPr>
          <w:rFonts w:ascii="Tahoma" w:eastAsia="Times New Roman" w:hAnsi="Tahoma" w:cs="Tahoma"/>
          <w:sz w:val="20"/>
          <w:szCs w:val="20"/>
          <w:u w:val="single"/>
          <w:lang w:eastAsia="ru-RU"/>
        </w:rPr>
        <w:tab/>
      </w:r>
      <w:r w:rsidRPr="00947A23">
        <w:rPr>
          <w:rFonts w:ascii="Tahoma" w:eastAsia="Times New Roman" w:hAnsi="Tahoma" w:cs="Tahoma"/>
          <w:sz w:val="20"/>
          <w:szCs w:val="20"/>
          <w:u w:val="single"/>
          <w:lang w:eastAsia="ru-RU"/>
        </w:rPr>
        <w:tab/>
      </w:r>
      <w:r w:rsidRPr="00947A23">
        <w:rPr>
          <w:rFonts w:ascii="Tahoma" w:eastAsia="Times New Roman" w:hAnsi="Tahoma" w:cs="Tahoma"/>
          <w:sz w:val="20"/>
          <w:szCs w:val="20"/>
          <w:u w:val="single"/>
          <w:lang w:eastAsia="ru-RU"/>
        </w:rPr>
        <w:tab/>
      </w:r>
      <w:r w:rsidRPr="00947A23">
        <w:rPr>
          <w:rFonts w:ascii="Tahoma" w:eastAsia="Times New Roman" w:hAnsi="Tahoma" w:cs="Tahoma"/>
          <w:sz w:val="20"/>
          <w:szCs w:val="20"/>
          <w:u w:val="single"/>
          <w:lang w:eastAsia="ru-RU"/>
        </w:rPr>
        <w:tab/>
      </w:r>
      <w:r w:rsidRPr="00947A23">
        <w:rPr>
          <w:rFonts w:ascii="Tahoma" w:eastAsia="Times New Roman" w:hAnsi="Tahoma" w:cs="Tahoma"/>
          <w:sz w:val="20"/>
          <w:szCs w:val="20"/>
          <w:u w:val="single"/>
          <w:lang w:eastAsia="ru-RU"/>
        </w:rPr>
        <w:tab/>
      </w:r>
      <w:r w:rsidRPr="00947A23">
        <w:rPr>
          <w:rFonts w:ascii="Tahoma" w:eastAsia="Times New Roman" w:hAnsi="Tahoma" w:cs="Tahoma"/>
          <w:sz w:val="20"/>
          <w:szCs w:val="20"/>
          <w:u w:val="single"/>
          <w:lang w:eastAsia="ru-RU"/>
        </w:rPr>
        <w:tab/>
      </w:r>
      <w:r w:rsidRPr="00947A23">
        <w:rPr>
          <w:rFonts w:ascii="Tahoma" w:eastAsia="Times New Roman" w:hAnsi="Tahoma" w:cs="Tahoma"/>
          <w:sz w:val="20"/>
          <w:szCs w:val="20"/>
          <w:u w:val="single"/>
          <w:lang w:eastAsia="ru-RU"/>
        </w:rPr>
        <w:tab/>
      </w:r>
    </w:p>
    <w:p w14:paraId="7987F195" w14:textId="77777777" w:rsidR="00947A23" w:rsidRPr="00947A23" w:rsidRDefault="00947A23" w:rsidP="00947A23">
      <w:pPr>
        <w:spacing w:after="0" w:line="240" w:lineRule="auto"/>
        <w:jc w:val="center"/>
        <w:rPr>
          <w:rFonts w:ascii="Tahoma" w:eastAsia="Times New Roman" w:hAnsi="Tahoma" w:cs="Tahoma"/>
          <w:i/>
          <w:iCs/>
          <w:sz w:val="20"/>
          <w:szCs w:val="20"/>
          <w:lang w:eastAsia="ru-RU"/>
        </w:rPr>
      </w:pPr>
      <w:r w:rsidRPr="00947A23">
        <w:rPr>
          <w:rFonts w:ascii="Tahoma" w:eastAsia="Times New Roman" w:hAnsi="Tahoma" w:cs="Tahoma"/>
          <w:i/>
          <w:iCs/>
          <w:sz w:val="20"/>
          <w:szCs w:val="20"/>
          <w:lang w:eastAsia="ru-RU"/>
        </w:rPr>
        <w:t>(полное наименование участника закупочной процедуры)</w:t>
      </w:r>
    </w:p>
    <w:p w14:paraId="6F4BEC0B"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i/>
          <w:iCs/>
          <w:sz w:val="20"/>
          <w:szCs w:val="20"/>
          <w:lang w:eastAsia="ru-RU"/>
        </w:rPr>
        <w:t xml:space="preserve"> </w:t>
      </w:r>
      <w:r w:rsidRPr="00947A23">
        <w:rPr>
          <w:rFonts w:ascii="Tahoma" w:eastAsia="Times New Roman" w:hAnsi="Tahoma" w:cs="Tahoma"/>
          <w:sz w:val="20"/>
          <w:szCs w:val="20"/>
          <w:lang w:eastAsia="ru-RU"/>
        </w:rPr>
        <w:t xml:space="preserve">победителем, мы обязуемся выполнить весь объем работ/услуг, в указанные в закупочной документации сроки. </w:t>
      </w:r>
    </w:p>
    <w:p w14:paraId="4EAB5935" w14:textId="77777777" w:rsidR="00947A23" w:rsidRPr="00947A23" w:rsidRDefault="00947A23" w:rsidP="00947A23">
      <w:pPr>
        <w:spacing w:after="0" w:line="240" w:lineRule="auto"/>
        <w:jc w:val="both"/>
        <w:rPr>
          <w:rFonts w:ascii="Tahoma" w:eastAsia="Times New Roman" w:hAnsi="Tahoma" w:cs="Tahoma"/>
          <w:sz w:val="20"/>
          <w:szCs w:val="20"/>
          <w:lang w:eastAsia="ru-RU"/>
        </w:rPr>
      </w:pPr>
    </w:p>
    <w:p w14:paraId="1E8A1FCC"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Сообщаем, что Уполномоченным представителем</w:t>
      </w:r>
    </w:p>
    <w:p w14:paraId="33F28AE9"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__________________________________________________________________________</w:t>
      </w:r>
    </w:p>
    <w:p w14:paraId="7AC7D027" w14:textId="77777777" w:rsidR="00947A23" w:rsidRPr="00947A23" w:rsidRDefault="00947A23" w:rsidP="00947A23">
      <w:pPr>
        <w:spacing w:after="0" w:line="240" w:lineRule="auto"/>
        <w:jc w:val="center"/>
        <w:rPr>
          <w:rFonts w:ascii="Tahoma" w:eastAsia="Times New Roman" w:hAnsi="Tahoma" w:cs="Tahoma"/>
          <w:i/>
          <w:iCs/>
          <w:sz w:val="20"/>
          <w:szCs w:val="20"/>
          <w:lang w:eastAsia="ru-RU"/>
        </w:rPr>
      </w:pPr>
      <w:r w:rsidRPr="00947A23">
        <w:rPr>
          <w:rFonts w:ascii="Tahoma" w:eastAsia="Times New Roman" w:hAnsi="Tahoma" w:cs="Tahoma"/>
          <w:i/>
          <w:iCs/>
          <w:sz w:val="20"/>
          <w:szCs w:val="20"/>
          <w:lang w:eastAsia="ru-RU"/>
        </w:rPr>
        <w:t>(полное наименовании участника закупочной процедуры)</w:t>
      </w:r>
    </w:p>
    <w:p w14:paraId="5E895B42"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является:</w:t>
      </w:r>
    </w:p>
    <w:p w14:paraId="567ECCD1"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____________________________________________________________________________.</w:t>
      </w:r>
    </w:p>
    <w:p w14:paraId="59843F99" w14:textId="77777777" w:rsidR="00947A23" w:rsidRPr="00947A23" w:rsidRDefault="00947A23" w:rsidP="00947A23">
      <w:pPr>
        <w:spacing w:after="0" w:line="240" w:lineRule="auto"/>
        <w:jc w:val="center"/>
        <w:rPr>
          <w:rFonts w:ascii="Tahoma" w:eastAsia="Times New Roman" w:hAnsi="Tahoma" w:cs="Tahoma"/>
          <w:i/>
          <w:iCs/>
          <w:sz w:val="20"/>
          <w:szCs w:val="20"/>
          <w:lang w:eastAsia="ru-RU"/>
        </w:rPr>
      </w:pPr>
      <w:r w:rsidRPr="00947A23">
        <w:rPr>
          <w:rFonts w:ascii="Tahoma" w:eastAsia="Times New Roman" w:hAnsi="Tahoma" w:cs="Tahoma"/>
          <w:i/>
          <w:iCs/>
          <w:sz w:val="20"/>
          <w:szCs w:val="20"/>
          <w:lang w:eastAsia="ru-RU"/>
        </w:rPr>
        <w:t>(Ф.И.О., должность, телефон,e-mail)</w:t>
      </w:r>
    </w:p>
    <w:p w14:paraId="4188A9F9" w14:textId="77777777" w:rsidR="00947A23" w:rsidRPr="00947A23" w:rsidRDefault="00947A23" w:rsidP="00947A23">
      <w:pPr>
        <w:spacing w:after="0" w:line="240" w:lineRule="auto"/>
        <w:jc w:val="both"/>
        <w:rPr>
          <w:rFonts w:ascii="Tahoma" w:eastAsia="Times New Roman" w:hAnsi="Tahoma" w:cs="Tahoma"/>
          <w:sz w:val="20"/>
          <w:szCs w:val="20"/>
          <w:lang w:eastAsia="ru-RU"/>
        </w:rPr>
      </w:pPr>
    </w:p>
    <w:p w14:paraId="32ED83AF" w14:textId="77777777" w:rsidR="00947A23" w:rsidRPr="00947A23" w:rsidRDefault="00947A23" w:rsidP="00947A23">
      <w:pPr>
        <w:spacing w:after="0" w:line="240" w:lineRule="auto"/>
        <w:jc w:val="both"/>
        <w:rPr>
          <w:rFonts w:ascii="Tahoma" w:eastAsia="Times New Roman" w:hAnsi="Tahoma" w:cs="Tahoma"/>
          <w:sz w:val="20"/>
          <w:szCs w:val="20"/>
          <w:lang w:val="en-US" w:eastAsia="ru-RU"/>
        </w:rPr>
      </w:pPr>
      <w:r w:rsidRPr="00947A23">
        <w:rPr>
          <w:rFonts w:ascii="Tahoma" w:eastAsia="Times New Roman" w:hAnsi="Tahoma" w:cs="Tahoma"/>
          <w:sz w:val="20"/>
          <w:szCs w:val="20"/>
          <w:u w:val="single"/>
          <w:lang w:eastAsia="ru-RU"/>
        </w:rPr>
        <w:t>Приложение:</w:t>
      </w:r>
      <w:r w:rsidRPr="00947A23">
        <w:rPr>
          <w:rFonts w:ascii="Tahoma" w:eastAsia="Times New Roman" w:hAnsi="Tahoma" w:cs="Tahoma"/>
          <w:sz w:val="20"/>
          <w:szCs w:val="20"/>
          <w:lang w:eastAsia="ru-RU"/>
        </w:rPr>
        <w:t xml:space="preserve"> </w:t>
      </w:r>
    </w:p>
    <w:p w14:paraId="5CE19C53" w14:textId="77777777" w:rsidR="00947A23" w:rsidRPr="00947A23" w:rsidRDefault="00947A23" w:rsidP="00947A23">
      <w:pPr>
        <w:numPr>
          <w:ilvl w:val="0"/>
          <w:numId w:val="5"/>
        </w:num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Календарный план </w:t>
      </w:r>
    </w:p>
    <w:p w14:paraId="56370E7E" w14:textId="77777777" w:rsidR="00947A23" w:rsidRPr="00947A23" w:rsidRDefault="00947A23" w:rsidP="00947A23">
      <w:pPr>
        <w:numPr>
          <w:ilvl w:val="0"/>
          <w:numId w:val="5"/>
        </w:num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Перечень прочих компенсируемых расходов</w:t>
      </w:r>
    </w:p>
    <w:p w14:paraId="1933D8A9"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 xml:space="preserve">                   _____________________                                   __________________________________</w:t>
      </w:r>
    </w:p>
    <w:p w14:paraId="750B798C" w14:textId="77777777" w:rsidR="00947A23" w:rsidRPr="00947A23" w:rsidRDefault="00947A23" w:rsidP="00947A23">
      <w:pPr>
        <w:spacing w:after="0" w:line="240" w:lineRule="auto"/>
        <w:jc w:val="both"/>
        <w:rPr>
          <w:rFonts w:ascii="Tahoma" w:eastAsia="Times New Roman" w:hAnsi="Tahoma" w:cs="Tahoma"/>
          <w:i/>
          <w:iCs/>
          <w:sz w:val="20"/>
          <w:szCs w:val="20"/>
          <w:lang w:eastAsia="ru-RU"/>
        </w:rPr>
      </w:pPr>
      <w:r w:rsidRPr="00947A23">
        <w:rPr>
          <w:rFonts w:ascii="Tahoma" w:eastAsia="Times New Roman" w:hAnsi="Tahoma" w:cs="Tahoma"/>
          <w:i/>
          <w:iCs/>
          <w:sz w:val="20"/>
          <w:szCs w:val="20"/>
          <w:lang w:eastAsia="ru-RU"/>
        </w:rPr>
        <w:t xml:space="preserve">                                   (дата)                                    (подпись Руководителя, Уполномоченного</w:t>
      </w:r>
    </w:p>
    <w:p w14:paraId="5442EBDD" w14:textId="77777777" w:rsidR="00947A23" w:rsidRPr="00947A23" w:rsidRDefault="00947A23" w:rsidP="00947A23">
      <w:pPr>
        <w:spacing w:after="0" w:line="240" w:lineRule="auto"/>
        <w:jc w:val="both"/>
        <w:rPr>
          <w:rFonts w:ascii="Tahoma" w:eastAsia="Times New Roman" w:hAnsi="Tahoma" w:cs="Tahoma"/>
          <w:i/>
          <w:iCs/>
          <w:sz w:val="20"/>
          <w:szCs w:val="20"/>
          <w:lang w:eastAsia="ru-RU"/>
        </w:rPr>
      </w:pPr>
      <w:r w:rsidRPr="00947A23">
        <w:rPr>
          <w:rFonts w:ascii="Tahoma" w:eastAsia="Times New Roman" w:hAnsi="Tahoma" w:cs="Tahoma"/>
          <w:i/>
          <w:iCs/>
          <w:sz w:val="20"/>
          <w:szCs w:val="20"/>
          <w:lang w:eastAsia="ru-RU"/>
        </w:rPr>
        <w:t xml:space="preserve">                                                                                                               представителя, печать)</w:t>
      </w:r>
    </w:p>
    <w:p w14:paraId="265F6ECE" w14:textId="77777777" w:rsidR="00947A23" w:rsidRPr="00947A23" w:rsidRDefault="00947A23" w:rsidP="00947A23">
      <w:pPr>
        <w:spacing w:after="0" w:line="240" w:lineRule="auto"/>
        <w:jc w:val="both"/>
        <w:rPr>
          <w:rFonts w:ascii="Tahoma" w:eastAsia="Times New Roman" w:hAnsi="Tahoma" w:cs="Tahoma"/>
          <w:i/>
          <w:iCs/>
          <w:sz w:val="20"/>
          <w:szCs w:val="20"/>
          <w:lang w:eastAsia="ru-RU"/>
        </w:rPr>
      </w:pPr>
      <w:r w:rsidRPr="00947A23">
        <w:rPr>
          <w:rFonts w:ascii="Tahoma" w:eastAsia="Times New Roman" w:hAnsi="Tahoma" w:cs="Tahoma"/>
          <w:i/>
          <w:iCs/>
          <w:sz w:val="20"/>
          <w:szCs w:val="20"/>
          <w:lang w:eastAsia="ru-RU"/>
        </w:rPr>
        <w:t xml:space="preserve">                             М.П.                                                         ____________________________</w:t>
      </w:r>
    </w:p>
    <w:p w14:paraId="362A8F6E" w14:textId="77777777" w:rsidR="00947A23" w:rsidRPr="00947A23" w:rsidRDefault="00947A23" w:rsidP="00947A23">
      <w:pPr>
        <w:spacing w:after="0" w:line="240" w:lineRule="auto"/>
        <w:jc w:val="both"/>
        <w:rPr>
          <w:rFonts w:ascii="Tahoma" w:eastAsia="Times New Roman" w:hAnsi="Tahoma" w:cs="Tahoma"/>
          <w:i/>
          <w:iCs/>
          <w:sz w:val="20"/>
          <w:szCs w:val="20"/>
          <w:lang w:eastAsia="ru-RU"/>
        </w:rPr>
      </w:pPr>
      <w:r w:rsidRPr="00947A23">
        <w:rPr>
          <w:rFonts w:ascii="Tahoma" w:eastAsia="Times New Roman" w:hAnsi="Tahoma" w:cs="Tahoma"/>
          <w:i/>
          <w:iCs/>
          <w:sz w:val="20"/>
          <w:szCs w:val="20"/>
          <w:lang w:eastAsia="ru-RU"/>
        </w:rPr>
        <w:t xml:space="preserve">                                                                                            (Ф.И.О. и должность подписавшего)</w:t>
      </w:r>
    </w:p>
    <w:p w14:paraId="19CD4A73" w14:textId="77777777" w:rsidR="00947A23" w:rsidRPr="00947A23" w:rsidRDefault="00947A23" w:rsidP="00947A23">
      <w:pPr>
        <w:spacing w:after="0" w:line="240" w:lineRule="auto"/>
        <w:jc w:val="both"/>
        <w:rPr>
          <w:rFonts w:ascii="Tahoma" w:eastAsia="Times New Roman" w:hAnsi="Tahoma" w:cs="Tahoma"/>
          <w:i/>
          <w:iCs/>
          <w:sz w:val="20"/>
          <w:szCs w:val="20"/>
          <w:lang w:eastAsia="ru-RU"/>
        </w:rPr>
      </w:pPr>
    </w:p>
    <w:p w14:paraId="73ADEF4C" w14:textId="77777777" w:rsidR="00947A23" w:rsidRPr="00947A23" w:rsidRDefault="00947A23" w:rsidP="00947A23">
      <w:pPr>
        <w:spacing w:after="0" w:line="240" w:lineRule="auto"/>
        <w:jc w:val="both"/>
        <w:rPr>
          <w:rFonts w:ascii="Tahoma" w:eastAsia="Times New Roman" w:hAnsi="Tahoma" w:cs="Tahoma"/>
          <w:i/>
          <w:iCs/>
          <w:sz w:val="20"/>
          <w:szCs w:val="20"/>
          <w:lang w:eastAsia="ru-RU"/>
        </w:rPr>
      </w:pPr>
      <w:r w:rsidRPr="00947A23">
        <w:rPr>
          <w:rFonts w:ascii="Tahoma" w:eastAsia="Times New Roman" w:hAnsi="Tahoma" w:cs="Tahoma"/>
          <w:i/>
          <w:iCs/>
          <w:sz w:val="20"/>
          <w:szCs w:val="20"/>
          <w:lang w:eastAsia="ru-RU"/>
        </w:rPr>
        <w:t>Примечание: Печать обязательна</w:t>
      </w:r>
    </w:p>
    <w:p w14:paraId="72C2286C" w14:textId="77777777" w:rsidR="00947A23" w:rsidRPr="00947A23" w:rsidRDefault="00947A23" w:rsidP="00947A23">
      <w:pPr>
        <w:spacing w:after="0" w:line="240" w:lineRule="auto"/>
        <w:rPr>
          <w:rFonts w:ascii="Tahoma" w:eastAsia="Times New Roman" w:hAnsi="Tahoma" w:cs="Tahoma"/>
          <w:i/>
          <w:iCs/>
          <w:sz w:val="20"/>
          <w:szCs w:val="20"/>
          <w:lang w:eastAsia="ru-RU"/>
        </w:rPr>
      </w:pPr>
    </w:p>
    <w:p w14:paraId="1D95B424" w14:textId="77777777" w:rsidR="00947A23" w:rsidRPr="00947A23" w:rsidRDefault="00947A23" w:rsidP="00947A23">
      <w:pPr>
        <w:spacing w:after="0" w:line="240" w:lineRule="auto"/>
        <w:jc w:val="both"/>
        <w:rPr>
          <w:rFonts w:ascii="Tahoma" w:eastAsia="Times New Roman" w:hAnsi="Tahoma" w:cs="Tahoma"/>
          <w:sz w:val="20"/>
          <w:szCs w:val="20"/>
          <w:lang w:eastAsia="ru-RU"/>
        </w:rPr>
      </w:pPr>
      <w:r w:rsidRPr="00947A23">
        <w:rPr>
          <w:rFonts w:ascii="Tahoma" w:eastAsia="Times New Roman" w:hAnsi="Tahoma" w:cs="Tahoma"/>
          <w:sz w:val="20"/>
          <w:szCs w:val="20"/>
          <w:lang w:eastAsia="ru-RU"/>
        </w:rPr>
        <w:t>*____________________________________________</w:t>
      </w:r>
    </w:p>
    <w:p w14:paraId="20D37238"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 xml:space="preserve">Стоимость всех работ по Договору включает в себя суммы всех налогов (если Участник закупки является плательщиком НДС), в том числе НДС </w:t>
      </w:r>
    </w:p>
    <w:p w14:paraId="6AD19AFE"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пошлин и сборов, предусмотренных законодательством Российской Федерации.</w:t>
      </w:r>
    </w:p>
    <w:p w14:paraId="0633FB83"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i/>
          <w:sz w:val="20"/>
          <w:szCs w:val="20"/>
          <w:u w:val="single"/>
          <w:lang w:eastAsia="ru-RU"/>
        </w:rPr>
      </w:pPr>
      <w:r w:rsidRPr="000E3D14">
        <w:rPr>
          <w:rFonts w:ascii="Tahoma" w:eastAsia="Times New Roman" w:hAnsi="Tahoma" w:cs="Tahoma"/>
          <w:i/>
          <w:sz w:val="20"/>
          <w:szCs w:val="20"/>
          <w:u w:val="single"/>
          <w:lang w:eastAsia="ru-RU"/>
        </w:rPr>
        <w:t>Стоимость строительно-монтажных работ должна включать в себя:</w:t>
      </w:r>
    </w:p>
    <w:p w14:paraId="1344802C"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 оплату труда рабочих-строителей, других работников (рабочих специальностей) с учетом дополнительных выплат;</w:t>
      </w:r>
    </w:p>
    <w:p w14:paraId="45F5D893"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(выплаты по социальному страхованию, надбавки за работу в сложных производственных;</w:t>
      </w:r>
    </w:p>
    <w:p w14:paraId="038248E9"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условиях, надбавки за работу в условиях Крайнего Севера);</w:t>
      </w:r>
    </w:p>
    <w:p w14:paraId="3833CD64"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 материалы Подрядчика, необходимые для выполнения работ;</w:t>
      </w:r>
    </w:p>
    <w:p w14:paraId="365B3864"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 накладные расходы и рентабельность работ;</w:t>
      </w:r>
    </w:p>
    <w:p w14:paraId="648F1D9B"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 затраты на эксплуатацию машин и механизмов в необходимом для реализации Договора объеме.</w:t>
      </w:r>
    </w:p>
    <w:p w14:paraId="616FB5DF"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**___________________________________________________________</w:t>
      </w:r>
    </w:p>
    <w:p w14:paraId="15A121CD"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sz w:val="20"/>
          <w:szCs w:val="20"/>
          <w:lang w:eastAsia="ru-RU"/>
        </w:rPr>
      </w:pPr>
    </w:p>
    <w:p w14:paraId="619A7DA0"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sz w:val="20"/>
          <w:szCs w:val="20"/>
          <w:lang w:eastAsia="ru-RU"/>
        </w:rPr>
      </w:pPr>
    </w:p>
    <w:p w14:paraId="7ED26040"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sz w:val="20"/>
          <w:szCs w:val="20"/>
          <w:lang w:eastAsia="ru-RU"/>
        </w:rPr>
      </w:pPr>
      <w:r w:rsidRPr="000E3D14">
        <w:rPr>
          <w:rFonts w:ascii="Tahoma" w:eastAsia="Times New Roman" w:hAnsi="Tahoma" w:cs="Tahoma"/>
          <w:i/>
          <w:sz w:val="20"/>
          <w:szCs w:val="20"/>
          <w:u w:val="single"/>
          <w:lang w:eastAsia="ru-RU"/>
        </w:rPr>
        <w:t>Прочие компенсируемые расходы (далее по тексту ПКЗ)</w:t>
      </w:r>
      <w:r w:rsidRPr="000E3D14">
        <w:rPr>
          <w:rFonts w:ascii="Tahoma" w:eastAsia="Times New Roman" w:hAnsi="Tahoma" w:cs="Tahoma"/>
          <w:sz w:val="20"/>
          <w:szCs w:val="20"/>
          <w:lang w:eastAsia="ru-RU"/>
        </w:rPr>
        <w:t xml:space="preserve"> – расходы, не учтенные сметными нормами и компенсируемые Заказчиком сверх сметных норм, к ним относятся:</w:t>
      </w:r>
    </w:p>
    <w:p w14:paraId="67C3847D"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sz w:val="20"/>
          <w:szCs w:val="20"/>
          <w:lang w:eastAsia="ru-RU"/>
        </w:rPr>
      </w:pPr>
    </w:p>
    <w:p w14:paraId="52BE9862" w14:textId="77777777" w:rsidR="000E3D14" w:rsidRPr="000E3D14" w:rsidRDefault="000E3D14" w:rsidP="000E3D14">
      <w:pPr>
        <w:tabs>
          <w:tab w:val="left" w:pos="0"/>
        </w:tabs>
        <w:autoSpaceDE w:val="0"/>
        <w:autoSpaceDN w:val="0"/>
        <w:adjustRightInd w:val="0"/>
        <w:spacing w:after="0" w:line="240" w:lineRule="auto"/>
        <w:jc w:val="both"/>
        <w:rPr>
          <w:rFonts w:ascii="Tahoma" w:eastAsia="Times New Roman" w:hAnsi="Tahoma" w:cs="Tahoma"/>
          <w:i/>
          <w:sz w:val="20"/>
          <w:szCs w:val="20"/>
          <w:u w:val="single"/>
          <w:lang w:eastAsia="ru-RU"/>
        </w:rPr>
      </w:pPr>
      <w:r w:rsidRPr="000E3D14">
        <w:rPr>
          <w:rFonts w:ascii="Tahoma" w:eastAsia="Times New Roman" w:hAnsi="Tahoma" w:cs="Tahoma"/>
          <w:i/>
          <w:sz w:val="20"/>
          <w:szCs w:val="20"/>
          <w:u w:val="single"/>
          <w:lang w:eastAsia="ru-RU"/>
        </w:rPr>
        <w:t>ПКЗ к прочим затратам:</w:t>
      </w:r>
    </w:p>
    <w:p w14:paraId="74E8D3CC" w14:textId="77777777" w:rsidR="000E3D14" w:rsidRPr="000E3D14" w:rsidRDefault="000E3D14" w:rsidP="00D03C40">
      <w:pPr>
        <w:numPr>
          <w:ilvl w:val="0"/>
          <w:numId w:val="30"/>
        </w:numPr>
        <w:tabs>
          <w:tab w:val="left" w:pos="0"/>
        </w:tabs>
        <w:autoSpaceDE w:val="0"/>
        <w:autoSpaceDN w:val="0"/>
        <w:adjustRightInd w:val="0"/>
        <w:spacing w:after="0" w:line="240" w:lineRule="auto"/>
        <w:ind w:left="426" w:hanging="66"/>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Расходы, связанные с командированием работников подрядной организации для выполнения СМР;</w:t>
      </w:r>
    </w:p>
    <w:p w14:paraId="23121E0A" w14:textId="77777777" w:rsidR="000E3D14" w:rsidRPr="000E3D14" w:rsidRDefault="000E3D14" w:rsidP="000E3D14">
      <w:pPr>
        <w:tabs>
          <w:tab w:val="left" w:pos="0"/>
        </w:tabs>
        <w:autoSpaceDE w:val="0"/>
        <w:autoSpaceDN w:val="0"/>
        <w:adjustRightInd w:val="0"/>
        <w:spacing w:after="0" w:line="240" w:lineRule="auto"/>
        <w:ind w:left="426" w:hanging="66"/>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2. Расходы по перевозке работников от места проживания до г. Норильск и обратно;</w:t>
      </w:r>
    </w:p>
    <w:p w14:paraId="091732E3" w14:textId="77777777" w:rsidR="000E3D14" w:rsidRPr="000E3D14" w:rsidRDefault="000E3D14" w:rsidP="000E3D14">
      <w:pPr>
        <w:tabs>
          <w:tab w:val="left" w:pos="0"/>
        </w:tabs>
        <w:autoSpaceDE w:val="0"/>
        <w:autoSpaceDN w:val="0"/>
        <w:adjustRightInd w:val="0"/>
        <w:spacing w:after="0" w:line="240" w:lineRule="auto"/>
        <w:ind w:left="426" w:hanging="66"/>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3. Суточные;</w:t>
      </w:r>
    </w:p>
    <w:p w14:paraId="5A07EC5B" w14:textId="77777777" w:rsidR="000E3D14" w:rsidRPr="000E3D14" w:rsidRDefault="000E3D14" w:rsidP="000E3D14">
      <w:pPr>
        <w:tabs>
          <w:tab w:val="left" w:pos="0"/>
        </w:tabs>
        <w:autoSpaceDE w:val="0"/>
        <w:autoSpaceDN w:val="0"/>
        <w:adjustRightInd w:val="0"/>
        <w:spacing w:after="0" w:line="240" w:lineRule="auto"/>
        <w:ind w:left="426" w:hanging="66"/>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4. Возмещаемые затраты, связанные с проживанием работников Подрядчика в общежитиях Заказчика;</w:t>
      </w:r>
    </w:p>
    <w:p w14:paraId="7D033A3E" w14:textId="5A8F99F2" w:rsidR="000E3D14" w:rsidRPr="000E3D14" w:rsidRDefault="000E3D14" w:rsidP="000E3D14">
      <w:pPr>
        <w:tabs>
          <w:tab w:val="left" w:pos="0"/>
        </w:tabs>
        <w:autoSpaceDE w:val="0"/>
        <w:autoSpaceDN w:val="0"/>
        <w:adjustRightInd w:val="0"/>
        <w:spacing w:after="0" w:line="240" w:lineRule="auto"/>
        <w:ind w:left="426" w:hanging="66"/>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5. Затраты по доставке материалов к месту производства работ от г. Дудинка и г. Норильск, за исключением расходов по авиадоставке грузов</w:t>
      </w:r>
      <w:r>
        <w:rPr>
          <w:rFonts w:ascii="Tahoma" w:eastAsia="Times New Roman" w:hAnsi="Tahoma" w:cs="Tahoma"/>
          <w:sz w:val="20"/>
          <w:szCs w:val="20"/>
          <w:lang w:eastAsia="ru-RU"/>
        </w:rPr>
        <w:t>.</w:t>
      </w:r>
      <w:r w:rsidRPr="000E3D14">
        <w:rPr>
          <w:rFonts w:ascii="Tahoma" w:eastAsia="Times New Roman" w:hAnsi="Tahoma" w:cs="Tahoma"/>
          <w:sz w:val="20"/>
          <w:szCs w:val="20"/>
          <w:lang w:eastAsia="ru-RU"/>
        </w:rPr>
        <w:t xml:space="preserve"> </w:t>
      </w:r>
    </w:p>
    <w:p w14:paraId="7FDE5EE5"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____________________________________________________________</w:t>
      </w:r>
      <w:r w:rsidRPr="000E3D14">
        <w:rPr>
          <w:rFonts w:ascii="Tahoma" w:eastAsia="Times New Roman" w:hAnsi="Tahoma" w:cs="Tahoma"/>
          <w:sz w:val="20"/>
          <w:szCs w:val="20"/>
          <w:lang w:eastAsia="ru-RU"/>
        </w:rPr>
        <w:tab/>
      </w:r>
    </w:p>
    <w:p w14:paraId="34A0ABD1"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b/>
          <w:sz w:val="20"/>
          <w:szCs w:val="20"/>
          <w:lang w:eastAsia="ru-RU"/>
        </w:rPr>
      </w:pPr>
      <w:r w:rsidRPr="000E3D14">
        <w:rPr>
          <w:rFonts w:ascii="Tahoma" w:eastAsia="Times New Roman" w:hAnsi="Tahoma" w:cs="Tahoma"/>
          <w:b/>
          <w:sz w:val="20"/>
          <w:szCs w:val="20"/>
          <w:lang w:eastAsia="ru-RU"/>
        </w:rPr>
        <w:t>Предельная стоимость содействия Заказчика имеет самостоятельное значение, не входит в общую стоимость цены лота и не входит в общую стоимость работ по договору.</w:t>
      </w:r>
    </w:p>
    <w:p w14:paraId="12EC50FD" w14:textId="77777777" w:rsidR="000E3D14" w:rsidRPr="000E3D14" w:rsidRDefault="000E3D14" w:rsidP="000E3D14">
      <w:pPr>
        <w:autoSpaceDE w:val="0"/>
        <w:autoSpaceDN w:val="0"/>
        <w:adjustRightInd w:val="0"/>
        <w:spacing w:after="0" w:line="240" w:lineRule="auto"/>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В стоимость услуг содействия Заказчика по организации оказания услуг воздушной перевозки персонала, грузов и наземного обслуживания, включены все расходы Подрядчика, связанные с:</w:t>
      </w:r>
    </w:p>
    <w:p w14:paraId="0EEBA825" w14:textId="77777777" w:rsidR="000E3D14" w:rsidRPr="000E3D14" w:rsidRDefault="000E3D14" w:rsidP="000E3D14">
      <w:pPr>
        <w:tabs>
          <w:tab w:val="left" w:pos="142"/>
          <w:tab w:val="left" w:pos="1276"/>
        </w:tabs>
        <w:autoSpaceDE w:val="0"/>
        <w:autoSpaceDN w:val="0"/>
        <w:adjustRightInd w:val="0"/>
        <w:spacing w:after="0" w:line="240" w:lineRule="auto"/>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ab/>
        <w:t>- проездом персонала Подрядчика к месту проведения Работ и обратно из г. Норильск и г. Дудинка;</w:t>
      </w:r>
    </w:p>
    <w:p w14:paraId="019E49B2" w14:textId="77777777" w:rsidR="000E3D14" w:rsidRPr="000E3D14" w:rsidRDefault="000E3D14" w:rsidP="000E3D14">
      <w:pPr>
        <w:tabs>
          <w:tab w:val="left" w:pos="142"/>
          <w:tab w:val="left" w:pos="1276"/>
        </w:tabs>
        <w:autoSpaceDE w:val="0"/>
        <w:autoSpaceDN w:val="0"/>
        <w:adjustRightInd w:val="0"/>
        <w:spacing w:after="0" w:line="240" w:lineRule="auto"/>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ab/>
        <w:t>- доставкой грузов Подрядчика к месту проведения Работ из г. Норильск и г. Дудинка;</w:t>
      </w:r>
    </w:p>
    <w:p w14:paraId="307DD242" w14:textId="77777777" w:rsidR="000E3D14" w:rsidRPr="000E3D14" w:rsidRDefault="000E3D14" w:rsidP="000E3D14">
      <w:pPr>
        <w:tabs>
          <w:tab w:val="left" w:pos="142"/>
          <w:tab w:val="left" w:pos="1276"/>
        </w:tabs>
        <w:autoSpaceDE w:val="0"/>
        <w:autoSpaceDN w:val="0"/>
        <w:adjustRightInd w:val="0"/>
        <w:spacing w:after="0" w:line="240" w:lineRule="auto"/>
        <w:jc w:val="both"/>
        <w:rPr>
          <w:rFonts w:ascii="Tahoma" w:eastAsia="Times New Roman" w:hAnsi="Tahoma" w:cs="Tahoma"/>
          <w:sz w:val="20"/>
          <w:szCs w:val="20"/>
          <w:lang w:eastAsia="ru-RU"/>
        </w:rPr>
      </w:pPr>
      <w:r w:rsidRPr="000E3D14">
        <w:rPr>
          <w:rFonts w:ascii="Tahoma" w:eastAsia="Times New Roman" w:hAnsi="Tahoma" w:cs="Tahoma"/>
          <w:sz w:val="20"/>
          <w:szCs w:val="20"/>
          <w:lang w:eastAsia="ru-RU"/>
        </w:rPr>
        <w:tab/>
        <w:t>- наземным обслуживанием персонала Подрядчика при организации воздушных перевозок;</w:t>
      </w:r>
    </w:p>
    <w:p w14:paraId="65F80857" w14:textId="77777777" w:rsidR="000E3D14" w:rsidRPr="000E3D14" w:rsidRDefault="000E3D14" w:rsidP="000E3D14">
      <w:pPr>
        <w:tabs>
          <w:tab w:val="left" w:pos="142"/>
          <w:tab w:val="left" w:pos="1276"/>
        </w:tabs>
        <w:autoSpaceDE w:val="0"/>
        <w:autoSpaceDN w:val="0"/>
        <w:adjustRightInd w:val="0"/>
        <w:spacing w:after="0" w:line="240" w:lineRule="auto"/>
        <w:jc w:val="both"/>
        <w:rPr>
          <w:rFonts w:ascii="Tahoma" w:eastAsia="Times New Roman" w:hAnsi="Tahoma" w:cs="Tahoma"/>
          <w:color w:val="FF0000"/>
          <w:sz w:val="20"/>
          <w:szCs w:val="20"/>
          <w:lang w:eastAsia="ru-RU"/>
        </w:rPr>
      </w:pPr>
      <w:r w:rsidRPr="000E3D14">
        <w:rPr>
          <w:rFonts w:ascii="Tahoma" w:eastAsia="Times New Roman" w:hAnsi="Tahoma" w:cs="Tahoma"/>
          <w:sz w:val="20"/>
          <w:szCs w:val="20"/>
          <w:lang w:eastAsia="ru-RU"/>
        </w:rPr>
        <w:tab/>
        <w:t>- агентским вознаграждением в размере 1% от стоимости воздушных перевозок.</w:t>
      </w:r>
    </w:p>
    <w:p w14:paraId="0217188D" w14:textId="77777777" w:rsidR="00947A23" w:rsidRPr="00947A23" w:rsidRDefault="00947A23" w:rsidP="00947A23">
      <w:pPr>
        <w:spacing w:after="0" w:line="240" w:lineRule="auto"/>
        <w:rPr>
          <w:rFonts w:ascii="Tahoma" w:eastAsia="Times New Roman" w:hAnsi="Tahoma" w:cs="Tahoma"/>
          <w:sz w:val="20"/>
          <w:szCs w:val="20"/>
          <w:lang w:eastAsia="ru-RU"/>
        </w:rPr>
      </w:pPr>
    </w:p>
    <w:p w14:paraId="4B158175" w14:textId="77777777" w:rsidR="00947A23" w:rsidRPr="00947A23" w:rsidRDefault="00947A23" w:rsidP="00947A23">
      <w:pPr>
        <w:spacing w:after="0" w:line="240" w:lineRule="auto"/>
        <w:rPr>
          <w:rFonts w:ascii="Tahoma" w:eastAsia="Times New Roman" w:hAnsi="Tahoma" w:cs="Tahoma"/>
          <w:sz w:val="20"/>
          <w:szCs w:val="20"/>
          <w:lang w:eastAsia="ru-RU"/>
        </w:rPr>
      </w:pPr>
    </w:p>
    <w:p w14:paraId="1314541A" w14:textId="77777777" w:rsidR="00947A23" w:rsidRPr="00947A23" w:rsidRDefault="00947A23" w:rsidP="00947A23">
      <w:pPr>
        <w:spacing w:after="0" w:line="240" w:lineRule="auto"/>
        <w:rPr>
          <w:rFonts w:ascii="Tahoma" w:eastAsia="Times New Roman" w:hAnsi="Tahoma" w:cs="Tahoma"/>
          <w:sz w:val="20"/>
          <w:szCs w:val="20"/>
          <w:lang w:eastAsia="ru-RU"/>
        </w:rPr>
      </w:pPr>
    </w:p>
    <w:p w14:paraId="0DEB37D3" w14:textId="77777777" w:rsidR="00947A23" w:rsidRPr="00947A23" w:rsidRDefault="00947A23" w:rsidP="00947A23">
      <w:pPr>
        <w:spacing w:after="0" w:line="240" w:lineRule="auto"/>
        <w:rPr>
          <w:rFonts w:ascii="Tahoma" w:eastAsia="Times New Roman" w:hAnsi="Tahoma" w:cs="Tahoma"/>
          <w:sz w:val="20"/>
          <w:szCs w:val="20"/>
          <w:lang w:eastAsia="ru-RU"/>
        </w:rPr>
      </w:pPr>
    </w:p>
    <w:p w14:paraId="13C94CFB" w14:textId="77777777" w:rsidR="00947A23" w:rsidRPr="00947A23" w:rsidRDefault="00947A23" w:rsidP="00947A23">
      <w:pPr>
        <w:spacing w:after="0" w:line="240" w:lineRule="auto"/>
        <w:rPr>
          <w:rFonts w:ascii="Tahoma" w:eastAsia="Times New Roman" w:hAnsi="Tahoma" w:cs="Tahoma"/>
          <w:sz w:val="20"/>
          <w:szCs w:val="20"/>
          <w:lang w:eastAsia="ru-RU"/>
        </w:rPr>
      </w:pPr>
    </w:p>
    <w:p w14:paraId="2C9AFCEC" w14:textId="77777777" w:rsidR="00947A23" w:rsidRPr="00947A23" w:rsidRDefault="00947A23" w:rsidP="00947A23">
      <w:pPr>
        <w:spacing w:after="0" w:line="240" w:lineRule="auto"/>
        <w:rPr>
          <w:rFonts w:ascii="Tahoma" w:eastAsia="Times New Roman" w:hAnsi="Tahoma" w:cs="Tahoma"/>
          <w:sz w:val="20"/>
          <w:szCs w:val="20"/>
          <w:lang w:eastAsia="ru-RU"/>
        </w:rPr>
      </w:pPr>
    </w:p>
    <w:p w14:paraId="50E5A500" w14:textId="77777777" w:rsidR="00947A23" w:rsidRPr="00947A23" w:rsidRDefault="00947A23" w:rsidP="00947A23">
      <w:pPr>
        <w:spacing w:after="0" w:line="240" w:lineRule="auto"/>
        <w:rPr>
          <w:rFonts w:ascii="Tahoma" w:eastAsia="Times New Roman" w:hAnsi="Tahoma" w:cs="Tahoma"/>
          <w:sz w:val="20"/>
          <w:szCs w:val="20"/>
          <w:lang w:eastAsia="ru-RU"/>
        </w:rPr>
      </w:pPr>
    </w:p>
    <w:p w14:paraId="14F7E4D8" w14:textId="77777777" w:rsidR="00947A23" w:rsidRPr="00947A23" w:rsidRDefault="00947A23" w:rsidP="00947A23">
      <w:pPr>
        <w:spacing w:after="0" w:line="240" w:lineRule="auto"/>
        <w:rPr>
          <w:rFonts w:ascii="Tahoma" w:eastAsia="Times New Roman" w:hAnsi="Tahoma" w:cs="Tahoma"/>
          <w:sz w:val="20"/>
          <w:szCs w:val="20"/>
          <w:lang w:eastAsia="ru-RU"/>
        </w:rPr>
      </w:pPr>
    </w:p>
    <w:p w14:paraId="0512DEE8" w14:textId="77777777" w:rsidR="00947A23" w:rsidRPr="00947A23" w:rsidRDefault="00947A23" w:rsidP="00947A23">
      <w:pPr>
        <w:spacing w:after="0" w:line="240" w:lineRule="auto"/>
        <w:rPr>
          <w:rFonts w:ascii="Tahoma" w:eastAsia="Times New Roman" w:hAnsi="Tahoma" w:cs="Tahoma"/>
          <w:sz w:val="20"/>
          <w:szCs w:val="20"/>
          <w:lang w:eastAsia="ru-RU"/>
        </w:rPr>
      </w:pPr>
    </w:p>
    <w:p w14:paraId="3FFE12BE" w14:textId="77777777" w:rsidR="00947A23" w:rsidRPr="00947A23" w:rsidRDefault="00947A23" w:rsidP="00947A23">
      <w:pPr>
        <w:spacing w:after="0" w:line="240" w:lineRule="auto"/>
        <w:rPr>
          <w:rFonts w:ascii="Tahoma" w:eastAsia="Times New Roman" w:hAnsi="Tahoma" w:cs="Tahoma"/>
          <w:sz w:val="20"/>
          <w:szCs w:val="20"/>
          <w:lang w:eastAsia="ru-RU"/>
        </w:rPr>
      </w:pPr>
    </w:p>
    <w:p w14:paraId="1121E02A" w14:textId="77777777" w:rsidR="00947A23" w:rsidRPr="00947A23" w:rsidRDefault="00947A23" w:rsidP="00947A23">
      <w:pPr>
        <w:spacing w:after="0" w:line="240" w:lineRule="auto"/>
        <w:rPr>
          <w:rFonts w:ascii="Tahoma" w:eastAsia="Times New Roman" w:hAnsi="Tahoma" w:cs="Tahoma"/>
          <w:sz w:val="20"/>
          <w:szCs w:val="20"/>
          <w:lang w:eastAsia="ru-RU"/>
        </w:rPr>
      </w:pPr>
    </w:p>
    <w:p w14:paraId="5BA15644" w14:textId="77777777" w:rsidR="00947A23" w:rsidRPr="00947A23" w:rsidRDefault="00947A23" w:rsidP="00947A23">
      <w:pPr>
        <w:rPr>
          <w:rFonts w:ascii="Tahoma" w:hAnsi="Tahoma" w:cs="Tahoma"/>
        </w:rPr>
      </w:pPr>
    </w:p>
    <w:p w14:paraId="57775295" w14:textId="77777777" w:rsidR="00947A23" w:rsidRPr="00947A23" w:rsidRDefault="00947A23" w:rsidP="00947A23">
      <w:pPr>
        <w:rPr>
          <w:rFonts w:ascii="Tahoma" w:hAnsi="Tahoma" w:cs="Tahoma"/>
        </w:rPr>
      </w:pPr>
    </w:p>
    <w:p w14:paraId="17A7FCD7" w14:textId="77777777" w:rsidR="00947A23" w:rsidRPr="00947A23" w:rsidRDefault="00947A23" w:rsidP="00947A23">
      <w:pPr>
        <w:rPr>
          <w:rFonts w:ascii="Tahoma" w:hAnsi="Tahoma" w:cs="Tahoma"/>
        </w:rPr>
      </w:pPr>
    </w:p>
    <w:p w14:paraId="229B8E5D" w14:textId="77777777" w:rsidR="00947A23" w:rsidRPr="00947A23" w:rsidRDefault="00947A23" w:rsidP="00947A23">
      <w:pPr>
        <w:rPr>
          <w:rFonts w:ascii="Tahoma" w:hAnsi="Tahoma" w:cs="Tahoma"/>
        </w:rPr>
      </w:pPr>
    </w:p>
    <w:p w14:paraId="44B1397C" w14:textId="77777777" w:rsidR="00947A23" w:rsidRPr="00947A23" w:rsidRDefault="00947A23" w:rsidP="00947A23">
      <w:pPr>
        <w:rPr>
          <w:rFonts w:ascii="Tahoma" w:hAnsi="Tahoma" w:cs="Tahoma"/>
        </w:rPr>
      </w:pPr>
    </w:p>
    <w:p w14:paraId="5DF7309F" w14:textId="77777777" w:rsidR="00947A23" w:rsidRPr="00947A23" w:rsidRDefault="00947A23" w:rsidP="00947A23">
      <w:pPr>
        <w:rPr>
          <w:rFonts w:ascii="Tahoma" w:hAnsi="Tahoma" w:cs="Tahoma"/>
        </w:rPr>
      </w:pPr>
    </w:p>
    <w:p w14:paraId="6F113726" w14:textId="77777777" w:rsidR="00947A23" w:rsidRPr="00947A23" w:rsidRDefault="00947A23" w:rsidP="00947A23">
      <w:pPr>
        <w:rPr>
          <w:rFonts w:ascii="Tahoma" w:hAnsi="Tahoma" w:cs="Tahoma"/>
        </w:rPr>
      </w:pPr>
    </w:p>
    <w:p w14:paraId="6E45E91F" w14:textId="77777777" w:rsidR="00947A23" w:rsidRPr="00947A23" w:rsidRDefault="00947A23" w:rsidP="00947A23">
      <w:pPr>
        <w:spacing w:after="0" w:line="240" w:lineRule="auto"/>
        <w:jc w:val="right"/>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Приложение № 5 к информационной карте</w:t>
      </w:r>
    </w:p>
    <w:p w14:paraId="0B0D3184"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p>
    <w:p w14:paraId="1431541F"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p>
    <w:p w14:paraId="4374E175"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p>
    <w:tbl>
      <w:tblPr>
        <w:tblW w:w="9263" w:type="dxa"/>
        <w:tblInd w:w="93" w:type="dxa"/>
        <w:tblLook w:val="04A0" w:firstRow="1" w:lastRow="0" w:firstColumn="1" w:lastColumn="0" w:noHBand="0" w:noVBand="1"/>
      </w:tblPr>
      <w:tblGrid>
        <w:gridCol w:w="3604"/>
        <w:gridCol w:w="5659"/>
      </w:tblGrid>
      <w:tr w:rsidR="00947A23" w:rsidRPr="00947A23" w14:paraId="0F77F012" w14:textId="77777777" w:rsidTr="00AA3BAA">
        <w:trPr>
          <w:trHeight w:val="255"/>
        </w:trPr>
        <w:tc>
          <w:tcPr>
            <w:tcW w:w="9263" w:type="dxa"/>
            <w:gridSpan w:val="2"/>
            <w:tcBorders>
              <w:top w:val="nil"/>
              <w:left w:val="nil"/>
              <w:bottom w:val="nil"/>
              <w:right w:val="nil"/>
            </w:tcBorders>
            <w:shd w:val="clear" w:color="auto" w:fill="auto"/>
            <w:vAlign w:val="center"/>
            <w:hideMark/>
          </w:tcPr>
          <w:p w14:paraId="75FA282E" w14:textId="77777777" w:rsidR="00947A23" w:rsidRPr="00947A23" w:rsidRDefault="00947A23" w:rsidP="00947A23">
            <w:pPr>
              <w:spacing w:after="0" w:line="240" w:lineRule="auto"/>
              <w:ind w:right="49"/>
              <w:jc w:val="center"/>
              <w:outlineLvl w:val="0"/>
              <w:rPr>
                <w:rFonts w:ascii="Tahoma" w:eastAsia="Times New Roman" w:hAnsi="Tahoma" w:cs="Tahoma"/>
                <w:b/>
                <w:sz w:val="24"/>
                <w:szCs w:val="20"/>
                <w:lang w:eastAsia="ru-RU"/>
              </w:rPr>
            </w:pPr>
            <w:r w:rsidRPr="00947A23">
              <w:rPr>
                <w:rFonts w:ascii="Tahoma" w:hAnsi="Tahoma" w:cs="Tahoma"/>
                <w:b/>
                <w:i/>
                <w:sz w:val="20"/>
                <w:szCs w:val="20"/>
              </w:rPr>
              <w:br w:type="page"/>
            </w:r>
            <w:r w:rsidRPr="00947A23">
              <w:rPr>
                <w:rFonts w:ascii="Tahoma" w:eastAsia="Times New Roman" w:hAnsi="Tahoma" w:cs="Tahoma"/>
                <w:b/>
                <w:sz w:val="24"/>
                <w:szCs w:val="20"/>
                <w:lang w:eastAsia="ru-RU"/>
              </w:rPr>
              <w:t>Карточка контрагента</w:t>
            </w:r>
          </w:p>
          <w:p w14:paraId="18E47562" w14:textId="77777777" w:rsidR="00947A23" w:rsidRPr="00947A23" w:rsidRDefault="00947A23" w:rsidP="00947A23">
            <w:pPr>
              <w:spacing w:after="0" w:line="240" w:lineRule="auto"/>
              <w:ind w:right="49"/>
              <w:jc w:val="center"/>
              <w:outlineLvl w:val="0"/>
              <w:rPr>
                <w:rFonts w:ascii="Tahoma" w:eastAsia="Times New Roman" w:hAnsi="Tahoma" w:cs="Tahoma"/>
                <w:b/>
                <w:sz w:val="24"/>
                <w:szCs w:val="20"/>
                <w:lang w:eastAsia="ru-RU"/>
              </w:rPr>
            </w:pPr>
          </w:p>
        </w:tc>
      </w:tr>
      <w:tr w:rsidR="00947A23" w:rsidRPr="00947A23" w14:paraId="79479314" w14:textId="77777777" w:rsidTr="00AA3BAA">
        <w:trPr>
          <w:trHeight w:val="255"/>
        </w:trPr>
        <w:tc>
          <w:tcPr>
            <w:tcW w:w="9263" w:type="dxa"/>
            <w:gridSpan w:val="2"/>
            <w:tcBorders>
              <w:top w:val="nil"/>
              <w:left w:val="nil"/>
              <w:bottom w:val="nil"/>
              <w:right w:val="nil"/>
            </w:tcBorders>
            <w:shd w:val="clear" w:color="auto" w:fill="auto"/>
            <w:vAlign w:val="center"/>
            <w:hideMark/>
          </w:tcPr>
          <w:p w14:paraId="07419040" w14:textId="77777777" w:rsidR="00947A23" w:rsidRPr="00947A23" w:rsidRDefault="00947A23" w:rsidP="00947A23">
            <w:pPr>
              <w:spacing w:after="0" w:line="240" w:lineRule="auto"/>
              <w:rPr>
                <w:rFonts w:ascii="Tahoma" w:eastAsia="Times New Roman" w:hAnsi="Tahoma" w:cs="Tahoma"/>
                <w:b/>
                <w:bCs/>
                <w:sz w:val="20"/>
                <w:szCs w:val="20"/>
              </w:rPr>
            </w:pPr>
            <w:r w:rsidRPr="00947A23">
              <w:rPr>
                <w:rFonts w:ascii="Tahoma" w:eastAsia="Times New Roman" w:hAnsi="Tahoma" w:cs="Tahoma"/>
                <w:b/>
                <w:bCs/>
                <w:sz w:val="20"/>
                <w:szCs w:val="20"/>
              </w:rPr>
              <w:t xml:space="preserve">                     Страница 1                                                   Выделенные поля обязательны для заполнения!                                                                                   </w:t>
            </w:r>
          </w:p>
        </w:tc>
      </w:tr>
      <w:tr w:rsidR="00947A23" w:rsidRPr="00947A23" w14:paraId="145A9C8E" w14:textId="77777777" w:rsidTr="00AA3BAA">
        <w:trPr>
          <w:trHeight w:val="270"/>
        </w:trPr>
        <w:tc>
          <w:tcPr>
            <w:tcW w:w="3604" w:type="dxa"/>
            <w:tcBorders>
              <w:top w:val="nil"/>
              <w:left w:val="nil"/>
              <w:bottom w:val="nil"/>
              <w:right w:val="nil"/>
            </w:tcBorders>
            <w:shd w:val="clear" w:color="auto" w:fill="auto"/>
            <w:vAlign w:val="center"/>
            <w:hideMark/>
          </w:tcPr>
          <w:p w14:paraId="49E2706F" w14:textId="77777777" w:rsidR="00947A23" w:rsidRPr="00947A23" w:rsidRDefault="00947A23" w:rsidP="00947A23">
            <w:pPr>
              <w:spacing w:after="0" w:line="240" w:lineRule="auto"/>
              <w:rPr>
                <w:rFonts w:ascii="Tahoma" w:eastAsia="Times New Roman" w:hAnsi="Tahoma" w:cs="Tahoma"/>
                <w:b/>
                <w:bCs/>
                <w:sz w:val="20"/>
                <w:szCs w:val="20"/>
              </w:rPr>
            </w:pPr>
          </w:p>
        </w:tc>
        <w:tc>
          <w:tcPr>
            <w:tcW w:w="5659" w:type="dxa"/>
            <w:tcBorders>
              <w:top w:val="nil"/>
              <w:left w:val="nil"/>
              <w:bottom w:val="nil"/>
              <w:right w:val="nil"/>
            </w:tcBorders>
            <w:shd w:val="clear" w:color="auto" w:fill="auto"/>
            <w:noWrap/>
            <w:vAlign w:val="center"/>
            <w:hideMark/>
          </w:tcPr>
          <w:p w14:paraId="0F002A12" w14:textId="77777777" w:rsidR="00947A23" w:rsidRPr="00947A23" w:rsidRDefault="00947A23" w:rsidP="00947A23">
            <w:pPr>
              <w:spacing w:after="0" w:line="240" w:lineRule="auto"/>
              <w:rPr>
                <w:rFonts w:ascii="Tahoma" w:eastAsia="Times New Roman" w:hAnsi="Tahoma" w:cs="Tahoma"/>
                <w:sz w:val="20"/>
                <w:szCs w:val="20"/>
              </w:rPr>
            </w:pPr>
          </w:p>
        </w:tc>
      </w:tr>
      <w:tr w:rsidR="00947A23" w:rsidRPr="00947A23" w14:paraId="41E5B4A8" w14:textId="77777777" w:rsidTr="00AA3BAA">
        <w:trPr>
          <w:trHeight w:val="270"/>
        </w:trPr>
        <w:tc>
          <w:tcPr>
            <w:tcW w:w="3604" w:type="dxa"/>
            <w:tcBorders>
              <w:top w:val="nil"/>
              <w:left w:val="nil"/>
              <w:bottom w:val="nil"/>
              <w:right w:val="nil"/>
            </w:tcBorders>
            <w:shd w:val="clear" w:color="auto" w:fill="auto"/>
            <w:hideMark/>
          </w:tcPr>
          <w:p w14:paraId="7334A6E9"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Тип изменений в справочнике</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45F422BE"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3BDDD901" w14:textId="77777777" w:rsidTr="00AA3BAA">
        <w:trPr>
          <w:trHeight w:val="270"/>
        </w:trPr>
        <w:tc>
          <w:tcPr>
            <w:tcW w:w="3604" w:type="dxa"/>
            <w:tcBorders>
              <w:top w:val="nil"/>
              <w:left w:val="nil"/>
              <w:bottom w:val="nil"/>
              <w:right w:val="nil"/>
            </w:tcBorders>
            <w:shd w:val="clear" w:color="auto" w:fill="auto"/>
            <w:hideMark/>
          </w:tcPr>
          <w:p w14:paraId="24505E82"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Источник сведений</w:t>
            </w:r>
          </w:p>
        </w:tc>
        <w:tc>
          <w:tcPr>
            <w:tcW w:w="5659" w:type="dxa"/>
            <w:tcBorders>
              <w:top w:val="nil"/>
              <w:left w:val="single" w:sz="8" w:space="0" w:color="auto"/>
              <w:bottom w:val="single" w:sz="8" w:space="0" w:color="auto"/>
              <w:right w:val="single" w:sz="8" w:space="0" w:color="auto"/>
            </w:tcBorders>
            <w:shd w:val="clear" w:color="auto" w:fill="auto"/>
            <w:hideMark/>
          </w:tcPr>
          <w:p w14:paraId="3A467406"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22F389E5" w14:textId="77777777" w:rsidTr="00AA3BAA">
        <w:trPr>
          <w:trHeight w:val="255"/>
        </w:trPr>
        <w:tc>
          <w:tcPr>
            <w:tcW w:w="3604" w:type="dxa"/>
            <w:tcBorders>
              <w:top w:val="nil"/>
              <w:left w:val="nil"/>
              <w:bottom w:val="nil"/>
              <w:right w:val="nil"/>
            </w:tcBorders>
            <w:shd w:val="clear" w:color="auto" w:fill="auto"/>
            <w:hideMark/>
          </w:tcPr>
          <w:p w14:paraId="48DAD880"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Отметка о срочности</w:t>
            </w:r>
          </w:p>
        </w:tc>
        <w:tc>
          <w:tcPr>
            <w:tcW w:w="5659" w:type="dxa"/>
            <w:tcBorders>
              <w:top w:val="nil"/>
              <w:left w:val="single" w:sz="4" w:space="0" w:color="auto"/>
              <w:bottom w:val="single" w:sz="4" w:space="0" w:color="auto"/>
              <w:right w:val="single" w:sz="4" w:space="0" w:color="auto"/>
            </w:tcBorders>
            <w:shd w:val="clear" w:color="auto" w:fill="auto"/>
            <w:hideMark/>
          </w:tcPr>
          <w:p w14:paraId="0EB077E0"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371061B" w14:textId="77777777" w:rsidTr="00AA3BAA">
        <w:trPr>
          <w:trHeight w:val="270"/>
        </w:trPr>
        <w:tc>
          <w:tcPr>
            <w:tcW w:w="3604" w:type="dxa"/>
            <w:tcBorders>
              <w:top w:val="nil"/>
              <w:left w:val="nil"/>
              <w:bottom w:val="nil"/>
              <w:right w:val="nil"/>
            </w:tcBorders>
            <w:shd w:val="clear" w:color="auto" w:fill="auto"/>
            <w:noWrap/>
            <w:vAlign w:val="bottom"/>
            <w:hideMark/>
          </w:tcPr>
          <w:p w14:paraId="73FDCE89" w14:textId="77777777" w:rsidR="00947A23" w:rsidRPr="00947A23" w:rsidRDefault="00947A23" w:rsidP="00947A23">
            <w:pPr>
              <w:spacing w:after="0" w:line="240" w:lineRule="auto"/>
              <w:rPr>
                <w:rFonts w:ascii="Tahoma" w:eastAsia="Times New Roman" w:hAnsi="Tahoma" w:cs="Tahoma"/>
                <w:b/>
                <w:bCs/>
                <w:sz w:val="20"/>
                <w:szCs w:val="20"/>
                <w:lang w:val="en-US"/>
              </w:rPr>
            </w:pPr>
          </w:p>
        </w:tc>
        <w:tc>
          <w:tcPr>
            <w:tcW w:w="5659" w:type="dxa"/>
            <w:tcBorders>
              <w:top w:val="nil"/>
              <w:left w:val="nil"/>
              <w:bottom w:val="nil"/>
              <w:right w:val="nil"/>
            </w:tcBorders>
            <w:shd w:val="clear" w:color="auto" w:fill="auto"/>
            <w:noWrap/>
            <w:vAlign w:val="bottom"/>
            <w:hideMark/>
          </w:tcPr>
          <w:p w14:paraId="6AE94E62"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1. Идентификационные данные</w:t>
            </w:r>
          </w:p>
        </w:tc>
      </w:tr>
      <w:tr w:rsidR="00947A23" w:rsidRPr="00947A23" w14:paraId="702CF379" w14:textId="77777777" w:rsidTr="00AA3BAA">
        <w:trPr>
          <w:trHeight w:val="259"/>
        </w:trPr>
        <w:tc>
          <w:tcPr>
            <w:tcW w:w="3604" w:type="dxa"/>
            <w:tcBorders>
              <w:top w:val="nil"/>
              <w:left w:val="nil"/>
              <w:bottom w:val="nil"/>
              <w:right w:val="nil"/>
            </w:tcBorders>
            <w:shd w:val="clear" w:color="auto" w:fill="auto"/>
            <w:hideMark/>
          </w:tcPr>
          <w:p w14:paraId="72040110"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Полное наименование</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1EA9B90D"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4DF19D09" w14:textId="77777777" w:rsidTr="00AA3BAA">
        <w:trPr>
          <w:trHeight w:val="289"/>
        </w:trPr>
        <w:tc>
          <w:tcPr>
            <w:tcW w:w="3604" w:type="dxa"/>
            <w:tcBorders>
              <w:top w:val="nil"/>
              <w:left w:val="nil"/>
              <w:bottom w:val="nil"/>
              <w:right w:val="nil"/>
            </w:tcBorders>
            <w:shd w:val="clear" w:color="auto" w:fill="auto"/>
            <w:hideMark/>
          </w:tcPr>
          <w:p w14:paraId="07855B4D"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Сокращенное наименование</w:t>
            </w:r>
          </w:p>
        </w:tc>
        <w:tc>
          <w:tcPr>
            <w:tcW w:w="5659" w:type="dxa"/>
            <w:tcBorders>
              <w:top w:val="nil"/>
              <w:left w:val="single" w:sz="8" w:space="0" w:color="auto"/>
              <w:bottom w:val="single" w:sz="8" w:space="0" w:color="auto"/>
              <w:right w:val="single" w:sz="8" w:space="0" w:color="auto"/>
            </w:tcBorders>
            <w:shd w:val="clear" w:color="auto" w:fill="auto"/>
            <w:hideMark/>
          </w:tcPr>
          <w:p w14:paraId="220C53A5"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6B51C101" w14:textId="77777777" w:rsidTr="00AA3BAA">
        <w:trPr>
          <w:trHeight w:val="270"/>
        </w:trPr>
        <w:tc>
          <w:tcPr>
            <w:tcW w:w="3604" w:type="dxa"/>
            <w:tcBorders>
              <w:top w:val="nil"/>
              <w:left w:val="nil"/>
              <w:bottom w:val="nil"/>
              <w:right w:val="nil"/>
            </w:tcBorders>
            <w:shd w:val="clear" w:color="auto" w:fill="auto"/>
            <w:hideMark/>
          </w:tcPr>
          <w:p w14:paraId="49222FAC"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Фирменное наименование</w:t>
            </w:r>
          </w:p>
        </w:tc>
        <w:tc>
          <w:tcPr>
            <w:tcW w:w="5659" w:type="dxa"/>
            <w:tcBorders>
              <w:top w:val="single" w:sz="4" w:space="0" w:color="auto"/>
              <w:left w:val="single" w:sz="4" w:space="0" w:color="auto"/>
              <w:bottom w:val="single" w:sz="4" w:space="0" w:color="auto"/>
              <w:right w:val="single" w:sz="4" w:space="0" w:color="auto"/>
            </w:tcBorders>
            <w:shd w:val="clear" w:color="auto" w:fill="auto"/>
            <w:hideMark/>
          </w:tcPr>
          <w:p w14:paraId="3F8BA550"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3AF08833" w14:textId="77777777" w:rsidTr="00AA3BAA">
        <w:trPr>
          <w:trHeight w:val="270"/>
        </w:trPr>
        <w:tc>
          <w:tcPr>
            <w:tcW w:w="3604" w:type="dxa"/>
            <w:tcBorders>
              <w:top w:val="nil"/>
              <w:left w:val="nil"/>
              <w:bottom w:val="nil"/>
              <w:right w:val="single" w:sz="4" w:space="0" w:color="auto"/>
            </w:tcBorders>
            <w:shd w:val="clear" w:color="auto" w:fill="auto"/>
            <w:hideMark/>
          </w:tcPr>
          <w:p w14:paraId="3A66467D"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Страна регистрации</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00AAFE75"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BC2AA8B" w14:textId="77777777" w:rsidTr="00AA3BAA">
        <w:trPr>
          <w:trHeight w:val="270"/>
        </w:trPr>
        <w:tc>
          <w:tcPr>
            <w:tcW w:w="3604" w:type="dxa"/>
            <w:tcBorders>
              <w:top w:val="nil"/>
              <w:left w:val="nil"/>
              <w:bottom w:val="nil"/>
              <w:right w:val="nil"/>
            </w:tcBorders>
            <w:shd w:val="clear" w:color="auto" w:fill="auto"/>
            <w:hideMark/>
          </w:tcPr>
          <w:p w14:paraId="38A5E120"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ИНН</w:t>
            </w:r>
          </w:p>
        </w:tc>
        <w:tc>
          <w:tcPr>
            <w:tcW w:w="5659" w:type="dxa"/>
            <w:tcBorders>
              <w:top w:val="nil"/>
              <w:left w:val="single" w:sz="8" w:space="0" w:color="auto"/>
              <w:bottom w:val="single" w:sz="8" w:space="0" w:color="auto"/>
              <w:right w:val="single" w:sz="8" w:space="0" w:color="auto"/>
            </w:tcBorders>
            <w:shd w:val="clear" w:color="auto" w:fill="auto"/>
            <w:hideMark/>
          </w:tcPr>
          <w:p w14:paraId="4EBA4A56"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402DAE09" w14:textId="77777777" w:rsidTr="00AA3BAA">
        <w:trPr>
          <w:trHeight w:val="270"/>
        </w:trPr>
        <w:tc>
          <w:tcPr>
            <w:tcW w:w="3604" w:type="dxa"/>
            <w:tcBorders>
              <w:top w:val="nil"/>
              <w:left w:val="nil"/>
              <w:bottom w:val="nil"/>
              <w:right w:val="nil"/>
            </w:tcBorders>
            <w:shd w:val="clear" w:color="auto" w:fill="auto"/>
            <w:hideMark/>
          </w:tcPr>
          <w:p w14:paraId="56158683"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КПП</w:t>
            </w:r>
          </w:p>
        </w:tc>
        <w:tc>
          <w:tcPr>
            <w:tcW w:w="5659" w:type="dxa"/>
            <w:tcBorders>
              <w:top w:val="nil"/>
              <w:left w:val="single" w:sz="8" w:space="0" w:color="auto"/>
              <w:bottom w:val="single" w:sz="8" w:space="0" w:color="auto"/>
              <w:right w:val="single" w:sz="8" w:space="0" w:color="auto"/>
            </w:tcBorders>
            <w:shd w:val="clear" w:color="auto" w:fill="auto"/>
            <w:hideMark/>
          </w:tcPr>
          <w:p w14:paraId="12D63EA3"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346578EE" w14:textId="77777777" w:rsidTr="00AA3BAA">
        <w:trPr>
          <w:trHeight w:val="270"/>
        </w:trPr>
        <w:tc>
          <w:tcPr>
            <w:tcW w:w="3604" w:type="dxa"/>
            <w:tcBorders>
              <w:top w:val="nil"/>
              <w:left w:val="nil"/>
              <w:bottom w:val="nil"/>
              <w:right w:val="nil"/>
            </w:tcBorders>
            <w:shd w:val="clear" w:color="auto" w:fill="auto"/>
            <w:hideMark/>
          </w:tcPr>
          <w:p w14:paraId="337A594D"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ОГРН </w:t>
            </w:r>
          </w:p>
        </w:tc>
        <w:tc>
          <w:tcPr>
            <w:tcW w:w="5659" w:type="dxa"/>
            <w:tcBorders>
              <w:top w:val="nil"/>
              <w:left w:val="single" w:sz="8" w:space="0" w:color="auto"/>
              <w:bottom w:val="single" w:sz="8" w:space="0" w:color="auto"/>
              <w:right w:val="single" w:sz="8" w:space="0" w:color="auto"/>
            </w:tcBorders>
            <w:shd w:val="clear" w:color="auto" w:fill="auto"/>
            <w:hideMark/>
          </w:tcPr>
          <w:p w14:paraId="77C0A421"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282B8273" w14:textId="77777777" w:rsidTr="00AA3BAA">
        <w:trPr>
          <w:trHeight w:val="255"/>
        </w:trPr>
        <w:tc>
          <w:tcPr>
            <w:tcW w:w="3604" w:type="dxa"/>
            <w:tcBorders>
              <w:top w:val="nil"/>
              <w:left w:val="nil"/>
              <w:bottom w:val="nil"/>
              <w:right w:val="nil"/>
            </w:tcBorders>
            <w:shd w:val="clear" w:color="auto" w:fill="auto"/>
            <w:hideMark/>
          </w:tcPr>
          <w:p w14:paraId="33DD0E84" w14:textId="77777777" w:rsidR="00947A23" w:rsidRPr="00947A23" w:rsidRDefault="00947A23" w:rsidP="00947A23">
            <w:pPr>
              <w:spacing w:after="0" w:line="240" w:lineRule="auto"/>
              <w:rPr>
                <w:rFonts w:ascii="Tahoma" w:eastAsia="Times New Roman" w:hAnsi="Tahoma" w:cs="Tahoma"/>
                <w:sz w:val="20"/>
                <w:szCs w:val="20"/>
              </w:rPr>
            </w:pPr>
            <w:r w:rsidRPr="00947A23">
              <w:rPr>
                <w:rFonts w:ascii="Tahoma" w:eastAsia="Times New Roman" w:hAnsi="Tahoma" w:cs="Tahoma"/>
                <w:sz w:val="20"/>
                <w:szCs w:val="20"/>
              </w:rPr>
              <w:t>Регистр. номер (для иностр. орг.)</w:t>
            </w:r>
          </w:p>
        </w:tc>
        <w:tc>
          <w:tcPr>
            <w:tcW w:w="5659" w:type="dxa"/>
            <w:tcBorders>
              <w:top w:val="single" w:sz="4" w:space="0" w:color="auto"/>
              <w:left w:val="single" w:sz="4" w:space="0" w:color="auto"/>
              <w:bottom w:val="single" w:sz="4" w:space="0" w:color="auto"/>
              <w:right w:val="single" w:sz="4" w:space="0" w:color="auto"/>
            </w:tcBorders>
            <w:shd w:val="clear" w:color="auto" w:fill="auto"/>
            <w:hideMark/>
          </w:tcPr>
          <w:p w14:paraId="42829F71" w14:textId="77777777" w:rsidR="00947A23" w:rsidRPr="00947A23" w:rsidRDefault="00947A23" w:rsidP="00947A23">
            <w:pPr>
              <w:spacing w:after="0" w:line="240" w:lineRule="auto"/>
              <w:jc w:val="center"/>
              <w:rPr>
                <w:rFonts w:ascii="Tahoma" w:eastAsia="Times New Roman" w:hAnsi="Tahoma" w:cs="Tahoma"/>
                <w:sz w:val="20"/>
                <w:szCs w:val="20"/>
              </w:rPr>
            </w:pPr>
            <w:r w:rsidRPr="00947A23">
              <w:rPr>
                <w:rFonts w:ascii="Tahoma" w:eastAsia="Times New Roman" w:hAnsi="Tahoma" w:cs="Tahoma"/>
                <w:sz w:val="20"/>
                <w:szCs w:val="20"/>
                <w:lang w:val="en-US"/>
              </w:rPr>
              <w:t> </w:t>
            </w:r>
          </w:p>
        </w:tc>
      </w:tr>
      <w:tr w:rsidR="00947A23" w:rsidRPr="00947A23" w14:paraId="01AD9D82" w14:textId="77777777" w:rsidTr="00AA3BAA">
        <w:trPr>
          <w:trHeight w:val="255"/>
        </w:trPr>
        <w:tc>
          <w:tcPr>
            <w:tcW w:w="3604" w:type="dxa"/>
            <w:tcBorders>
              <w:top w:val="nil"/>
              <w:left w:val="nil"/>
              <w:bottom w:val="nil"/>
              <w:right w:val="nil"/>
            </w:tcBorders>
            <w:shd w:val="clear" w:color="auto" w:fill="auto"/>
            <w:hideMark/>
          </w:tcPr>
          <w:p w14:paraId="28384BCC"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Код ОКПО</w:t>
            </w:r>
          </w:p>
        </w:tc>
        <w:tc>
          <w:tcPr>
            <w:tcW w:w="5659" w:type="dxa"/>
            <w:tcBorders>
              <w:top w:val="nil"/>
              <w:left w:val="single" w:sz="4" w:space="0" w:color="auto"/>
              <w:bottom w:val="single" w:sz="4" w:space="0" w:color="auto"/>
              <w:right w:val="single" w:sz="4" w:space="0" w:color="auto"/>
            </w:tcBorders>
            <w:shd w:val="clear" w:color="auto" w:fill="auto"/>
            <w:hideMark/>
          </w:tcPr>
          <w:p w14:paraId="12C098AB"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42FA7521" w14:textId="77777777" w:rsidTr="00AA3BAA">
        <w:trPr>
          <w:trHeight w:val="255"/>
        </w:trPr>
        <w:tc>
          <w:tcPr>
            <w:tcW w:w="3604" w:type="dxa"/>
            <w:tcBorders>
              <w:top w:val="nil"/>
              <w:left w:val="nil"/>
              <w:bottom w:val="nil"/>
              <w:right w:val="nil"/>
            </w:tcBorders>
            <w:shd w:val="clear" w:color="auto" w:fill="auto"/>
            <w:hideMark/>
          </w:tcPr>
          <w:p w14:paraId="7C803F57"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Код ОКАТО</w:t>
            </w:r>
          </w:p>
        </w:tc>
        <w:tc>
          <w:tcPr>
            <w:tcW w:w="5659" w:type="dxa"/>
            <w:tcBorders>
              <w:top w:val="nil"/>
              <w:left w:val="single" w:sz="4" w:space="0" w:color="auto"/>
              <w:bottom w:val="single" w:sz="4" w:space="0" w:color="auto"/>
              <w:right w:val="single" w:sz="4" w:space="0" w:color="auto"/>
            </w:tcBorders>
            <w:shd w:val="clear" w:color="auto" w:fill="auto"/>
            <w:hideMark/>
          </w:tcPr>
          <w:p w14:paraId="5F0AF8DF"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29DEDD8E" w14:textId="77777777" w:rsidTr="00AA3BAA">
        <w:trPr>
          <w:trHeight w:val="255"/>
        </w:trPr>
        <w:tc>
          <w:tcPr>
            <w:tcW w:w="3604" w:type="dxa"/>
            <w:tcBorders>
              <w:top w:val="nil"/>
              <w:left w:val="nil"/>
              <w:bottom w:val="nil"/>
              <w:right w:val="nil"/>
            </w:tcBorders>
            <w:shd w:val="clear" w:color="auto" w:fill="auto"/>
            <w:hideMark/>
          </w:tcPr>
          <w:p w14:paraId="1D6C3EF8"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Форма собственности (ОКФС)</w:t>
            </w:r>
          </w:p>
        </w:tc>
        <w:tc>
          <w:tcPr>
            <w:tcW w:w="5659" w:type="dxa"/>
            <w:tcBorders>
              <w:top w:val="nil"/>
              <w:left w:val="single" w:sz="4" w:space="0" w:color="auto"/>
              <w:bottom w:val="single" w:sz="4" w:space="0" w:color="auto"/>
              <w:right w:val="single" w:sz="4" w:space="0" w:color="auto"/>
            </w:tcBorders>
            <w:shd w:val="clear" w:color="auto" w:fill="auto"/>
            <w:hideMark/>
          </w:tcPr>
          <w:p w14:paraId="5CB86A9C"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D3C6B94" w14:textId="77777777" w:rsidTr="00AA3BAA">
        <w:trPr>
          <w:trHeight w:val="255"/>
        </w:trPr>
        <w:tc>
          <w:tcPr>
            <w:tcW w:w="3604" w:type="dxa"/>
            <w:tcBorders>
              <w:top w:val="nil"/>
              <w:left w:val="nil"/>
              <w:bottom w:val="nil"/>
              <w:right w:val="nil"/>
            </w:tcBorders>
            <w:shd w:val="clear" w:color="auto" w:fill="auto"/>
            <w:hideMark/>
          </w:tcPr>
          <w:p w14:paraId="65E6663A"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Орг.-правовая форма (ОКОПФ)</w:t>
            </w:r>
          </w:p>
        </w:tc>
        <w:tc>
          <w:tcPr>
            <w:tcW w:w="5659" w:type="dxa"/>
            <w:tcBorders>
              <w:top w:val="nil"/>
              <w:left w:val="single" w:sz="4" w:space="0" w:color="auto"/>
              <w:bottom w:val="nil"/>
              <w:right w:val="single" w:sz="4" w:space="0" w:color="auto"/>
            </w:tcBorders>
            <w:shd w:val="clear" w:color="auto" w:fill="auto"/>
            <w:hideMark/>
          </w:tcPr>
          <w:p w14:paraId="52ECB083"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68BE53B" w14:textId="77777777" w:rsidTr="00AA3BAA">
        <w:trPr>
          <w:trHeight w:val="282"/>
        </w:trPr>
        <w:tc>
          <w:tcPr>
            <w:tcW w:w="3604" w:type="dxa"/>
            <w:tcBorders>
              <w:top w:val="nil"/>
              <w:left w:val="nil"/>
              <w:bottom w:val="nil"/>
              <w:right w:val="nil"/>
            </w:tcBorders>
            <w:shd w:val="clear" w:color="auto" w:fill="auto"/>
            <w:hideMark/>
          </w:tcPr>
          <w:p w14:paraId="71F7EC5F"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Коды ОКВЭД</w:t>
            </w:r>
          </w:p>
        </w:tc>
        <w:tc>
          <w:tcPr>
            <w:tcW w:w="5659" w:type="dxa"/>
            <w:tcBorders>
              <w:top w:val="single" w:sz="4" w:space="0" w:color="auto"/>
              <w:left w:val="single" w:sz="4" w:space="0" w:color="auto"/>
              <w:bottom w:val="single" w:sz="4" w:space="0" w:color="auto"/>
              <w:right w:val="single" w:sz="4" w:space="0" w:color="auto"/>
            </w:tcBorders>
            <w:shd w:val="clear" w:color="auto" w:fill="auto"/>
            <w:hideMark/>
          </w:tcPr>
          <w:p w14:paraId="4F33F006" w14:textId="77777777" w:rsidR="00947A23" w:rsidRPr="00947A23" w:rsidRDefault="00947A23" w:rsidP="00947A23">
            <w:pPr>
              <w:spacing w:after="0" w:line="240" w:lineRule="auto"/>
              <w:jc w:val="center"/>
              <w:rPr>
                <w:rFonts w:ascii="Tahoma" w:eastAsia="Times New Roman" w:hAnsi="Tahoma" w:cs="Tahoma"/>
                <w:sz w:val="18"/>
                <w:szCs w:val="18"/>
                <w:lang w:val="en-US"/>
              </w:rPr>
            </w:pPr>
            <w:r w:rsidRPr="00947A23">
              <w:rPr>
                <w:rFonts w:ascii="Tahoma" w:eastAsia="Times New Roman" w:hAnsi="Tahoma" w:cs="Tahoma"/>
                <w:sz w:val="18"/>
                <w:szCs w:val="18"/>
                <w:lang w:val="en-US"/>
              </w:rPr>
              <w:t> </w:t>
            </w:r>
          </w:p>
        </w:tc>
      </w:tr>
      <w:tr w:rsidR="00947A23" w:rsidRPr="00947A23" w14:paraId="4F9EB680" w14:textId="77777777" w:rsidTr="00AA3BAA">
        <w:trPr>
          <w:trHeight w:val="270"/>
        </w:trPr>
        <w:tc>
          <w:tcPr>
            <w:tcW w:w="3604" w:type="dxa"/>
            <w:tcBorders>
              <w:top w:val="nil"/>
              <w:left w:val="nil"/>
              <w:bottom w:val="nil"/>
              <w:right w:val="nil"/>
            </w:tcBorders>
            <w:shd w:val="clear" w:color="auto" w:fill="auto"/>
            <w:hideMark/>
          </w:tcPr>
          <w:p w14:paraId="0FE5D41D"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Коды ОКОНХ</w:t>
            </w:r>
          </w:p>
        </w:tc>
        <w:tc>
          <w:tcPr>
            <w:tcW w:w="5659" w:type="dxa"/>
            <w:tcBorders>
              <w:top w:val="nil"/>
              <w:left w:val="single" w:sz="4" w:space="0" w:color="auto"/>
              <w:bottom w:val="nil"/>
              <w:right w:val="single" w:sz="4" w:space="0" w:color="auto"/>
            </w:tcBorders>
            <w:shd w:val="clear" w:color="auto" w:fill="auto"/>
            <w:noWrap/>
            <w:vAlign w:val="bottom"/>
            <w:hideMark/>
          </w:tcPr>
          <w:p w14:paraId="7F07218A"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56E727F" w14:textId="77777777" w:rsidTr="00AA3BAA">
        <w:trPr>
          <w:trHeight w:val="252"/>
        </w:trPr>
        <w:tc>
          <w:tcPr>
            <w:tcW w:w="3604" w:type="dxa"/>
            <w:tcBorders>
              <w:top w:val="nil"/>
              <w:left w:val="nil"/>
              <w:bottom w:val="nil"/>
              <w:right w:val="nil"/>
            </w:tcBorders>
            <w:shd w:val="clear" w:color="auto" w:fill="auto"/>
            <w:hideMark/>
          </w:tcPr>
          <w:p w14:paraId="16CC20A6" w14:textId="77777777" w:rsidR="00947A23" w:rsidRPr="00947A23" w:rsidRDefault="00947A23" w:rsidP="00947A23">
            <w:pPr>
              <w:spacing w:after="0" w:line="240" w:lineRule="auto"/>
              <w:rPr>
                <w:rFonts w:ascii="Tahoma" w:eastAsia="Times New Roman" w:hAnsi="Tahoma" w:cs="Tahoma"/>
                <w:b/>
                <w:bCs/>
                <w:sz w:val="20"/>
                <w:szCs w:val="20"/>
              </w:rPr>
            </w:pPr>
            <w:r w:rsidRPr="00947A23">
              <w:rPr>
                <w:rFonts w:ascii="Tahoma" w:eastAsia="Times New Roman" w:hAnsi="Tahoma" w:cs="Tahoma"/>
                <w:b/>
                <w:bCs/>
                <w:sz w:val="20"/>
                <w:szCs w:val="20"/>
              </w:rPr>
              <w:t>Уровень</w:t>
            </w:r>
            <w:r w:rsidRPr="00947A23">
              <w:rPr>
                <w:rFonts w:ascii="Tahoma" w:eastAsia="Times New Roman" w:hAnsi="Tahoma" w:cs="Tahoma"/>
                <w:b/>
                <w:bCs/>
                <w:sz w:val="16"/>
                <w:szCs w:val="16"/>
              </w:rPr>
              <w:t xml:space="preserve"> </w:t>
            </w:r>
            <w:r w:rsidRPr="00947A23">
              <w:rPr>
                <w:rFonts w:ascii="Tahoma" w:eastAsia="Times New Roman" w:hAnsi="Tahoma" w:cs="Tahoma"/>
                <w:b/>
                <w:bCs/>
                <w:sz w:val="20"/>
                <w:szCs w:val="20"/>
              </w:rPr>
              <w:t>бюджета</w:t>
            </w:r>
            <w:r w:rsidRPr="00947A23">
              <w:rPr>
                <w:rFonts w:ascii="Tahoma" w:eastAsia="Times New Roman" w:hAnsi="Tahoma" w:cs="Tahoma"/>
                <w:b/>
                <w:bCs/>
                <w:sz w:val="16"/>
                <w:szCs w:val="16"/>
              </w:rPr>
              <w:t xml:space="preserve"> </w:t>
            </w:r>
            <w:r w:rsidRPr="00947A23">
              <w:rPr>
                <w:rFonts w:ascii="Tahoma" w:eastAsia="Times New Roman" w:hAnsi="Tahoma" w:cs="Tahoma"/>
                <w:b/>
                <w:bCs/>
                <w:sz w:val="20"/>
                <w:szCs w:val="20"/>
              </w:rPr>
              <w:t>(для бюдж. орг.)</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300D331B" w14:textId="77777777" w:rsidR="00947A23" w:rsidRPr="00947A23" w:rsidRDefault="00947A23" w:rsidP="00947A23">
            <w:pPr>
              <w:spacing w:after="0" w:line="240" w:lineRule="auto"/>
              <w:jc w:val="center"/>
              <w:rPr>
                <w:rFonts w:ascii="Tahoma" w:eastAsia="Times New Roman" w:hAnsi="Tahoma" w:cs="Tahoma"/>
                <w:sz w:val="20"/>
                <w:szCs w:val="20"/>
              </w:rPr>
            </w:pPr>
            <w:r w:rsidRPr="00947A23">
              <w:rPr>
                <w:rFonts w:ascii="Tahoma" w:eastAsia="Times New Roman" w:hAnsi="Tahoma" w:cs="Tahoma"/>
                <w:sz w:val="20"/>
                <w:szCs w:val="20"/>
                <w:lang w:val="en-US"/>
              </w:rPr>
              <w:t> </w:t>
            </w:r>
          </w:p>
        </w:tc>
      </w:tr>
      <w:tr w:rsidR="00947A23" w:rsidRPr="00947A23" w14:paraId="0C497ABD" w14:textId="77777777" w:rsidTr="00AA3BAA">
        <w:trPr>
          <w:trHeight w:val="252"/>
        </w:trPr>
        <w:tc>
          <w:tcPr>
            <w:tcW w:w="3604" w:type="dxa"/>
            <w:tcBorders>
              <w:top w:val="nil"/>
              <w:left w:val="nil"/>
              <w:bottom w:val="nil"/>
              <w:right w:val="nil"/>
            </w:tcBorders>
            <w:shd w:val="clear" w:color="auto" w:fill="auto"/>
          </w:tcPr>
          <w:p w14:paraId="792B23E3" w14:textId="77777777" w:rsidR="00947A23" w:rsidRPr="00947A23" w:rsidRDefault="00947A23" w:rsidP="00947A23">
            <w:pPr>
              <w:spacing w:after="0" w:line="240" w:lineRule="auto"/>
              <w:rPr>
                <w:rFonts w:ascii="Tahoma" w:eastAsia="Times New Roman" w:hAnsi="Tahoma" w:cs="Tahoma"/>
                <w:b/>
                <w:bCs/>
                <w:sz w:val="20"/>
                <w:szCs w:val="20"/>
              </w:rPr>
            </w:pPr>
            <w:r w:rsidRPr="00947A23">
              <w:rPr>
                <w:rFonts w:ascii="Tahoma" w:eastAsia="Times New Roman" w:hAnsi="Tahoma" w:cs="Tahoma"/>
                <w:sz w:val="20"/>
                <w:szCs w:val="20"/>
                <w:lang w:val="en-US"/>
              </w:rPr>
              <w:t>Псевдоним (поисковый ключ)</w:t>
            </w:r>
          </w:p>
        </w:tc>
        <w:tc>
          <w:tcPr>
            <w:tcW w:w="5659" w:type="dxa"/>
            <w:tcBorders>
              <w:top w:val="single" w:sz="8" w:space="0" w:color="auto"/>
              <w:left w:val="single" w:sz="8" w:space="0" w:color="auto"/>
              <w:bottom w:val="single" w:sz="8" w:space="0" w:color="auto"/>
              <w:right w:val="single" w:sz="8" w:space="0" w:color="auto"/>
            </w:tcBorders>
            <w:shd w:val="clear" w:color="auto" w:fill="auto"/>
          </w:tcPr>
          <w:p w14:paraId="070CACAF"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29BF60C9" w14:textId="77777777" w:rsidTr="00AA3BAA">
        <w:trPr>
          <w:trHeight w:val="252"/>
        </w:trPr>
        <w:tc>
          <w:tcPr>
            <w:tcW w:w="3604" w:type="dxa"/>
            <w:tcBorders>
              <w:top w:val="nil"/>
              <w:left w:val="nil"/>
              <w:bottom w:val="nil"/>
              <w:right w:val="nil"/>
            </w:tcBorders>
            <w:shd w:val="clear" w:color="auto" w:fill="auto"/>
          </w:tcPr>
          <w:p w14:paraId="79F64ADF" w14:textId="77777777" w:rsidR="00947A23" w:rsidRPr="00947A23" w:rsidRDefault="00947A23" w:rsidP="00947A23">
            <w:pPr>
              <w:spacing w:after="0" w:line="240" w:lineRule="auto"/>
              <w:rPr>
                <w:rFonts w:ascii="Tahoma" w:eastAsia="Times New Roman" w:hAnsi="Tahoma" w:cs="Tahoma"/>
                <w:b/>
                <w:bCs/>
                <w:sz w:val="20"/>
                <w:szCs w:val="20"/>
              </w:rPr>
            </w:pPr>
            <w:r w:rsidRPr="00947A23">
              <w:rPr>
                <w:rFonts w:ascii="Tahoma" w:eastAsia="Times New Roman" w:hAnsi="Tahoma" w:cs="Tahoma"/>
                <w:sz w:val="20"/>
                <w:szCs w:val="20"/>
                <w:lang w:val="en-US"/>
              </w:rPr>
              <w:t>Примечание</w:t>
            </w:r>
          </w:p>
        </w:tc>
        <w:tc>
          <w:tcPr>
            <w:tcW w:w="5659" w:type="dxa"/>
            <w:tcBorders>
              <w:top w:val="single" w:sz="8" w:space="0" w:color="auto"/>
              <w:left w:val="single" w:sz="8" w:space="0" w:color="auto"/>
              <w:bottom w:val="single" w:sz="8" w:space="0" w:color="auto"/>
              <w:right w:val="single" w:sz="8" w:space="0" w:color="auto"/>
            </w:tcBorders>
            <w:shd w:val="clear" w:color="auto" w:fill="auto"/>
          </w:tcPr>
          <w:p w14:paraId="78A33F46"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5CCDB90F" w14:textId="77777777" w:rsidTr="00AA3BAA">
        <w:trPr>
          <w:trHeight w:val="255"/>
        </w:trPr>
        <w:tc>
          <w:tcPr>
            <w:tcW w:w="3604" w:type="dxa"/>
            <w:tcBorders>
              <w:top w:val="nil"/>
              <w:left w:val="nil"/>
              <w:bottom w:val="nil"/>
              <w:right w:val="nil"/>
            </w:tcBorders>
            <w:shd w:val="clear" w:color="auto" w:fill="auto"/>
            <w:noWrap/>
            <w:vAlign w:val="bottom"/>
            <w:hideMark/>
          </w:tcPr>
          <w:p w14:paraId="2DF0B857" w14:textId="77777777" w:rsidR="00947A23" w:rsidRPr="00947A23" w:rsidRDefault="00947A23" w:rsidP="00947A23">
            <w:pPr>
              <w:spacing w:after="0" w:line="240" w:lineRule="auto"/>
              <w:rPr>
                <w:rFonts w:ascii="Tahoma" w:eastAsia="Times New Roman" w:hAnsi="Tahoma" w:cs="Tahoma"/>
                <w:sz w:val="20"/>
                <w:szCs w:val="20"/>
                <w:lang w:val="en-US"/>
              </w:rPr>
            </w:pPr>
          </w:p>
        </w:tc>
        <w:tc>
          <w:tcPr>
            <w:tcW w:w="5659" w:type="dxa"/>
            <w:tcBorders>
              <w:top w:val="nil"/>
              <w:left w:val="nil"/>
              <w:bottom w:val="nil"/>
              <w:right w:val="nil"/>
            </w:tcBorders>
            <w:shd w:val="clear" w:color="auto" w:fill="auto"/>
            <w:noWrap/>
            <w:vAlign w:val="bottom"/>
            <w:hideMark/>
          </w:tcPr>
          <w:p w14:paraId="06DCB9BA"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2. Адрес места нахождения</w:t>
            </w:r>
          </w:p>
        </w:tc>
      </w:tr>
      <w:tr w:rsidR="00947A23" w:rsidRPr="00947A23" w14:paraId="48C0DB48" w14:textId="77777777" w:rsidTr="00AA3BAA">
        <w:trPr>
          <w:trHeight w:val="270"/>
        </w:trPr>
        <w:tc>
          <w:tcPr>
            <w:tcW w:w="3604" w:type="dxa"/>
            <w:tcBorders>
              <w:top w:val="nil"/>
              <w:left w:val="nil"/>
              <w:bottom w:val="nil"/>
              <w:right w:val="nil"/>
            </w:tcBorders>
            <w:shd w:val="clear" w:color="auto" w:fill="auto"/>
            <w:hideMark/>
          </w:tcPr>
          <w:p w14:paraId="5B415FE5"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Адрес в РФ:</w:t>
            </w:r>
          </w:p>
        </w:tc>
        <w:tc>
          <w:tcPr>
            <w:tcW w:w="5659" w:type="dxa"/>
            <w:tcBorders>
              <w:top w:val="nil"/>
              <w:left w:val="nil"/>
              <w:bottom w:val="nil"/>
              <w:right w:val="nil"/>
            </w:tcBorders>
            <w:shd w:val="clear" w:color="auto" w:fill="auto"/>
            <w:noWrap/>
            <w:vAlign w:val="bottom"/>
            <w:hideMark/>
          </w:tcPr>
          <w:p w14:paraId="7608C029"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p>
        </w:tc>
      </w:tr>
      <w:tr w:rsidR="00947A23" w:rsidRPr="00947A23" w14:paraId="447B3287" w14:textId="77777777" w:rsidTr="00AA3BAA">
        <w:trPr>
          <w:trHeight w:val="270"/>
        </w:trPr>
        <w:tc>
          <w:tcPr>
            <w:tcW w:w="3604" w:type="dxa"/>
            <w:tcBorders>
              <w:top w:val="nil"/>
              <w:left w:val="nil"/>
              <w:bottom w:val="nil"/>
              <w:right w:val="nil"/>
            </w:tcBorders>
            <w:shd w:val="clear" w:color="auto" w:fill="auto"/>
            <w:hideMark/>
          </w:tcPr>
          <w:p w14:paraId="29A932B2"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почтовый индекс</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5B0AB2D3"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772C6373" w14:textId="77777777" w:rsidTr="00AA3BAA">
        <w:trPr>
          <w:trHeight w:val="270"/>
        </w:trPr>
        <w:tc>
          <w:tcPr>
            <w:tcW w:w="3604" w:type="dxa"/>
            <w:tcBorders>
              <w:top w:val="nil"/>
              <w:left w:val="nil"/>
              <w:bottom w:val="nil"/>
              <w:right w:val="nil"/>
            </w:tcBorders>
            <w:shd w:val="clear" w:color="auto" w:fill="auto"/>
            <w:hideMark/>
          </w:tcPr>
          <w:p w14:paraId="454E31C5"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регион </w:t>
            </w:r>
          </w:p>
        </w:tc>
        <w:tc>
          <w:tcPr>
            <w:tcW w:w="5659" w:type="dxa"/>
            <w:tcBorders>
              <w:top w:val="nil"/>
              <w:left w:val="single" w:sz="8" w:space="0" w:color="auto"/>
              <w:bottom w:val="single" w:sz="8" w:space="0" w:color="auto"/>
              <w:right w:val="single" w:sz="8" w:space="0" w:color="auto"/>
            </w:tcBorders>
            <w:shd w:val="clear" w:color="auto" w:fill="auto"/>
            <w:hideMark/>
          </w:tcPr>
          <w:p w14:paraId="63D82C67"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EB1478D" w14:textId="77777777" w:rsidTr="00AA3BAA">
        <w:trPr>
          <w:trHeight w:val="270"/>
        </w:trPr>
        <w:tc>
          <w:tcPr>
            <w:tcW w:w="3604" w:type="dxa"/>
            <w:tcBorders>
              <w:top w:val="nil"/>
              <w:left w:val="nil"/>
              <w:bottom w:val="nil"/>
              <w:right w:val="nil"/>
            </w:tcBorders>
            <w:shd w:val="clear" w:color="auto" w:fill="auto"/>
            <w:hideMark/>
          </w:tcPr>
          <w:p w14:paraId="7CF03287"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район</w:t>
            </w:r>
          </w:p>
        </w:tc>
        <w:tc>
          <w:tcPr>
            <w:tcW w:w="5659" w:type="dxa"/>
            <w:tcBorders>
              <w:top w:val="nil"/>
              <w:left w:val="single" w:sz="8" w:space="0" w:color="auto"/>
              <w:bottom w:val="single" w:sz="8" w:space="0" w:color="auto"/>
              <w:right w:val="single" w:sz="8" w:space="0" w:color="auto"/>
            </w:tcBorders>
            <w:shd w:val="clear" w:color="auto" w:fill="auto"/>
            <w:hideMark/>
          </w:tcPr>
          <w:p w14:paraId="25CF59B5"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264D1183" w14:textId="77777777" w:rsidTr="00AA3BAA">
        <w:trPr>
          <w:trHeight w:val="270"/>
        </w:trPr>
        <w:tc>
          <w:tcPr>
            <w:tcW w:w="3604" w:type="dxa"/>
            <w:tcBorders>
              <w:top w:val="nil"/>
              <w:left w:val="nil"/>
              <w:bottom w:val="nil"/>
              <w:right w:val="nil"/>
            </w:tcBorders>
            <w:shd w:val="clear" w:color="auto" w:fill="auto"/>
            <w:hideMark/>
          </w:tcPr>
          <w:p w14:paraId="1212BB0D"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город</w:t>
            </w:r>
          </w:p>
        </w:tc>
        <w:tc>
          <w:tcPr>
            <w:tcW w:w="5659" w:type="dxa"/>
            <w:tcBorders>
              <w:top w:val="nil"/>
              <w:left w:val="single" w:sz="8" w:space="0" w:color="auto"/>
              <w:bottom w:val="single" w:sz="8" w:space="0" w:color="auto"/>
              <w:right w:val="single" w:sz="8" w:space="0" w:color="auto"/>
            </w:tcBorders>
            <w:shd w:val="clear" w:color="auto" w:fill="auto"/>
            <w:hideMark/>
          </w:tcPr>
          <w:p w14:paraId="739E987E"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AE57A80" w14:textId="77777777" w:rsidTr="00AA3BAA">
        <w:trPr>
          <w:trHeight w:val="270"/>
        </w:trPr>
        <w:tc>
          <w:tcPr>
            <w:tcW w:w="3604" w:type="dxa"/>
            <w:tcBorders>
              <w:top w:val="nil"/>
              <w:left w:val="nil"/>
              <w:bottom w:val="nil"/>
              <w:right w:val="nil"/>
            </w:tcBorders>
            <w:shd w:val="clear" w:color="auto" w:fill="auto"/>
            <w:hideMark/>
          </w:tcPr>
          <w:p w14:paraId="75A58C41"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населенный пункт</w:t>
            </w:r>
          </w:p>
        </w:tc>
        <w:tc>
          <w:tcPr>
            <w:tcW w:w="5659" w:type="dxa"/>
            <w:tcBorders>
              <w:top w:val="nil"/>
              <w:left w:val="single" w:sz="8" w:space="0" w:color="auto"/>
              <w:bottom w:val="single" w:sz="8" w:space="0" w:color="auto"/>
              <w:right w:val="single" w:sz="8" w:space="0" w:color="auto"/>
            </w:tcBorders>
            <w:shd w:val="clear" w:color="auto" w:fill="auto"/>
            <w:hideMark/>
          </w:tcPr>
          <w:p w14:paraId="6B028642"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76DA7050" w14:textId="77777777" w:rsidTr="00AA3BAA">
        <w:trPr>
          <w:trHeight w:val="270"/>
        </w:trPr>
        <w:tc>
          <w:tcPr>
            <w:tcW w:w="3604" w:type="dxa"/>
            <w:tcBorders>
              <w:top w:val="nil"/>
              <w:left w:val="nil"/>
              <w:bottom w:val="nil"/>
              <w:right w:val="nil"/>
            </w:tcBorders>
            <w:shd w:val="clear" w:color="auto" w:fill="auto"/>
            <w:hideMark/>
          </w:tcPr>
          <w:p w14:paraId="30996953"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улица</w:t>
            </w:r>
          </w:p>
        </w:tc>
        <w:tc>
          <w:tcPr>
            <w:tcW w:w="5659" w:type="dxa"/>
            <w:tcBorders>
              <w:top w:val="nil"/>
              <w:left w:val="single" w:sz="8" w:space="0" w:color="auto"/>
              <w:bottom w:val="single" w:sz="8" w:space="0" w:color="auto"/>
              <w:right w:val="single" w:sz="8" w:space="0" w:color="auto"/>
            </w:tcBorders>
            <w:shd w:val="clear" w:color="auto" w:fill="auto"/>
            <w:hideMark/>
          </w:tcPr>
          <w:p w14:paraId="086A736A"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7B2C0D7" w14:textId="77777777" w:rsidTr="00AA3BAA">
        <w:trPr>
          <w:trHeight w:val="270"/>
        </w:trPr>
        <w:tc>
          <w:tcPr>
            <w:tcW w:w="3604" w:type="dxa"/>
            <w:tcBorders>
              <w:top w:val="nil"/>
              <w:left w:val="nil"/>
              <w:bottom w:val="nil"/>
              <w:right w:val="nil"/>
            </w:tcBorders>
            <w:shd w:val="clear" w:color="auto" w:fill="auto"/>
            <w:hideMark/>
          </w:tcPr>
          <w:p w14:paraId="35139FDB"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дом </w:t>
            </w:r>
          </w:p>
        </w:tc>
        <w:tc>
          <w:tcPr>
            <w:tcW w:w="5659" w:type="dxa"/>
            <w:tcBorders>
              <w:top w:val="nil"/>
              <w:left w:val="single" w:sz="8" w:space="0" w:color="auto"/>
              <w:bottom w:val="single" w:sz="8" w:space="0" w:color="auto"/>
              <w:right w:val="single" w:sz="8" w:space="0" w:color="auto"/>
            </w:tcBorders>
            <w:shd w:val="clear" w:color="auto" w:fill="auto"/>
            <w:hideMark/>
          </w:tcPr>
          <w:p w14:paraId="4CE85286"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C8884B4" w14:textId="77777777" w:rsidTr="00AA3BAA">
        <w:trPr>
          <w:trHeight w:val="270"/>
        </w:trPr>
        <w:tc>
          <w:tcPr>
            <w:tcW w:w="3604" w:type="dxa"/>
            <w:tcBorders>
              <w:top w:val="nil"/>
              <w:left w:val="nil"/>
              <w:bottom w:val="nil"/>
              <w:right w:val="nil"/>
            </w:tcBorders>
            <w:shd w:val="clear" w:color="auto" w:fill="auto"/>
            <w:hideMark/>
          </w:tcPr>
          <w:p w14:paraId="6F9CA9A1"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строение</w:t>
            </w:r>
          </w:p>
        </w:tc>
        <w:tc>
          <w:tcPr>
            <w:tcW w:w="5659" w:type="dxa"/>
            <w:tcBorders>
              <w:top w:val="nil"/>
              <w:left w:val="single" w:sz="8" w:space="0" w:color="auto"/>
              <w:bottom w:val="single" w:sz="8" w:space="0" w:color="auto"/>
              <w:right w:val="single" w:sz="8" w:space="0" w:color="auto"/>
            </w:tcBorders>
            <w:shd w:val="clear" w:color="auto" w:fill="auto"/>
            <w:hideMark/>
          </w:tcPr>
          <w:p w14:paraId="68248829"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94B6E74" w14:textId="77777777" w:rsidTr="00AA3BAA">
        <w:trPr>
          <w:trHeight w:val="270"/>
        </w:trPr>
        <w:tc>
          <w:tcPr>
            <w:tcW w:w="3604" w:type="dxa"/>
            <w:tcBorders>
              <w:top w:val="nil"/>
              <w:left w:val="nil"/>
              <w:bottom w:val="nil"/>
              <w:right w:val="nil"/>
            </w:tcBorders>
            <w:shd w:val="clear" w:color="auto" w:fill="auto"/>
            <w:hideMark/>
          </w:tcPr>
          <w:p w14:paraId="7C57D83C"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квартира (офис)</w:t>
            </w:r>
          </w:p>
        </w:tc>
        <w:tc>
          <w:tcPr>
            <w:tcW w:w="5659" w:type="dxa"/>
            <w:tcBorders>
              <w:top w:val="nil"/>
              <w:left w:val="single" w:sz="8" w:space="0" w:color="auto"/>
              <w:bottom w:val="single" w:sz="8" w:space="0" w:color="auto"/>
              <w:right w:val="single" w:sz="8" w:space="0" w:color="auto"/>
            </w:tcBorders>
            <w:shd w:val="clear" w:color="auto" w:fill="auto"/>
            <w:hideMark/>
          </w:tcPr>
          <w:p w14:paraId="510F76BF"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C025E98" w14:textId="77777777" w:rsidTr="00AA3BAA">
        <w:trPr>
          <w:trHeight w:val="270"/>
        </w:trPr>
        <w:tc>
          <w:tcPr>
            <w:tcW w:w="3604" w:type="dxa"/>
            <w:tcBorders>
              <w:top w:val="nil"/>
              <w:left w:val="nil"/>
              <w:bottom w:val="nil"/>
              <w:right w:val="nil"/>
            </w:tcBorders>
            <w:shd w:val="clear" w:color="auto" w:fill="auto"/>
            <w:hideMark/>
          </w:tcPr>
          <w:p w14:paraId="3DD935A7"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Адрес за пределами РФ</w:t>
            </w:r>
          </w:p>
        </w:tc>
        <w:tc>
          <w:tcPr>
            <w:tcW w:w="5659" w:type="dxa"/>
            <w:tcBorders>
              <w:top w:val="nil"/>
              <w:left w:val="single" w:sz="8" w:space="0" w:color="auto"/>
              <w:bottom w:val="single" w:sz="8" w:space="0" w:color="auto"/>
              <w:right w:val="single" w:sz="8" w:space="0" w:color="auto"/>
            </w:tcBorders>
            <w:shd w:val="clear" w:color="auto" w:fill="auto"/>
            <w:noWrap/>
            <w:vAlign w:val="bottom"/>
            <w:hideMark/>
          </w:tcPr>
          <w:p w14:paraId="50EC1585"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w:t>
            </w:r>
          </w:p>
        </w:tc>
      </w:tr>
      <w:tr w:rsidR="00947A23" w:rsidRPr="00947A23" w14:paraId="2F505CCB" w14:textId="77777777" w:rsidTr="00AA3BAA">
        <w:trPr>
          <w:trHeight w:val="255"/>
        </w:trPr>
        <w:tc>
          <w:tcPr>
            <w:tcW w:w="3604" w:type="dxa"/>
            <w:tcBorders>
              <w:top w:val="nil"/>
              <w:left w:val="nil"/>
              <w:bottom w:val="nil"/>
              <w:right w:val="nil"/>
            </w:tcBorders>
            <w:shd w:val="clear" w:color="auto" w:fill="auto"/>
            <w:hideMark/>
          </w:tcPr>
          <w:p w14:paraId="51F3A770"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Примечание</w:t>
            </w:r>
          </w:p>
        </w:tc>
        <w:tc>
          <w:tcPr>
            <w:tcW w:w="5659" w:type="dxa"/>
            <w:tcBorders>
              <w:top w:val="single" w:sz="8" w:space="0" w:color="auto"/>
              <w:left w:val="single" w:sz="4" w:space="0" w:color="auto"/>
              <w:bottom w:val="single" w:sz="4" w:space="0" w:color="000000" w:themeColor="text1"/>
              <w:right w:val="single" w:sz="4" w:space="0" w:color="auto"/>
            </w:tcBorders>
            <w:shd w:val="clear" w:color="auto" w:fill="auto"/>
            <w:hideMark/>
          </w:tcPr>
          <w:p w14:paraId="0B6B52B3"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4D9F761" w14:textId="77777777" w:rsidTr="00AA3BAA">
        <w:trPr>
          <w:trHeight w:val="255"/>
        </w:trPr>
        <w:tc>
          <w:tcPr>
            <w:tcW w:w="3604" w:type="dxa"/>
            <w:tcBorders>
              <w:top w:val="nil"/>
              <w:left w:val="nil"/>
              <w:bottom w:val="nil"/>
            </w:tcBorders>
            <w:shd w:val="clear" w:color="auto" w:fill="auto"/>
            <w:noWrap/>
            <w:vAlign w:val="bottom"/>
            <w:hideMark/>
          </w:tcPr>
          <w:p w14:paraId="3904A154" w14:textId="77777777" w:rsidR="00947A23" w:rsidRPr="00947A23" w:rsidRDefault="00947A23" w:rsidP="00947A23">
            <w:pPr>
              <w:spacing w:after="0" w:line="240" w:lineRule="auto"/>
              <w:rPr>
                <w:rFonts w:ascii="Tahoma" w:eastAsia="Times New Roman" w:hAnsi="Tahoma" w:cs="Tahoma"/>
                <w:sz w:val="20"/>
                <w:szCs w:val="20"/>
                <w:lang w:val="en-US"/>
              </w:rPr>
            </w:pPr>
          </w:p>
        </w:tc>
        <w:tc>
          <w:tcPr>
            <w:tcW w:w="5659" w:type="dxa"/>
            <w:tcBorders>
              <w:top w:val="single" w:sz="4" w:space="0" w:color="000000" w:themeColor="text1"/>
            </w:tcBorders>
            <w:shd w:val="clear" w:color="auto" w:fill="auto"/>
            <w:noWrap/>
            <w:vAlign w:val="bottom"/>
            <w:hideMark/>
          </w:tcPr>
          <w:p w14:paraId="01ADD53B"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3. Почтовый адрес</w:t>
            </w:r>
          </w:p>
        </w:tc>
      </w:tr>
      <w:tr w:rsidR="00947A23" w:rsidRPr="00947A23" w14:paraId="07D5EA77" w14:textId="77777777" w:rsidTr="00AA3BAA">
        <w:trPr>
          <w:trHeight w:val="270"/>
        </w:trPr>
        <w:tc>
          <w:tcPr>
            <w:tcW w:w="3604" w:type="dxa"/>
            <w:tcBorders>
              <w:top w:val="nil"/>
              <w:left w:val="nil"/>
              <w:bottom w:val="nil"/>
              <w:right w:val="nil"/>
            </w:tcBorders>
            <w:shd w:val="clear" w:color="auto" w:fill="auto"/>
            <w:hideMark/>
          </w:tcPr>
          <w:p w14:paraId="38F3E788"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Адрес в РФ:</w:t>
            </w:r>
          </w:p>
        </w:tc>
        <w:tc>
          <w:tcPr>
            <w:tcW w:w="5659" w:type="dxa"/>
            <w:tcBorders>
              <w:left w:val="nil"/>
              <w:bottom w:val="nil"/>
              <w:right w:val="nil"/>
            </w:tcBorders>
            <w:shd w:val="clear" w:color="auto" w:fill="auto"/>
            <w:noWrap/>
            <w:vAlign w:val="bottom"/>
            <w:hideMark/>
          </w:tcPr>
          <w:p w14:paraId="00062C16"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p>
        </w:tc>
      </w:tr>
      <w:tr w:rsidR="00947A23" w:rsidRPr="00947A23" w14:paraId="2319A754" w14:textId="77777777" w:rsidTr="00AA3BAA">
        <w:trPr>
          <w:trHeight w:val="270"/>
        </w:trPr>
        <w:tc>
          <w:tcPr>
            <w:tcW w:w="3604" w:type="dxa"/>
            <w:tcBorders>
              <w:top w:val="nil"/>
              <w:left w:val="nil"/>
              <w:bottom w:val="nil"/>
              <w:right w:val="nil"/>
            </w:tcBorders>
            <w:shd w:val="clear" w:color="auto" w:fill="auto"/>
            <w:hideMark/>
          </w:tcPr>
          <w:p w14:paraId="349079A0"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почтовый индекс</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2596BE92"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4529F2DA" w14:textId="77777777" w:rsidTr="00AA3BAA">
        <w:trPr>
          <w:trHeight w:val="270"/>
        </w:trPr>
        <w:tc>
          <w:tcPr>
            <w:tcW w:w="3604" w:type="dxa"/>
            <w:tcBorders>
              <w:top w:val="nil"/>
              <w:left w:val="nil"/>
              <w:bottom w:val="nil"/>
              <w:right w:val="nil"/>
            </w:tcBorders>
            <w:shd w:val="clear" w:color="auto" w:fill="auto"/>
            <w:hideMark/>
          </w:tcPr>
          <w:p w14:paraId="2A351583"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регион </w:t>
            </w:r>
          </w:p>
        </w:tc>
        <w:tc>
          <w:tcPr>
            <w:tcW w:w="5659" w:type="dxa"/>
            <w:tcBorders>
              <w:top w:val="nil"/>
              <w:left w:val="single" w:sz="8" w:space="0" w:color="auto"/>
              <w:bottom w:val="single" w:sz="8" w:space="0" w:color="auto"/>
              <w:right w:val="single" w:sz="8" w:space="0" w:color="auto"/>
            </w:tcBorders>
            <w:shd w:val="clear" w:color="auto" w:fill="auto"/>
            <w:hideMark/>
          </w:tcPr>
          <w:p w14:paraId="51870DD1"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44EB9A0" w14:textId="77777777" w:rsidTr="00AA3BAA">
        <w:trPr>
          <w:trHeight w:val="270"/>
        </w:trPr>
        <w:tc>
          <w:tcPr>
            <w:tcW w:w="3604" w:type="dxa"/>
            <w:tcBorders>
              <w:top w:val="nil"/>
              <w:left w:val="nil"/>
              <w:bottom w:val="nil"/>
              <w:right w:val="nil"/>
            </w:tcBorders>
            <w:shd w:val="clear" w:color="auto" w:fill="auto"/>
            <w:hideMark/>
          </w:tcPr>
          <w:p w14:paraId="75566C8F"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район</w:t>
            </w:r>
          </w:p>
        </w:tc>
        <w:tc>
          <w:tcPr>
            <w:tcW w:w="5659" w:type="dxa"/>
            <w:tcBorders>
              <w:top w:val="nil"/>
              <w:left w:val="single" w:sz="8" w:space="0" w:color="auto"/>
              <w:bottom w:val="single" w:sz="8" w:space="0" w:color="auto"/>
              <w:right w:val="single" w:sz="8" w:space="0" w:color="auto"/>
            </w:tcBorders>
            <w:shd w:val="clear" w:color="auto" w:fill="auto"/>
            <w:hideMark/>
          </w:tcPr>
          <w:p w14:paraId="0F8FA236"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67270CA0" w14:textId="77777777" w:rsidTr="00AA3BAA">
        <w:trPr>
          <w:trHeight w:val="270"/>
        </w:trPr>
        <w:tc>
          <w:tcPr>
            <w:tcW w:w="3604" w:type="dxa"/>
            <w:tcBorders>
              <w:top w:val="nil"/>
              <w:left w:val="nil"/>
              <w:bottom w:val="nil"/>
              <w:right w:val="nil"/>
            </w:tcBorders>
            <w:shd w:val="clear" w:color="auto" w:fill="auto"/>
            <w:hideMark/>
          </w:tcPr>
          <w:p w14:paraId="2B33F7F5"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город</w:t>
            </w:r>
          </w:p>
        </w:tc>
        <w:tc>
          <w:tcPr>
            <w:tcW w:w="5659" w:type="dxa"/>
            <w:tcBorders>
              <w:top w:val="nil"/>
              <w:left w:val="single" w:sz="8" w:space="0" w:color="auto"/>
              <w:bottom w:val="single" w:sz="8" w:space="0" w:color="auto"/>
              <w:right w:val="single" w:sz="8" w:space="0" w:color="auto"/>
            </w:tcBorders>
            <w:shd w:val="clear" w:color="auto" w:fill="auto"/>
            <w:hideMark/>
          </w:tcPr>
          <w:p w14:paraId="03BC3AC3"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2F5251E9" w14:textId="77777777" w:rsidTr="00AA3BAA">
        <w:trPr>
          <w:trHeight w:val="270"/>
        </w:trPr>
        <w:tc>
          <w:tcPr>
            <w:tcW w:w="3604" w:type="dxa"/>
            <w:tcBorders>
              <w:top w:val="nil"/>
              <w:left w:val="nil"/>
              <w:bottom w:val="nil"/>
              <w:right w:val="nil"/>
            </w:tcBorders>
            <w:shd w:val="clear" w:color="auto" w:fill="auto"/>
            <w:hideMark/>
          </w:tcPr>
          <w:p w14:paraId="601C4265"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населенный пункт</w:t>
            </w:r>
          </w:p>
        </w:tc>
        <w:tc>
          <w:tcPr>
            <w:tcW w:w="5659" w:type="dxa"/>
            <w:tcBorders>
              <w:top w:val="nil"/>
              <w:left w:val="single" w:sz="8" w:space="0" w:color="auto"/>
              <w:bottom w:val="single" w:sz="8" w:space="0" w:color="auto"/>
              <w:right w:val="single" w:sz="8" w:space="0" w:color="auto"/>
            </w:tcBorders>
            <w:shd w:val="clear" w:color="auto" w:fill="auto"/>
            <w:hideMark/>
          </w:tcPr>
          <w:p w14:paraId="372C0897"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6DD40BA8" w14:textId="77777777" w:rsidTr="00AA3BAA">
        <w:trPr>
          <w:trHeight w:val="270"/>
        </w:trPr>
        <w:tc>
          <w:tcPr>
            <w:tcW w:w="3604" w:type="dxa"/>
            <w:tcBorders>
              <w:top w:val="nil"/>
              <w:left w:val="nil"/>
              <w:bottom w:val="nil"/>
              <w:right w:val="nil"/>
            </w:tcBorders>
            <w:shd w:val="clear" w:color="auto" w:fill="auto"/>
            <w:hideMark/>
          </w:tcPr>
          <w:p w14:paraId="041D354F"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улица</w:t>
            </w:r>
          </w:p>
        </w:tc>
        <w:tc>
          <w:tcPr>
            <w:tcW w:w="5659" w:type="dxa"/>
            <w:tcBorders>
              <w:top w:val="nil"/>
              <w:left w:val="single" w:sz="8" w:space="0" w:color="auto"/>
              <w:bottom w:val="single" w:sz="8" w:space="0" w:color="auto"/>
              <w:right w:val="single" w:sz="8" w:space="0" w:color="auto"/>
            </w:tcBorders>
            <w:shd w:val="clear" w:color="auto" w:fill="auto"/>
            <w:hideMark/>
          </w:tcPr>
          <w:p w14:paraId="6F92CD1F"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276408FA" w14:textId="77777777" w:rsidTr="00AA3BAA">
        <w:trPr>
          <w:trHeight w:val="270"/>
        </w:trPr>
        <w:tc>
          <w:tcPr>
            <w:tcW w:w="3604" w:type="dxa"/>
            <w:tcBorders>
              <w:top w:val="nil"/>
              <w:left w:val="nil"/>
              <w:bottom w:val="nil"/>
              <w:right w:val="nil"/>
            </w:tcBorders>
            <w:shd w:val="clear" w:color="auto" w:fill="auto"/>
            <w:hideMark/>
          </w:tcPr>
          <w:p w14:paraId="7AD00D5C"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lastRenderedPageBreak/>
              <w:t xml:space="preserve">  - дом </w:t>
            </w:r>
          </w:p>
        </w:tc>
        <w:tc>
          <w:tcPr>
            <w:tcW w:w="5659" w:type="dxa"/>
            <w:tcBorders>
              <w:top w:val="nil"/>
              <w:left w:val="single" w:sz="8" w:space="0" w:color="auto"/>
              <w:bottom w:val="single" w:sz="8" w:space="0" w:color="auto"/>
              <w:right w:val="single" w:sz="8" w:space="0" w:color="auto"/>
            </w:tcBorders>
            <w:shd w:val="clear" w:color="auto" w:fill="auto"/>
            <w:hideMark/>
          </w:tcPr>
          <w:p w14:paraId="1A9D80D4"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42B272AB" w14:textId="77777777" w:rsidTr="00AA3BAA">
        <w:trPr>
          <w:trHeight w:val="270"/>
        </w:trPr>
        <w:tc>
          <w:tcPr>
            <w:tcW w:w="3604" w:type="dxa"/>
            <w:tcBorders>
              <w:top w:val="nil"/>
              <w:left w:val="nil"/>
              <w:bottom w:val="nil"/>
              <w:right w:val="nil"/>
            </w:tcBorders>
            <w:shd w:val="clear" w:color="auto" w:fill="auto"/>
            <w:hideMark/>
          </w:tcPr>
          <w:p w14:paraId="43B92EFE"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корпус (строение)</w:t>
            </w:r>
          </w:p>
        </w:tc>
        <w:tc>
          <w:tcPr>
            <w:tcW w:w="5659" w:type="dxa"/>
            <w:tcBorders>
              <w:top w:val="nil"/>
              <w:left w:val="single" w:sz="8" w:space="0" w:color="auto"/>
              <w:bottom w:val="single" w:sz="8" w:space="0" w:color="auto"/>
              <w:right w:val="single" w:sz="8" w:space="0" w:color="auto"/>
            </w:tcBorders>
            <w:shd w:val="clear" w:color="auto" w:fill="auto"/>
            <w:hideMark/>
          </w:tcPr>
          <w:p w14:paraId="324CADC0"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5C7CE89" w14:textId="77777777" w:rsidTr="00AA3BAA">
        <w:trPr>
          <w:trHeight w:val="270"/>
        </w:trPr>
        <w:tc>
          <w:tcPr>
            <w:tcW w:w="3604" w:type="dxa"/>
            <w:tcBorders>
              <w:top w:val="nil"/>
              <w:left w:val="nil"/>
              <w:bottom w:val="nil"/>
              <w:right w:val="nil"/>
            </w:tcBorders>
            <w:shd w:val="clear" w:color="auto" w:fill="auto"/>
            <w:hideMark/>
          </w:tcPr>
          <w:p w14:paraId="52E5F4BE"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квартира (офис)</w:t>
            </w:r>
          </w:p>
        </w:tc>
        <w:tc>
          <w:tcPr>
            <w:tcW w:w="5659" w:type="dxa"/>
            <w:tcBorders>
              <w:top w:val="nil"/>
              <w:left w:val="single" w:sz="8" w:space="0" w:color="auto"/>
              <w:bottom w:val="single" w:sz="8" w:space="0" w:color="auto"/>
              <w:right w:val="single" w:sz="8" w:space="0" w:color="auto"/>
            </w:tcBorders>
            <w:shd w:val="clear" w:color="auto" w:fill="auto"/>
            <w:hideMark/>
          </w:tcPr>
          <w:p w14:paraId="5AEB0912"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304732CA" w14:textId="77777777" w:rsidTr="00AA3BAA">
        <w:trPr>
          <w:trHeight w:val="270"/>
        </w:trPr>
        <w:tc>
          <w:tcPr>
            <w:tcW w:w="3604" w:type="dxa"/>
            <w:tcBorders>
              <w:top w:val="nil"/>
              <w:left w:val="nil"/>
              <w:bottom w:val="nil"/>
              <w:right w:val="nil"/>
            </w:tcBorders>
            <w:shd w:val="clear" w:color="auto" w:fill="auto"/>
            <w:hideMark/>
          </w:tcPr>
          <w:p w14:paraId="5D4B0CD3"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Адрес за пределами РФ</w:t>
            </w:r>
          </w:p>
        </w:tc>
        <w:tc>
          <w:tcPr>
            <w:tcW w:w="5659" w:type="dxa"/>
            <w:tcBorders>
              <w:top w:val="nil"/>
              <w:left w:val="single" w:sz="8" w:space="0" w:color="auto"/>
              <w:bottom w:val="single" w:sz="8" w:space="0" w:color="auto"/>
              <w:right w:val="single" w:sz="8" w:space="0" w:color="auto"/>
            </w:tcBorders>
            <w:shd w:val="clear" w:color="auto" w:fill="auto"/>
            <w:noWrap/>
            <w:vAlign w:val="bottom"/>
            <w:hideMark/>
          </w:tcPr>
          <w:p w14:paraId="2337D731"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w:t>
            </w:r>
          </w:p>
        </w:tc>
      </w:tr>
      <w:tr w:rsidR="00947A23" w:rsidRPr="00947A23" w14:paraId="64C5C4D9" w14:textId="77777777" w:rsidTr="00AA3BAA">
        <w:trPr>
          <w:trHeight w:val="240"/>
        </w:trPr>
        <w:tc>
          <w:tcPr>
            <w:tcW w:w="3604" w:type="dxa"/>
            <w:tcBorders>
              <w:top w:val="nil"/>
              <w:left w:val="nil"/>
              <w:bottom w:val="nil"/>
              <w:right w:val="nil"/>
            </w:tcBorders>
            <w:shd w:val="clear" w:color="auto" w:fill="auto"/>
            <w:noWrap/>
            <w:hideMark/>
          </w:tcPr>
          <w:p w14:paraId="36744DDE"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Примечание</w:t>
            </w:r>
            <w:r w:rsidRPr="00947A23">
              <w:rPr>
                <w:rFonts w:ascii="Tahoma" w:eastAsia="Times New Roman" w:hAnsi="Tahoma" w:cs="Tahoma"/>
                <w:i/>
                <w:iCs/>
                <w:sz w:val="16"/>
                <w:szCs w:val="16"/>
                <w:lang w:val="en-US"/>
              </w:rPr>
              <w:t xml:space="preserve"> </w:t>
            </w:r>
            <w:r w:rsidRPr="00947A23">
              <w:rPr>
                <w:rFonts w:ascii="Tahoma" w:eastAsia="Times New Roman" w:hAnsi="Tahoma" w:cs="Tahoma"/>
                <w:i/>
                <w:iCs/>
                <w:sz w:val="20"/>
                <w:szCs w:val="20"/>
                <w:lang w:val="en-US"/>
              </w:rPr>
              <w:t>(Адрес для корреспонденции)</w:t>
            </w:r>
          </w:p>
        </w:tc>
        <w:tc>
          <w:tcPr>
            <w:tcW w:w="5659" w:type="dxa"/>
            <w:tcBorders>
              <w:top w:val="nil"/>
              <w:left w:val="single" w:sz="4" w:space="0" w:color="auto"/>
              <w:bottom w:val="single" w:sz="4" w:space="0" w:color="auto"/>
              <w:right w:val="single" w:sz="4" w:space="0" w:color="auto"/>
            </w:tcBorders>
            <w:shd w:val="clear" w:color="auto" w:fill="auto"/>
            <w:hideMark/>
          </w:tcPr>
          <w:p w14:paraId="26DC195D" w14:textId="77777777" w:rsidR="00947A23" w:rsidRPr="00947A23" w:rsidRDefault="00947A23" w:rsidP="00947A23">
            <w:pPr>
              <w:spacing w:after="0" w:line="240" w:lineRule="auto"/>
              <w:jc w:val="center"/>
              <w:rPr>
                <w:rFonts w:ascii="Tahoma" w:eastAsia="Times New Roman" w:hAnsi="Tahoma" w:cs="Tahoma"/>
                <w:b/>
                <w:bCs/>
                <w:i/>
                <w:iCs/>
                <w:sz w:val="20"/>
                <w:szCs w:val="20"/>
                <w:lang w:val="en-US"/>
              </w:rPr>
            </w:pPr>
            <w:r w:rsidRPr="00947A23">
              <w:rPr>
                <w:rFonts w:ascii="Tahoma" w:eastAsia="Times New Roman" w:hAnsi="Tahoma" w:cs="Tahoma"/>
                <w:b/>
                <w:bCs/>
                <w:i/>
                <w:iCs/>
                <w:sz w:val="20"/>
                <w:szCs w:val="20"/>
                <w:lang w:val="en-US"/>
              </w:rPr>
              <w:t> </w:t>
            </w:r>
          </w:p>
        </w:tc>
      </w:tr>
      <w:tr w:rsidR="00947A23" w:rsidRPr="00947A23" w14:paraId="734BCEF8" w14:textId="77777777" w:rsidTr="00AA3BAA">
        <w:trPr>
          <w:trHeight w:val="270"/>
        </w:trPr>
        <w:tc>
          <w:tcPr>
            <w:tcW w:w="3604" w:type="dxa"/>
            <w:tcBorders>
              <w:top w:val="nil"/>
              <w:left w:val="nil"/>
              <w:bottom w:val="nil"/>
              <w:right w:val="nil"/>
            </w:tcBorders>
            <w:shd w:val="clear" w:color="auto" w:fill="auto"/>
            <w:noWrap/>
            <w:vAlign w:val="bottom"/>
            <w:hideMark/>
          </w:tcPr>
          <w:p w14:paraId="121D9E4A" w14:textId="77777777" w:rsidR="00947A23" w:rsidRPr="00947A23" w:rsidRDefault="00947A23" w:rsidP="00947A23">
            <w:pPr>
              <w:spacing w:after="0" w:line="240" w:lineRule="auto"/>
              <w:rPr>
                <w:rFonts w:ascii="Tahoma" w:eastAsia="Times New Roman" w:hAnsi="Tahoma" w:cs="Tahoma"/>
                <w:b/>
                <w:bCs/>
                <w:sz w:val="20"/>
                <w:szCs w:val="20"/>
                <w:lang w:val="en-US"/>
              </w:rPr>
            </w:pPr>
          </w:p>
        </w:tc>
        <w:tc>
          <w:tcPr>
            <w:tcW w:w="5659" w:type="dxa"/>
            <w:tcBorders>
              <w:top w:val="nil"/>
              <w:left w:val="nil"/>
              <w:bottom w:val="nil"/>
              <w:right w:val="nil"/>
            </w:tcBorders>
            <w:shd w:val="clear" w:color="auto" w:fill="auto"/>
            <w:noWrap/>
            <w:vAlign w:val="bottom"/>
            <w:hideMark/>
          </w:tcPr>
          <w:p w14:paraId="154E2E1D"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4. Контактные данные</w:t>
            </w:r>
          </w:p>
        </w:tc>
      </w:tr>
      <w:tr w:rsidR="00947A23" w:rsidRPr="00947A23" w14:paraId="0D48709D" w14:textId="77777777" w:rsidTr="00AA3BAA">
        <w:trPr>
          <w:trHeight w:val="270"/>
        </w:trPr>
        <w:tc>
          <w:tcPr>
            <w:tcW w:w="3604" w:type="dxa"/>
            <w:tcBorders>
              <w:top w:val="nil"/>
              <w:left w:val="nil"/>
              <w:bottom w:val="nil"/>
              <w:right w:val="nil"/>
            </w:tcBorders>
            <w:shd w:val="clear" w:color="auto" w:fill="auto"/>
            <w:hideMark/>
          </w:tcPr>
          <w:p w14:paraId="3E500864"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Телефон</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1F5EA764"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F111CA1" w14:textId="77777777" w:rsidTr="00AA3BAA">
        <w:trPr>
          <w:trHeight w:val="270"/>
        </w:trPr>
        <w:tc>
          <w:tcPr>
            <w:tcW w:w="3604" w:type="dxa"/>
            <w:tcBorders>
              <w:top w:val="nil"/>
              <w:left w:val="nil"/>
              <w:bottom w:val="nil"/>
              <w:right w:val="nil"/>
            </w:tcBorders>
            <w:shd w:val="clear" w:color="auto" w:fill="auto"/>
          </w:tcPr>
          <w:p w14:paraId="2F14DCE0"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sz w:val="20"/>
                <w:szCs w:val="20"/>
                <w:lang w:val="en-US"/>
              </w:rPr>
              <w:t>Факс</w:t>
            </w:r>
          </w:p>
        </w:tc>
        <w:tc>
          <w:tcPr>
            <w:tcW w:w="5659" w:type="dxa"/>
            <w:tcBorders>
              <w:top w:val="single" w:sz="8" w:space="0" w:color="auto"/>
              <w:left w:val="single" w:sz="8" w:space="0" w:color="auto"/>
              <w:bottom w:val="single" w:sz="8" w:space="0" w:color="auto"/>
              <w:right w:val="single" w:sz="8" w:space="0" w:color="auto"/>
            </w:tcBorders>
            <w:shd w:val="clear" w:color="auto" w:fill="auto"/>
          </w:tcPr>
          <w:p w14:paraId="4E6A4CCC"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7F47B34E" w14:textId="77777777" w:rsidTr="00AA3BAA">
        <w:trPr>
          <w:trHeight w:val="270"/>
        </w:trPr>
        <w:tc>
          <w:tcPr>
            <w:tcW w:w="3604" w:type="dxa"/>
            <w:tcBorders>
              <w:top w:val="nil"/>
              <w:left w:val="nil"/>
              <w:bottom w:val="nil"/>
              <w:right w:val="nil"/>
            </w:tcBorders>
            <w:shd w:val="clear" w:color="auto" w:fill="auto"/>
          </w:tcPr>
          <w:p w14:paraId="2E842342"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sz w:val="20"/>
                <w:szCs w:val="20"/>
                <w:lang w:val="en-US"/>
              </w:rPr>
              <w:t>Телекс</w:t>
            </w:r>
          </w:p>
        </w:tc>
        <w:tc>
          <w:tcPr>
            <w:tcW w:w="5659" w:type="dxa"/>
            <w:tcBorders>
              <w:top w:val="single" w:sz="8" w:space="0" w:color="auto"/>
              <w:left w:val="single" w:sz="8" w:space="0" w:color="auto"/>
              <w:bottom w:val="single" w:sz="8" w:space="0" w:color="auto"/>
              <w:right w:val="single" w:sz="8" w:space="0" w:color="auto"/>
            </w:tcBorders>
            <w:shd w:val="clear" w:color="auto" w:fill="auto"/>
          </w:tcPr>
          <w:p w14:paraId="1E495B7E"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4293498D" w14:textId="77777777" w:rsidTr="00AA3BAA">
        <w:trPr>
          <w:trHeight w:val="270"/>
        </w:trPr>
        <w:tc>
          <w:tcPr>
            <w:tcW w:w="3604" w:type="dxa"/>
            <w:tcBorders>
              <w:top w:val="nil"/>
              <w:left w:val="nil"/>
              <w:bottom w:val="nil"/>
              <w:right w:val="nil"/>
            </w:tcBorders>
            <w:shd w:val="clear" w:color="auto" w:fill="auto"/>
          </w:tcPr>
          <w:p w14:paraId="7CB6C2ED"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sz w:val="20"/>
                <w:szCs w:val="20"/>
                <w:lang w:val="en-US"/>
              </w:rPr>
              <w:t>E-mail</w:t>
            </w:r>
          </w:p>
        </w:tc>
        <w:tc>
          <w:tcPr>
            <w:tcW w:w="5659" w:type="dxa"/>
            <w:tcBorders>
              <w:top w:val="single" w:sz="8" w:space="0" w:color="auto"/>
              <w:left w:val="single" w:sz="8" w:space="0" w:color="auto"/>
              <w:bottom w:val="single" w:sz="8" w:space="0" w:color="auto"/>
              <w:right w:val="single" w:sz="8" w:space="0" w:color="auto"/>
            </w:tcBorders>
            <w:shd w:val="clear" w:color="auto" w:fill="auto"/>
          </w:tcPr>
          <w:p w14:paraId="0A60E73A"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51BE191D" w14:textId="77777777" w:rsidTr="00AA3BAA">
        <w:trPr>
          <w:trHeight w:val="270"/>
        </w:trPr>
        <w:tc>
          <w:tcPr>
            <w:tcW w:w="3604" w:type="dxa"/>
            <w:tcBorders>
              <w:top w:val="nil"/>
              <w:left w:val="nil"/>
              <w:bottom w:val="nil"/>
              <w:right w:val="nil"/>
            </w:tcBorders>
            <w:shd w:val="clear" w:color="auto" w:fill="auto"/>
          </w:tcPr>
          <w:p w14:paraId="277989E1"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sz w:val="20"/>
                <w:szCs w:val="20"/>
                <w:lang w:val="en-US"/>
              </w:rPr>
              <w:t>WWW-страница</w:t>
            </w:r>
          </w:p>
        </w:tc>
        <w:tc>
          <w:tcPr>
            <w:tcW w:w="5659" w:type="dxa"/>
            <w:tcBorders>
              <w:top w:val="single" w:sz="8" w:space="0" w:color="auto"/>
              <w:left w:val="single" w:sz="8" w:space="0" w:color="auto"/>
              <w:bottom w:val="single" w:sz="8" w:space="0" w:color="auto"/>
              <w:right w:val="single" w:sz="8" w:space="0" w:color="auto"/>
            </w:tcBorders>
            <w:shd w:val="clear" w:color="auto" w:fill="auto"/>
          </w:tcPr>
          <w:p w14:paraId="7CAB468A"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4A178090" w14:textId="77777777" w:rsidTr="00AA3BAA">
        <w:trPr>
          <w:trHeight w:val="270"/>
        </w:trPr>
        <w:tc>
          <w:tcPr>
            <w:tcW w:w="3604" w:type="dxa"/>
            <w:tcBorders>
              <w:top w:val="nil"/>
              <w:left w:val="nil"/>
              <w:bottom w:val="nil"/>
              <w:right w:val="nil"/>
            </w:tcBorders>
            <w:shd w:val="clear" w:color="auto" w:fill="auto"/>
          </w:tcPr>
          <w:p w14:paraId="04D6467B"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sz w:val="20"/>
                <w:szCs w:val="20"/>
                <w:lang w:val="en-US"/>
              </w:rPr>
              <w:t>Примечание</w:t>
            </w:r>
          </w:p>
        </w:tc>
        <w:tc>
          <w:tcPr>
            <w:tcW w:w="5659" w:type="dxa"/>
            <w:tcBorders>
              <w:top w:val="single" w:sz="8" w:space="0" w:color="auto"/>
              <w:left w:val="single" w:sz="8" w:space="0" w:color="auto"/>
              <w:bottom w:val="single" w:sz="8" w:space="0" w:color="auto"/>
              <w:right w:val="single" w:sz="8" w:space="0" w:color="auto"/>
            </w:tcBorders>
            <w:shd w:val="clear" w:color="auto" w:fill="auto"/>
          </w:tcPr>
          <w:p w14:paraId="2B5A811A"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329B6601" w14:textId="77777777" w:rsidTr="00AA3BAA">
        <w:trPr>
          <w:trHeight w:val="255"/>
        </w:trPr>
        <w:tc>
          <w:tcPr>
            <w:tcW w:w="3604" w:type="dxa"/>
            <w:tcBorders>
              <w:top w:val="nil"/>
              <w:left w:val="nil"/>
              <w:bottom w:val="nil"/>
              <w:right w:val="nil"/>
            </w:tcBorders>
            <w:shd w:val="clear" w:color="auto" w:fill="auto"/>
            <w:noWrap/>
            <w:vAlign w:val="bottom"/>
            <w:hideMark/>
          </w:tcPr>
          <w:p w14:paraId="02ABDE0C" w14:textId="77777777" w:rsidR="00947A23" w:rsidRPr="00947A23" w:rsidRDefault="00947A23" w:rsidP="00947A23">
            <w:pPr>
              <w:spacing w:after="0" w:line="240" w:lineRule="auto"/>
              <w:rPr>
                <w:rFonts w:ascii="Tahoma" w:eastAsia="Times New Roman" w:hAnsi="Tahoma" w:cs="Tahoma"/>
                <w:b/>
                <w:bCs/>
                <w:sz w:val="20"/>
                <w:szCs w:val="20"/>
                <w:lang w:val="en-US"/>
              </w:rPr>
            </w:pPr>
          </w:p>
        </w:tc>
        <w:tc>
          <w:tcPr>
            <w:tcW w:w="5659" w:type="dxa"/>
            <w:tcBorders>
              <w:top w:val="nil"/>
              <w:left w:val="nil"/>
              <w:bottom w:val="nil"/>
              <w:right w:val="nil"/>
            </w:tcBorders>
            <w:shd w:val="clear" w:color="auto" w:fill="auto"/>
            <w:noWrap/>
            <w:vAlign w:val="bottom"/>
            <w:hideMark/>
          </w:tcPr>
          <w:p w14:paraId="16721BA6"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5. Представители организации</w:t>
            </w:r>
          </w:p>
        </w:tc>
      </w:tr>
      <w:tr w:rsidR="00947A23" w:rsidRPr="00947A23" w14:paraId="4F7CDEA9" w14:textId="77777777" w:rsidTr="00AA3BAA">
        <w:trPr>
          <w:trHeight w:val="270"/>
        </w:trPr>
        <w:tc>
          <w:tcPr>
            <w:tcW w:w="3604" w:type="dxa"/>
            <w:tcBorders>
              <w:top w:val="nil"/>
              <w:left w:val="nil"/>
              <w:bottom w:val="nil"/>
              <w:right w:val="nil"/>
            </w:tcBorders>
            <w:shd w:val="clear" w:color="auto" w:fill="auto"/>
            <w:noWrap/>
            <w:vAlign w:val="center"/>
            <w:hideMark/>
          </w:tcPr>
          <w:p w14:paraId="0EA515C6" w14:textId="77777777" w:rsidR="00947A23" w:rsidRPr="00947A23" w:rsidRDefault="00947A23" w:rsidP="00947A23">
            <w:pPr>
              <w:spacing w:after="0" w:line="240" w:lineRule="auto"/>
              <w:jc w:val="center"/>
              <w:rPr>
                <w:rFonts w:ascii="Tahoma" w:eastAsia="Times New Roman" w:hAnsi="Tahoma" w:cs="Tahoma"/>
                <w:b/>
                <w:bCs/>
                <w:sz w:val="16"/>
                <w:szCs w:val="16"/>
                <w:lang w:val="en-US"/>
              </w:rPr>
            </w:pPr>
            <w:r w:rsidRPr="00947A23">
              <w:rPr>
                <w:rFonts w:ascii="Tahoma" w:eastAsia="Times New Roman" w:hAnsi="Tahoma" w:cs="Tahoma"/>
                <w:b/>
                <w:bCs/>
                <w:sz w:val="16"/>
                <w:szCs w:val="16"/>
                <w:lang w:val="en-US"/>
              </w:rPr>
              <w:t>1.</w:t>
            </w:r>
          </w:p>
        </w:tc>
        <w:tc>
          <w:tcPr>
            <w:tcW w:w="5659" w:type="dxa"/>
            <w:tcBorders>
              <w:top w:val="nil"/>
              <w:left w:val="nil"/>
              <w:bottom w:val="nil"/>
              <w:right w:val="nil"/>
            </w:tcBorders>
            <w:shd w:val="clear" w:color="auto" w:fill="auto"/>
            <w:noWrap/>
            <w:vAlign w:val="bottom"/>
            <w:hideMark/>
          </w:tcPr>
          <w:p w14:paraId="6E410580"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p>
        </w:tc>
      </w:tr>
      <w:tr w:rsidR="00947A23" w:rsidRPr="00947A23" w14:paraId="6AD5847A" w14:textId="77777777" w:rsidTr="00AA3BAA">
        <w:trPr>
          <w:trHeight w:val="270"/>
        </w:trPr>
        <w:tc>
          <w:tcPr>
            <w:tcW w:w="3604" w:type="dxa"/>
            <w:tcBorders>
              <w:top w:val="nil"/>
              <w:left w:val="nil"/>
              <w:bottom w:val="nil"/>
              <w:right w:val="nil"/>
            </w:tcBorders>
            <w:shd w:val="clear" w:color="auto" w:fill="auto"/>
            <w:hideMark/>
          </w:tcPr>
          <w:p w14:paraId="0476C740"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Должность</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5BC68B29"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15BC285" w14:textId="77777777" w:rsidTr="00AA3BAA">
        <w:trPr>
          <w:trHeight w:val="255"/>
        </w:trPr>
        <w:tc>
          <w:tcPr>
            <w:tcW w:w="3604" w:type="dxa"/>
            <w:tcBorders>
              <w:top w:val="nil"/>
              <w:left w:val="nil"/>
              <w:bottom w:val="nil"/>
              <w:right w:val="nil"/>
            </w:tcBorders>
            <w:shd w:val="clear" w:color="auto" w:fill="auto"/>
            <w:hideMark/>
          </w:tcPr>
          <w:p w14:paraId="1C481B55" w14:textId="77777777" w:rsidR="00947A23" w:rsidRPr="00947A23" w:rsidRDefault="00947A23" w:rsidP="00947A23">
            <w:pPr>
              <w:spacing w:after="0" w:line="240" w:lineRule="auto"/>
              <w:rPr>
                <w:rFonts w:ascii="Tahoma" w:eastAsia="Times New Roman" w:hAnsi="Tahoma" w:cs="Tahoma"/>
                <w:b/>
                <w:bCs/>
                <w:sz w:val="20"/>
                <w:szCs w:val="20"/>
                <w:lang w:val="en-US"/>
              </w:rPr>
            </w:pPr>
          </w:p>
        </w:tc>
        <w:tc>
          <w:tcPr>
            <w:tcW w:w="5659" w:type="dxa"/>
            <w:tcBorders>
              <w:top w:val="nil"/>
              <w:left w:val="nil"/>
              <w:bottom w:val="nil"/>
              <w:right w:val="nil"/>
            </w:tcBorders>
            <w:shd w:val="clear" w:color="auto" w:fill="auto"/>
            <w:hideMark/>
          </w:tcPr>
          <w:p w14:paraId="154D4BA5"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78CC9D81" w14:textId="77777777" w:rsidTr="00AA3BAA">
        <w:trPr>
          <w:trHeight w:val="255"/>
        </w:trPr>
        <w:tc>
          <w:tcPr>
            <w:tcW w:w="3604" w:type="dxa"/>
            <w:tcBorders>
              <w:top w:val="nil"/>
              <w:left w:val="nil"/>
              <w:bottom w:val="nil"/>
              <w:right w:val="nil"/>
            </w:tcBorders>
            <w:shd w:val="clear" w:color="auto" w:fill="auto"/>
            <w:hideMark/>
          </w:tcPr>
          <w:p w14:paraId="48425064" w14:textId="77777777" w:rsidR="00947A23" w:rsidRPr="00947A23" w:rsidRDefault="00947A23" w:rsidP="00947A23">
            <w:pPr>
              <w:spacing w:after="0" w:line="240" w:lineRule="auto"/>
              <w:rPr>
                <w:rFonts w:ascii="Tahoma" w:eastAsia="Times New Roman" w:hAnsi="Tahoma" w:cs="Tahoma"/>
                <w:b/>
                <w:bCs/>
                <w:sz w:val="20"/>
                <w:szCs w:val="20"/>
                <w:lang w:val="en-US"/>
              </w:rPr>
            </w:pPr>
          </w:p>
        </w:tc>
        <w:tc>
          <w:tcPr>
            <w:tcW w:w="5659" w:type="dxa"/>
            <w:tcBorders>
              <w:top w:val="nil"/>
              <w:left w:val="nil"/>
              <w:bottom w:val="nil"/>
              <w:right w:val="nil"/>
            </w:tcBorders>
            <w:shd w:val="clear" w:color="auto" w:fill="auto"/>
            <w:hideMark/>
          </w:tcPr>
          <w:p w14:paraId="3312F1A2"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4663FC00" w14:textId="77777777" w:rsidTr="00AA3BAA">
        <w:trPr>
          <w:trHeight w:val="480"/>
        </w:trPr>
        <w:tc>
          <w:tcPr>
            <w:tcW w:w="3604" w:type="dxa"/>
            <w:tcBorders>
              <w:top w:val="nil"/>
              <w:left w:val="nil"/>
              <w:bottom w:val="nil"/>
              <w:right w:val="nil"/>
            </w:tcBorders>
            <w:shd w:val="clear" w:color="auto" w:fill="auto"/>
            <w:hideMark/>
          </w:tcPr>
          <w:p w14:paraId="5CC34CE8"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Страница 2                                      </w:t>
            </w:r>
          </w:p>
        </w:tc>
        <w:tc>
          <w:tcPr>
            <w:tcW w:w="5659" w:type="dxa"/>
            <w:tcBorders>
              <w:top w:val="nil"/>
              <w:left w:val="nil"/>
              <w:bottom w:val="nil"/>
              <w:right w:val="nil"/>
            </w:tcBorders>
            <w:shd w:val="clear" w:color="auto" w:fill="auto"/>
            <w:vAlign w:val="center"/>
            <w:hideMark/>
          </w:tcPr>
          <w:p w14:paraId="4B6A419D" w14:textId="77777777" w:rsidR="00947A23" w:rsidRPr="00947A23" w:rsidRDefault="00947A23" w:rsidP="00947A23">
            <w:pPr>
              <w:spacing w:after="0" w:line="240" w:lineRule="auto"/>
              <w:jc w:val="center"/>
              <w:rPr>
                <w:rFonts w:ascii="Tahoma" w:eastAsia="Times New Roman" w:hAnsi="Tahoma" w:cs="Tahoma"/>
                <w:b/>
                <w:bCs/>
                <w:sz w:val="18"/>
                <w:szCs w:val="18"/>
              </w:rPr>
            </w:pPr>
            <w:r w:rsidRPr="00947A23">
              <w:rPr>
                <w:rFonts w:ascii="Tahoma" w:eastAsia="Times New Roman" w:hAnsi="Tahoma" w:cs="Tahoma"/>
                <w:b/>
                <w:bCs/>
                <w:sz w:val="18"/>
                <w:szCs w:val="18"/>
              </w:rPr>
              <w:t xml:space="preserve">     Выделенные поля обязательны для заполнения! В разделе 8 для иностранных организаций, имеющих постоянное представительство в РФ, обязательны все поля!                                         </w:t>
            </w:r>
          </w:p>
        </w:tc>
      </w:tr>
      <w:tr w:rsidR="00947A23" w:rsidRPr="00947A23" w14:paraId="41A45BE8" w14:textId="77777777" w:rsidTr="00AA3BAA">
        <w:trPr>
          <w:trHeight w:val="255"/>
        </w:trPr>
        <w:tc>
          <w:tcPr>
            <w:tcW w:w="3604" w:type="dxa"/>
            <w:tcBorders>
              <w:top w:val="nil"/>
              <w:left w:val="nil"/>
              <w:bottom w:val="nil"/>
              <w:right w:val="nil"/>
            </w:tcBorders>
            <w:shd w:val="clear" w:color="auto" w:fill="auto"/>
            <w:noWrap/>
            <w:vAlign w:val="center"/>
            <w:hideMark/>
          </w:tcPr>
          <w:p w14:paraId="04C76F49" w14:textId="77777777" w:rsidR="00947A23" w:rsidRPr="00947A23" w:rsidRDefault="00947A23" w:rsidP="00947A23">
            <w:pPr>
              <w:spacing w:after="0" w:line="240" w:lineRule="auto"/>
              <w:rPr>
                <w:rFonts w:ascii="Tahoma" w:eastAsia="Times New Roman" w:hAnsi="Tahoma" w:cs="Tahoma"/>
                <w:b/>
                <w:bCs/>
                <w:sz w:val="20"/>
                <w:szCs w:val="20"/>
              </w:rPr>
            </w:pPr>
          </w:p>
        </w:tc>
        <w:tc>
          <w:tcPr>
            <w:tcW w:w="5659" w:type="dxa"/>
            <w:tcBorders>
              <w:top w:val="nil"/>
              <w:left w:val="nil"/>
              <w:bottom w:val="nil"/>
              <w:right w:val="nil"/>
            </w:tcBorders>
            <w:shd w:val="clear" w:color="auto" w:fill="auto"/>
            <w:noWrap/>
            <w:vAlign w:val="center"/>
            <w:hideMark/>
          </w:tcPr>
          <w:p w14:paraId="7204EA7B" w14:textId="77777777" w:rsidR="00947A23" w:rsidRPr="00947A23" w:rsidRDefault="00947A23" w:rsidP="00947A23">
            <w:pPr>
              <w:spacing w:after="0" w:line="240" w:lineRule="auto"/>
              <w:jc w:val="center"/>
              <w:rPr>
                <w:rFonts w:ascii="Tahoma" w:eastAsia="Times New Roman" w:hAnsi="Tahoma" w:cs="Tahoma"/>
                <w:b/>
                <w:bCs/>
                <w:sz w:val="20"/>
                <w:szCs w:val="20"/>
              </w:rPr>
            </w:pPr>
          </w:p>
        </w:tc>
      </w:tr>
      <w:tr w:rsidR="00947A23" w:rsidRPr="00947A23" w14:paraId="187C7927" w14:textId="77777777" w:rsidTr="00AA3BAA">
        <w:trPr>
          <w:trHeight w:val="270"/>
        </w:trPr>
        <w:tc>
          <w:tcPr>
            <w:tcW w:w="3604" w:type="dxa"/>
            <w:tcBorders>
              <w:top w:val="nil"/>
              <w:left w:val="nil"/>
              <w:bottom w:val="nil"/>
              <w:right w:val="nil"/>
            </w:tcBorders>
            <w:shd w:val="clear" w:color="auto" w:fill="auto"/>
            <w:noWrap/>
            <w:vAlign w:val="bottom"/>
            <w:hideMark/>
          </w:tcPr>
          <w:p w14:paraId="5966AA6C" w14:textId="77777777" w:rsidR="00947A23" w:rsidRPr="00947A23" w:rsidRDefault="00947A23" w:rsidP="00947A23">
            <w:pPr>
              <w:spacing w:after="0" w:line="240" w:lineRule="auto"/>
              <w:rPr>
                <w:rFonts w:ascii="Tahoma" w:eastAsia="Times New Roman" w:hAnsi="Tahoma" w:cs="Tahoma"/>
                <w:b/>
                <w:bCs/>
                <w:sz w:val="20"/>
                <w:szCs w:val="20"/>
              </w:rPr>
            </w:pPr>
          </w:p>
        </w:tc>
        <w:tc>
          <w:tcPr>
            <w:tcW w:w="5659" w:type="dxa"/>
            <w:tcBorders>
              <w:top w:val="nil"/>
              <w:left w:val="nil"/>
              <w:bottom w:val="nil"/>
              <w:right w:val="nil"/>
            </w:tcBorders>
            <w:shd w:val="clear" w:color="auto" w:fill="auto"/>
            <w:noWrap/>
            <w:vAlign w:val="bottom"/>
            <w:hideMark/>
          </w:tcPr>
          <w:p w14:paraId="52A4D497"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5. Представители организации (продолжение)</w:t>
            </w:r>
          </w:p>
        </w:tc>
      </w:tr>
      <w:tr w:rsidR="00947A23" w:rsidRPr="00947A23" w14:paraId="643D9625" w14:textId="77777777" w:rsidTr="00AA3BAA">
        <w:trPr>
          <w:trHeight w:val="270"/>
        </w:trPr>
        <w:tc>
          <w:tcPr>
            <w:tcW w:w="3604" w:type="dxa"/>
            <w:tcBorders>
              <w:top w:val="nil"/>
              <w:left w:val="nil"/>
              <w:bottom w:val="nil"/>
              <w:right w:val="nil"/>
            </w:tcBorders>
            <w:shd w:val="clear" w:color="auto" w:fill="auto"/>
            <w:hideMark/>
          </w:tcPr>
          <w:p w14:paraId="7A408DE7"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Фамилия, имя, отчество</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1990D4BA"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0B2CC67" w14:textId="77777777" w:rsidTr="00AA3BAA">
        <w:trPr>
          <w:trHeight w:val="270"/>
        </w:trPr>
        <w:tc>
          <w:tcPr>
            <w:tcW w:w="3604" w:type="dxa"/>
            <w:tcBorders>
              <w:top w:val="nil"/>
              <w:left w:val="nil"/>
              <w:bottom w:val="nil"/>
              <w:right w:val="nil"/>
            </w:tcBorders>
            <w:shd w:val="clear" w:color="auto" w:fill="auto"/>
          </w:tcPr>
          <w:p w14:paraId="29B5FA96"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sz w:val="20"/>
                <w:szCs w:val="20"/>
                <w:lang w:val="en-US"/>
              </w:rPr>
              <w:t>Телефон</w:t>
            </w:r>
          </w:p>
        </w:tc>
        <w:tc>
          <w:tcPr>
            <w:tcW w:w="5659" w:type="dxa"/>
            <w:tcBorders>
              <w:top w:val="single" w:sz="8" w:space="0" w:color="auto"/>
              <w:left w:val="single" w:sz="8" w:space="0" w:color="auto"/>
              <w:bottom w:val="single" w:sz="8" w:space="0" w:color="auto"/>
              <w:right w:val="single" w:sz="8" w:space="0" w:color="auto"/>
            </w:tcBorders>
            <w:shd w:val="clear" w:color="auto" w:fill="auto"/>
          </w:tcPr>
          <w:p w14:paraId="455B0A9C"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44D386B7" w14:textId="77777777" w:rsidTr="00AA3BAA">
        <w:trPr>
          <w:trHeight w:val="270"/>
        </w:trPr>
        <w:tc>
          <w:tcPr>
            <w:tcW w:w="3604" w:type="dxa"/>
            <w:tcBorders>
              <w:top w:val="nil"/>
              <w:left w:val="nil"/>
              <w:bottom w:val="nil"/>
              <w:right w:val="nil"/>
            </w:tcBorders>
            <w:shd w:val="clear" w:color="auto" w:fill="auto"/>
          </w:tcPr>
          <w:p w14:paraId="76585B10"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sz w:val="20"/>
                <w:szCs w:val="20"/>
                <w:lang w:val="en-US"/>
              </w:rPr>
              <w:t>E-mail</w:t>
            </w:r>
          </w:p>
        </w:tc>
        <w:tc>
          <w:tcPr>
            <w:tcW w:w="5659" w:type="dxa"/>
            <w:tcBorders>
              <w:top w:val="single" w:sz="8" w:space="0" w:color="auto"/>
              <w:left w:val="single" w:sz="8" w:space="0" w:color="auto"/>
              <w:bottom w:val="single" w:sz="8" w:space="0" w:color="auto"/>
              <w:right w:val="single" w:sz="8" w:space="0" w:color="auto"/>
            </w:tcBorders>
            <w:shd w:val="clear" w:color="auto" w:fill="auto"/>
          </w:tcPr>
          <w:p w14:paraId="36AA783D"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7CAF403C" w14:textId="77777777" w:rsidTr="00AA3BAA">
        <w:trPr>
          <w:trHeight w:val="270"/>
        </w:trPr>
        <w:tc>
          <w:tcPr>
            <w:tcW w:w="3604" w:type="dxa"/>
            <w:tcBorders>
              <w:top w:val="nil"/>
              <w:left w:val="nil"/>
              <w:bottom w:val="nil"/>
              <w:right w:val="nil"/>
            </w:tcBorders>
            <w:shd w:val="clear" w:color="auto" w:fill="auto"/>
          </w:tcPr>
          <w:p w14:paraId="01E3EA0F"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sz w:val="20"/>
                <w:szCs w:val="20"/>
                <w:lang w:val="en-US"/>
              </w:rPr>
              <w:t>Документ-основание</w:t>
            </w:r>
          </w:p>
        </w:tc>
        <w:tc>
          <w:tcPr>
            <w:tcW w:w="5659" w:type="dxa"/>
            <w:tcBorders>
              <w:top w:val="single" w:sz="8" w:space="0" w:color="auto"/>
              <w:left w:val="single" w:sz="8" w:space="0" w:color="auto"/>
              <w:bottom w:val="single" w:sz="8" w:space="0" w:color="auto"/>
              <w:right w:val="single" w:sz="8" w:space="0" w:color="auto"/>
            </w:tcBorders>
            <w:shd w:val="clear" w:color="auto" w:fill="auto"/>
          </w:tcPr>
          <w:p w14:paraId="1F96F12E"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664A4AE9" w14:textId="77777777" w:rsidTr="00AA3BAA">
        <w:trPr>
          <w:trHeight w:val="270"/>
        </w:trPr>
        <w:tc>
          <w:tcPr>
            <w:tcW w:w="3604" w:type="dxa"/>
            <w:tcBorders>
              <w:top w:val="nil"/>
              <w:left w:val="nil"/>
              <w:bottom w:val="nil"/>
              <w:right w:val="nil"/>
            </w:tcBorders>
            <w:shd w:val="clear" w:color="auto" w:fill="auto"/>
          </w:tcPr>
          <w:p w14:paraId="6A403C6C"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sz w:val="20"/>
                <w:szCs w:val="20"/>
                <w:lang w:val="en-US"/>
              </w:rPr>
              <w:t>Примечание</w:t>
            </w:r>
          </w:p>
        </w:tc>
        <w:tc>
          <w:tcPr>
            <w:tcW w:w="5659" w:type="dxa"/>
            <w:tcBorders>
              <w:top w:val="single" w:sz="8" w:space="0" w:color="auto"/>
              <w:left w:val="single" w:sz="8" w:space="0" w:color="auto"/>
              <w:bottom w:val="single" w:sz="8" w:space="0" w:color="auto"/>
              <w:right w:val="single" w:sz="8" w:space="0" w:color="auto"/>
            </w:tcBorders>
            <w:shd w:val="clear" w:color="auto" w:fill="auto"/>
          </w:tcPr>
          <w:p w14:paraId="3D5AFA8A"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293B8CB6" w14:textId="77777777" w:rsidTr="00AA3BAA">
        <w:trPr>
          <w:trHeight w:val="270"/>
        </w:trPr>
        <w:tc>
          <w:tcPr>
            <w:tcW w:w="3604" w:type="dxa"/>
            <w:tcBorders>
              <w:top w:val="nil"/>
              <w:left w:val="nil"/>
              <w:bottom w:val="nil"/>
              <w:right w:val="nil"/>
            </w:tcBorders>
            <w:shd w:val="clear" w:color="auto" w:fill="auto"/>
            <w:noWrap/>
            <w:vAlign w:val="center"/>
            <w:hideMark/>
          </w:tcPr>
          <w:p w14:paraId="4B28B11F" w14:textId="77777777" w:rsidR="00947A23" w:rsidRPr="00947A23" w:rsidRDefault="00947A23" w:rsidP="00947A23">
            <w:pPr>
              <w:spacing w:after="0" w:line="240" w:lineRule="auto"/>
              <w:jc w:val="center"/>
              <w:rPr>
                <w:rFonts w:ascii="Tahoma" w:eastAsia="Times New Roman" w:hAnsi="Tahoma" w:cs="Tahoma"/>
                <w:b/>
                <w:bCs/>
                <w:sz w:val="16"/>
                <w:szCs w:val="16"/>
                <w:lang w:val="en-US"/>
              </w:rPr>
            </w:pPr>
            <w:r w:rsidRPr="00947A23">
              <w:rPr>
                <w:rFonts w:ascii="Tahoma" w:eastAsia="Times New Roman" w:hAnsi="Tahoma" w:cs="Tahoma"/>
                <w:b/>
                <w:bCs/>
                <w:sz w:val="16"/>
                <w:szCs w:val="16"/>
                <w:lang w:val="en-US"/>
              </w:rPr>
              <w:t>2.</w:t>
            </w:r>
          </w:p>
        </w:tc>
        <w:tc>
          <w:tcPr>
            <w:tcW w:w="5659" w:type="dxa"/>
            <w:tcBorders>
              <w:top w:val="nil"/>
              <w:left w:val="nil"/>
              <w:bottom w:val="nil"/>
              <w:right w:val="nil"/>
            </w:tcBorders>
            <w:shd w:val="clear" w:color="auto" w:fill="auto"/>
            <w:noWrap/>
            <w:vAlign w:val="bottom"/>
            <w:hideMark/>
          </w:tcPr>
          <w:p w14:paraId="731FE25A"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p>
        </w:tc>
      </w:tr>
      <w:tr w:rsidR="00947A23" w:rsidRPr="00947A23" w14:paraId="0788AC8F" w14:textId="77777777" w:rsidTr="00AA3BAA">
        <w:trPr>
          <w:trHeight w:val="255"/>
        </w:trPr>
        <w:tc>
          <w:tcPr>
            <w:tcW w:w="3604" w:type="dxa"/>
            <w:tcBorders>
              <w:top w:val="nil"/>
              <w:left w:val="nil"/>
              <w:bottom w:val="nil"/>
              <w:right w:val="nil"/>
            </w:tcBorders>
            <w:shd w:val="clear" w:color="auto" w:fill="auto"/>
          </w:tcPr>
          <w:p w14:paraId="6C91D8E3"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b/>
                <w:bCs/>
                <w:sz w:val="20"/>
                <w:szCs w:val="20"/>
                <w:lang w:val="en-US"/>
              </w:rPr>
              <w:t>Должность</w:t>
            </w:r>
          </w:p>
        </w:tc>
        <w:tc>
          <w:tcPr>
            <w:tcW w:w="5659" w:type="dxa"/>
            <w:tcBorders>
              <w:top w:val="nil"/>
              <w:left w:val="single" w:sz="4" w:space="0" w:color="auto"/>
              <w:bottom w:val="single" w:sz="4" w:space="0" w:color="auto"/>
              <w:right w:val="single" w:sz="4" w:space="0" w:color="auto"/>
            </w:tcBorders>
            <w:shd w:val="clear" w:color="auto" w:fill="auto"/>
          </w:tcPr>
          <w:p w14:paraId="323A7434"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36B67303" w14:textId="77777777" w:rsidTr="00AA3BAA">
        <w:trPr>
          <w:trHeight w:val="255"/>
        </w:trPr>
        <w:tc>
          <w:tcPr>
            <w:tcW w:w="3604" w:type="dxa"/>
            <w:tcBorders>
              <w:top w:val="nil"/>
              <w:left w:val="nil"/>
              <w:bottom w:val="nil"/>
              <w:right w:val="nil"/>
            </w:tcBorders>
            <w:shd w:val="clear" w:color="auto" w:fill="auto"/>
          </w:tcPr>
          <w:p w14:paraId="2150B03C"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b/>
                <w:bCs/>
                <w:sz w:val="20"/>
                <w:szCs w:val="20"/>
                <w:lang w:val="en-US"/>
              </w:rPr>
              <w:t>Фамилия, имя, отчество</w:t>
            </w:r>
          </w:p>
        </w:tc>
        <w:tc>
          <w:tcPr>
            <w:tcW w:w="5659" w:type="dxa"/>
            <w:tcBorders>
              <w:top w:val="nil"/>
              <w:left w:val="single" w:sz="4" w:space="0" w:color="auto"/>
              <w:bottom w:val="single" w:sz="4" w:space="0" w:color="auto"/>
              <w:right w:val="single" w:sz="4" w:space="0" w:color="auto"/>
            </w:tcBorders>
            <w:shd w:val="clear" w:color="auto" w:fill="auto"/>
          </w:tcPr>
          <w:p w14:paraId="2F85AFCF"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11F3586F" w14:textId="77777777" w:rsidTr="00AA3BAA">
        <w:trPr>
          <w:trHeight w:val="255"/>
        </w:trPr>
        <w:tc>
          <w:tcPr>
            <w:tcW w:w="3604" w:type="dxa"/>
            <w:tcBorders>
              <w:top w:val="nil"/>
              <w:left w:val="nil"/>
              <w:bottom w:val="nil"/>
              <w:right w:val="nil"/>
            </w:tcBorders>
            <w:shd w:val="clear" w:color="auto" w:fill="auto"/>
          </w:tcPr>
          <w:p w14:paraId="106719A0"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Телефон</w:t>
            </w:r>
          </w:p>
        </w:tc>
        <w:tc>
          <w:tcPr>
            <w:tcW w:w="5659" w:type="dxa"/>
            <w:tcBorders>
              <w:top w:val="nil"/>
              <w:left w:val="single" w:sz="4" w:space="0" w:color="auto"/>
              <w:bottom w:val="single" w:sz="4" w:space="0" w:color="auto"/>
              <w:right w:val="single" w:sz="4" w:space="0" w:color="auto"/>
            </w:tcBorders>
            <w:shd w:val="clear" w:color="auto" w:fill="auto"/>
          </w:tcPr>
          <w:p w14:paraId="5E4ED94D"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378C0D3B" w14:textId="77777777" w:rsidTr="00AA3BAA">
        <w:trPr>
          <w:trHeight w:val="255"/>
        </w:trPr>
        <w:tc>
          <w:tcPr>
            <w:tcW w:w="3604" w:type="dxa"/>
            <w:tcBorders>
              <w:top w:val="nil"/>
              <w:left w:val="nil"/>
              <w:bottom w:val="nil"/>
              <w:right w:val="nil"/>
            </w:tcBorders>
            <w:shd w:val="clear" w:color="auto" w:fill="auto"/>
          </w:tcPr>
          <w:p w14:paraId="3F945EA9"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E-mail</w:t>
            </w:r>
          </w:p>
        </w:tc>
        <w:tc>
          <w:tcPr>
            <w:tcW w:w="5659" w:type="dxa"/>
            <w:tcBorders>
              <w:top w:val="nil"/>
              <w:left w:val="single" w:sz="4" w:space="0" w:color="auto"/>
              <w:bottom w:val="single" w:sz="4" w:space="0" w:color="auto"/>
              <w:right w:val="single" w:sz="4" w:space="0" w:color="auto"/>
            </w:tcBorders>
            <w:shd w:val="clear" w:color="auto" w:fill="auto"/>
          </w:tcPr>
          <w:p w14:paraId="3A00460C"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330155BD" w14:textId="77777777" w:rsidTr="00AA3BAA">
        <w:trPr>
          <w:trHeight w:val="255"/>
        </w:trPr>
        <w:tc>
          <w:tcPr>
            <w:tcW w:w="3604" w:type="dxa"/>
            <w:tcBorders>
              <w:top w:val="nil"/>
              <w:left w:val="nil"/>
              <w:bottom w:val="nil"/>
              <w:right w:val="nil"/>
            </w:tcBorders>
            <w:shd w:val="clear" w:color="auto" w:fill="auto"/>
          </w:tcPr>
          <w:p w14:paraId="12E4663B"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Документ-основание</w:t>
            </w:r>
          </w:p>
        </w:tc>
        <w:tc>
          <w:tcPr>
            <w:tcW w:w="5659" w:type="dxa"/>
            <w:tcBorders>
              <w:top w:val="nil"/>
              <w:left w:val="single" w:sz="4" w:space="0" w:color="auto"/>
              <w:bottom w:val="single" w:sz="4" w:space="0" w:color="auto"/>
              <w:right w:val="single" w:sz="4" w:space="0" w:color="auto"/>
            </w:tcBorders>
            <w:shd w:val="clear" w:color="auto" w:fill="auto"/>
          </w:tcPr>
          <w:p w14:paraId="5F329815"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54DFA2DC" w14:textId="77777777" w:rsidTr="00AA3BAA">
        <w:trPr>
          <w:trHeight w:val="255"/>
        </w:trPr>
        <w:tc>
          <w:tcPr>
            <w:tcW w:w="3604" w:type="dxa"/>
            <w:tcBorders>
              <w:top w:val="nil"/>
              <w:left w:val="nil"/>
              <w:bottom w:val="nil"/>
              <w:right w:val="nil"/>
            </w:tcBorders>
            <w:shd w:val="clear" w:color="auto" w:fill="auto"/>
            <w:hideMark/>
          </w:tcPr>
          <w:p w14:paraId="55431404"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Примечание</w:t>
            </w:r>
          </w:p>
        </w:tc>
        <w:tc>
          <w:tcPr>
            <w:tcW w:w="5659" w:type="dxa"/>
            <w:tcBorders>
              <w:top w:val="nil"/>
              <w:left w:val="single" w:sz="4" w:space="0" w:color="auto"/>
              <w:bottom w:val="single" w:sz="4" w:space="0" w:color="auto"/>
              <w:right w:val="single" w:sz="4" w:space="0" w:color="auto"/>
            </w:tcBorders>
            <w:shd w:val="clear" w:color="auto" w:fill="auto"/>
            <w:hideMark/>
          </w:tcPr>
          <w:p w14:paraId="0963CDED"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21A315D" w14:textId="77777777" w:rsidTr="00AA3BAA">
        <w:trPr>
          <w:trHeight w:val="270"/>
        </w:trPr>
        <w:tc>
          <w:tcPr>
            <w:tcW w:w="3604" w:type="dxa"/>
            <w:tcBorders>
              <w:top w:val="nil"/>
              <w:left w:val="nil"/>
              <w:bottom w:val="nil"/>
              <w:right w:val="nil"/>
            </w:tcBorders>
            <w:shd w:val="clear" w:color="auto" w:fill="auto"/>
            <w:noWrap/>
            <w:vAlign w:val="bottom"/>
            <w:hideMark/>
          </w:tcPr>
          <w:p w14:paraId="2277C0BE" w14:textId="77777777" w:rsidR="00947A23" w:rsidRPr="00947A23" w:rsidRDefault="00947A23" w:rsidP="00947A23">
            <w:pPr>
              <w:spacing w:after="0" w:line="240" w:lineRule="auto"/>
              <w:rPr>
                <w:rFonts w:ascii="Tahoma" w:eastAsia="Times New Roman" w:hAnsi="Tahoma" w:cs="Tahoma"/>
                <w:b/>
                <w:bCs/>
                <w:sz w:val="20"/>
                <w:szCs w:val="20"/>
                <w:lang w:val="en-US"/>
              </w:rPr>
            </w:pPr>
          </w:p>
        </w:tc>
        <w:tc>
          <w:tcPr>
            <w:tcW w:w="5659" w:type="dxa"/>
            <w:tcBorders>
              <w:top w:val="nil"/>
              <w:left w:val="nil"/>
              <w:bottom w:val="nil"/>
              <w:right w:val="nil"/>
            </w:tcBorders>
            <w:shd w:val="clear" w:color="auto" w:fill="auto"/>
            <w:noWrap/>
            <w:vAlign w:val="bottom"/>
            <w:hideMark/>
          </w:tcPr>
          <w:p w14:paraId="672A054C"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6. Платежные реквизиты</w:t>
            </w:r>
          </w:p>
        </w:tc>
      </w:tr>
      <w:tr w:rsidR="00947A23" w:rsidRPr="00947A23" w14:paraId="19AC5A57" w14:textId="77777777" w:rsidTr="00AA3BAA">
        <w:trPr>
          <w:trHeight w:val="270"/>
        </w:trPr>
        <w:tc>
          <w:tcPr>
            <w:tcW w:w="3604" w:type="dxa"/>
            <w:tcBorders>
              <w:top w:val="nil"/>
              <w:left w:val="nil"/>
              <w:bottom w:val="nil"/>
              <w:right w:val="nil"/>
            </w:tcBorders>
            <w:shd w:val="clear" w:color="auto" w:fill="auto"/>
            <w:hideMark/>
          </w:tcPr>
          <w:p w14:paraId="51E4A72F"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Расчетный счет</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4BEE8D37"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DA0A975" w14:textId="77777777" w:rsidTr="00AA3BAA">
        <w:trPr>
          <w:trHeight w:val="270"/>
        </w:trPr>
        <w:tc>
          <w:tcPr>
            <w:tcW w:w="3604" w:type="dxa"/>
            <w:tcBorders>
              <w:top w:val="nil"/>
              <w:left w:val="nil"/>
              <w:bottom w:val="nil"/>
              <w:right w:val="nil"/>
            </w:tcBorders>
            <w:shd w:val="clear" w:color="auto" w:fill="auto"/>
            <w:hideMark/>
          </w:tcPr>
          <w:p w14:paraId="0412698A"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Валюта счета</w:t>
            </w:r>
          </w:p>
        </w:tc>
        <w:tc>
          <w:tcPr>
            <w:tcW w:w="5659" w:type="dxa"/>
            <w:tcBorders>
              <w:top w:val="nil"/>
              <w:left w:val="single" w:sz="8" w:space="0" w:color="auto"/>
              <w:bottom w:val="single" w:sz="8" w:space="0" w:color="auto"/>
              <w:right w:val="single" w:sz="8" w:space="0" w:color="auto"/>
            </w:tcBorders>
            <w:shd w:val="clear" w:color="auto" w:fill="auto"/>
            <w:hideMark/>
          </w:tcPr>
          <w:p w14:paraId="516793DF"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3B6E05F" w14:textId="77777777" w:rsidTr="00AA3BAA">
        <w:trPr>
          <w:trHeight w:val="270"/>
        </w:trPr>
        <w:tc>
          <w:tcPr>
            <w:tcW w:w="3604" w:type="dxa"/>
            <w:tcBorders>
              <w:top w:val="nil"/>
              <w:left w:val="nil"/>
              <w:bottom w:val="nil"/>
              <w:right w:val="nil"/>
            </w:tcBorders>
            <w:shd w:val="clear" w:color="auto" w:fill="auto"/>
            <w:hideMark/>
          </w:tcPr>
          <w:p w14:paraId="6791A001"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Наименование банка</w:t>
            </w:r>
          </w:p>
        </w:tc>
        <w:tc>
          <w:tcPr>
            <w:tcW w:w="5659" w:type="dxa"/>
            <w:tcBorders>
              <w:top w:val="nil"/>
              <w:left w:val="single" w:sz="8" w:space="0" w:color="auto"/>
              <w:bottom w:val="single" w:sz="8" w:space="0" w:color="auto"/>
              <w:right w:val="single" w:sz="8" w:space="0" w:color="auto"/>
            </w:tcBorders>
            <w:shd w:val="clear" w:color="auto" w:fill="auto"/>
            <w:hideMark/>
          </w:tcPr>
          <w:p w14:paraId="58B43089"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29CEEB98" w14:textId="77777777" w:rsidTr="00AA3BAA">
        <w:trPr>
          <w:trHeight w:val="270"/>
        </w:trPr>
        <w:tc>
          <w:tcPr>
            <w:tcW w:w="3604" w:type="dxa"/>
            <w:tcBorders>
              <w:top w:val="nil"/>
              <w:left w:val="nil"/>
              <w:bottom w:val="nil"/>
              <w:right w:val="nil"/>
            </w:tcBorders>
            <w:shd w:val="clear" w:color="auto" w:fill="auto"/>
            <w:hideMark/>
          </w:tcPr>
          <w:p w14:paraId="69CA65DD"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Корр. счет</w:t>
            </w:r>
          </w:p>
        </w:tc>
        <w:tc>
          <w:tcPr>
            <w:tcW w:w="5659" w:type="dxa"/>
            <w:tcBorders>
              <w:top w:val="nil"/>
              <w:left w:val="single" w:sz="8" w:space="0" w:color="auto"/>
              <w:bottom w:val="single" w:sz="8" w:space="0" w:color="auto"/>
              <w:right w:val="single" w:sz="8" w:space="0" w:color="auto"/>
            </w:tcBorders>
            <w:shd w:val="clear" w:color="auto" w:fill="auto"/>
            <w:hideMark/>
          </w:tcPr>
          <w:p w14:paraId="14B2C8D2"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0001EEA" w14:textId="77777777" w:rsidTr="00AA3BAA">
        <w:trPr>
          <w:trHeight w:val="270"/>
        </w:trPr>
        <w:tc>
          <w:tcPr>
            <w:tcW w:w="3604" w:type="dxa"/>
            <w:tcBorders>
              <w:top w:val="nil"/>
              <w:left w:val="nil"/>
              <w:bottom w:val="nil"/>
              <w:right w:val="nil"/>
            </w:tcBorders>
            <w:shd w:val="clear" w:color="auto" w:fill="auto"/>
            <w:hideMark/>
          </w:tcPr>
          <w:p w14:paraId="0230EEC1"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БИК</w:t>
            </w:r>
          </w:p>
        </w:tc>
        <w:tc>
          <w:tcPr>
            <w:tcW w:w="5659" w:type="dxa"/>
            <w:tcBorders>
              <w:top w:val="nil"/>
              <w:left w:val="single" w:sz="8" w:space="0" w:color="auto"/>
              <w:bottom w:val="single" w:sz="8" w:space="0" w:color="auto"/>
              <w:right w:val="single" w:sz="8" w:space="0" w:color="auto"/>
            </w:tcBorders>
            <w:shd w:val="clear" w:color="auto" w:fill="auto"/>
            <w:hideMark/>
          </w:tcPr>
          <w:p w14:paraId="2A440EFF"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2420A404" w14:textId="77777777" w:rsidTr="00AA3BAA">
        <w:trPr>
          <w:trHeight w:val="270"/>
        </w:trPr>
        <w:tc>
          <w:tcPr>
            <w:tcW w:w="3604" w:type="dxa"/>
            <w:tcBorders>
              <w:top w:val="nil"/>
              <w:left w:val="nil"/>
              <w:bottom w:val="nil"/>
              <w:right w:val="nil"/>
            </w:tcBorders>
            <w:shd w:val="clear" w:color="auto" w:fill="auto"/>
            <w:hideMark/>
          </w:tcPr>
          <w:p w14:paraId="6FAEAC0E"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Страна</w:t>
            </w:r>
          </w:p>
        </w:tc>
        <w:tc>
          <w:tcPr>
            <w:tcW w:w="5659" w:type="dxa"/>
            <w:tcBorders>
              <w:top w:val="nil"/>
              <w:left w:val="single" w:sz="8" w:space="0" w:color="auto"/>
              <w:bottom w:val="single" w:sz="8" w:space="0" w:color="auto"/>
              <w:right w:val="single" w:sz="8" w:space="0" w:color="auto"/>
            </w:tcBorders>
            <w:shd w:val="clear" w:color="auto" w:fill="auto"/>
            <w:hideMark/>
          </w:tcPr>
          <w:p w14:paraId="1B0B8601"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73AA70A" w14:textId="77777777" w:rsidTr="00AA3BAA">
        <w:trPr>
          <w:trHeight w:val="270"/>
        </w:trPr>
        <w:tc>
          <w:tcPr>
            <w:tcW w:w="3604" w:type="dxa"/>
            <w:tcBorders>
              <w:top w:val="nil"/>
              <w:left w:val="nil"/>
              <w:bottom w:val="nil"/>
              <w:right w:val="nil"/>
            </w:tcBorders>
            <w:shd w:val="clear" w:color="auto" w:fill="auto"/>
            <w:hideMark/>
          </w:tcPr>
          <w:p w14:paraId="1340E427"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Город</w:t>
            </w:r>
          </w:p>
        </w:tc>
        <w:tc>
          <w:tcPr>
            <w:tcW w:w="5659" w:type="dxa"/>
            <w:tcBorders>
              <w:top w:val="nil"/>
              <w:left w:val="single" w:sz="8" w:space="0" w:color="auto"/>
              <w:bottom w:val="single" w:sz="8" w:space="0" w:color="auto"/>
              <w:right w:val="single" w:sz="8" w:space="0" w:color="auto"/>
            </w:tcBorders>
            <w:shd w:val="clear" w:color="auto" w:fill="auto"/>
            <w:hideMark/>
          </w:tcPr>
          <w:p w14:paraId="3B7D7693"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4E8C3652" w14:textId="77777777" w:rsidTr="00AA3BAA">
        <w:trPr>
          <w:trHeight w:val="270"/>
        </w:trPr>
        <w:tc>
          <w:tcPr>
            <w:tcW w:w="3604" w:type="dxa"/>
            <w:tcBorders>
              <w:top w:val="nil"/>
              <w:left w:val="nil"/>
              <w:bottom w:val="nil"/>
              <w:right w:val="nil"/>
            </w:tcBorders>
            <w:shd w:val="clear" w:color="auto" w:fill="auto"/>
            <w:hideMark/>
          </w:tcPr>
          <w:p w14:paraId="002708F9"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Место нахождения банка</w:t>
            </w:r>
          </w:p>
        </w:tc>
        <w:tc>
          <w:tcPr>
            <w:tcW w:w="5659" w:type="dxa"/>
            <w:tcBorders>
              <w:top w:val="nil"/>
              <w:left w:val="single" w:sz="8" w:space="0" w:color="auto"/>
              <w:bottom w:val="single" w:sz="8" w:space="0" w:color="auto"/>
              <w:right w:val="single" w:sz="8" w:space="0" w:color="auto"/>
            </w:tcBorders>
            <w:shd w:val="clear" w:color="auto" w:fill="auto"/>
            <w:hideMark/>
          </w:tcPr>
          <w:p w14:paraId="748FDFDE"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70F7850" w14:textId="77777777" w:rsidTr="00AA3BAA">
        <w:trPr>
          <w:trHeight w:val="255"/>
        </w:trPr>
        <w:tc>
          <w:tcPr>
            <w:tcW w:w="3604" w:type="dxa"/>
            <w:tcBorders>
              <w:top w:val="nil"/>
              <w:left w:val="nil"/>
              <w:bottom w:val="nil"/>
              <w:right w:val="nil"/>
            </w:tcBorders>
            <w:shd w:val="clear" w:color="auto" w:fill="auto"/>
            <w:hideMark/>
          </w:tcPr>
          <w:p w14:paraId="740CB496"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Получатель</w:t>
            </w:r>
          </w:p>
        </w:tc>
        <w:tc>
          <w:tcPr>
            <w:tcW w:w="5659" w:type="dxa"/>
            <w:tcBorders>
              <w:top w:val="single" w:sz="4" w:space="0" w:color="auto"/>
              <w:left w:val="single" w:sz="4" w:space="0" w:color="auto"/>
              <w:bottom w:val="single" w:sz="4" w:space="0" w:color="auto"/>
              <w:right w:val="single" w:sz="4" w:space="0" w:color="auto"/>
            </w:tcBorders>
            <w:shd w:val="clear" w:color="auto" w:fill="auto"/>
            <w:hideMark/>
          </w:tcPr>
          <w:p w14:paraId="2678E5AA"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7249F968" w14:textId="77777777" w:rsidTr="00AA3BAA">
        <w:trPr>
          <w:trHeight w:val="255"/>
        </w:trPr>
        <w:tc>
          <w:tcPr>
            <w:tcW w:w="3604" w:type="dxa"/>
            <w:tcBorders>
              <w:top w:val="nil"/>
              <w:left w:val="nil"/>
              <w:bottom w:val="nil"/>
              <w:right w:val="nil"/>
            </w:tcBorders>
            <w:shd w:val="clear" w:color="auto" w:fill="auto"/>
            <w:hideMark/>
          </w:tcPr>
          <w:p w14:paraId="77874876"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Примечание</w:t>
            </w:r>
          </w:p>
        </w:tc>
        <w:tc>
          <w:tcPr>
            <w:tcW w:w="5659" w:type="dxa"/>
            <w:tcBorders>
              <w:top w:val="nil"/>
              <w:left w:val="single" w:sz="4" w:space="0" w:color="auto"/>
              <w:bottom w:val="single" w:sz="4" w:space="0" w:color="auto"/>
              <w:right w:val="single" w:sz="4" w:space="0" w:color="auto"/>
            </w:tcBorders>
            <w:shd w:val="clear" w:color="auto" w:fill="auto"/>
            <w:hideMark/>
          </w:tcPr>
          <w:p w14:paraId="1BF3C7F0"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7191820E" w14:textId="77777777" w:rsidTr="00AA3BAA">
        <w:trPr>
          <w:trHeight w:val="255"/>
        </w:trPr>
        <w:tc>
          <w:tcPr>
            <w:tcW w:w="3604" w:type="dxa"/>
            <w:tcBorders>
              <w:top w:val="nil"/>
              <w:left w:val="nil"/>
              <w:bottom w:val="nil"/>
              <w:right w:val="nil"/>
            </w:tcBorders>
            <w:shd w:val="clear" w:color="auto" w:fill="auto"/>
            <w:noWrap/>
            <w:vAlign w:val="bottom"/>
            <w:hideMark/>
          </w:tcPr>
          <w:p w14:paraId="1AF205F7" w14:textId="77777777" w:rsidR="00947A23" w:rsidRPr="00947A23" w:rsidRDefault="00947A23" w:rsidP="00947A23">
            <w:pPr>
              <w:spacing w:after="0" w:line="240" w:lineRule="auto"/>
              <w:rPr>
                <w:rFonts w:ascii="Tahoma" w:eastAsia="Times New Roman" w:hAnsi="Tahoma" w:cs="Tahoma"/>
                <w:sz w:val="20"/>
                <w:szCs w:val="20"/>
                <w:lang w:val="en-US"/>
              </w:rPr>
            </w:pPr>
          </w:p>
        </w:tc>
        <w:tc>
          <w:tcPr>
            <w:tcW w:w="5659" w:type="dxa"/>
            <w:tcBorders>
              <w:top w:val="nil"/>
              <w:left w:val="nil"/>
              <w:bottom w:val="nil"/>
              <w:right w:val="nil"/>
            </w:tcBorders>
            <w:shd w:val="clear" w:color="auto" w:fill="auto"/>
            <w:noWrap/>
            <w:vAlign w:val="bottom"/>
            <w:hideMark/>
          </w:tcPr>
          <w:p w14:paraId="51DB9FE2"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7. Сведения о государственной регистрации</w:t>
            </w:r>
          </w:p>
        </w:tc>
      </w:tr>
      <w:tr w:rsidR="00947A23" w:rsidRPr="00947A23" w14:paraId="10088D85" w14:textId="77777777" w:rsidTr="00AA3BAA">
        <w:trPr>
          <w:trHeight w:val="255"/>
        </w:trPr>
        <w:tc>
          <w:tcPr>
            <w:tcW w:w="3604" w:type="dxa"/>
            <w:tcBorders>
              <w:top w:val="nil"/>
              <w:left w:val="nil"/>
              <w:bottom w:val="nil"/>
              <w:right w:val="nil"/>
            </w:tcBorders>
            <w:shd w:val="clear" w:color="auto" w:fill="auto"/>
            <w:noWrap/>
            <w:vAlign w:val="bottom"/>
            <w:hideMark/>
          </w:tcPr>
          <w:p w14:paraId="763754EF"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Cерия, номер, дата свидетельства</w:t>
            </w:r>
          </w:p>
        </w:tc>
        <w:tc>
          <w:tcPr>
            <w:tcW w:w="5659" w:type="dxa"/>
            <w:tcBorders>
              <w:top w:val="single" w:sz="4" w:space="0" w:color="auto"/>
              <w:left w:val="single" w:sz="4" w:space="0" w:color="auto"/>
              <w:bottom w:val="single" w:sz="4" w:space="0" w:color="auto"/>
              <w:right w:val="single" w:sz="4" w:space="0" w:color="auto"/>
            </w:tcBorders>
            <w:shd w:val="clear" w:color="auto" w:fill="auto"/>
            <w:hideMark/>
          </w:tcPr>
          <w:p w14:paraId="43C24CC9"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8C15007" w14:textId="77777777" w:rsidTr="00AA3BAA">
        <w:trPr>
          <w:trHeight w:val="255"/>
        </w:trPr>
        <w:tc>
          <w:tcPr>
            <w:tcW w:w="3604" w:type="dxa"/>
            <w:tcBorders>
              <w:top w:val="nil"/>
              <w:left w:val="nil"/>
              <w:bottom w:val="nil"/>
              <w:right w:val="nil"/>
            </w:tcBorders>
            <w:shd w:val="clear" w:color="auto" w:fill="auto"/>
            <w:hideMark/>
          </w:tcPr>
          <w:p w14:paraId="3329DA45"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Наименование рег. органа</w:t>
            </w:r>
          </w:p>
        </w:tc>
        <w:tc>
          <w:tcPr>
            <w:tcW w:w="5659" w:type="dxa"/>
            <w:tcBorders>
              <w:top w:val="nil"/>
              <w:left w:val="single" w:sz="4" w:space="0" w:color="auto"/>
              <w:bottom w:val="single" w:sz="4" w:space="0" w:color="auto"/>
              <w:right w:val="single" w:sz="4" w:space="0" w:color="auto"/>
            </w:tcBorders>
            <w:shd w:val="clear" w:color="auto" w:fill="auto"/>
            <w:hideMark/>
          </w:tcPr>
          <w:p w14:paraId="67A75052"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3DF6C298" w14:textId="77777777" w:rsidTr="00AA3BAA">
        <w:trPr>
          <w:trHeight w:val="255"/>
        </w:trPr>
        <w:tc>
          <w:tcPr>
            <w:tcW w:w="3604" w:type="dxa"/>
            <w:tcBorders>
              <w:top w:val="nil"/>
              <w:left w:val="nil"/>
              <w:bottom w:val="nil"/>
              <w:right w:val="nil"/>
            </w:tcBorders>
            <w:shd w:val="clear" w:color="auto" w:fill="auto"/>
            <w:hideMark/>
          </w:tcPr>
          <w:p w14:paraId="4B27E825"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Код рег. органа (СОУН)</w:t>
            </w:r>
          </w:p>
        </w:tc>
        <w:tc>
          <w:tcPr>
            <w:tcW w:w="5659" w:type="dxa"/>
            <w:tcBorders>
              <w:top w:val="nil"/>
              <w:left w:val="single" w:sz="4" w:space="0" w:color="auto"/>
              <w:bottom w:val="single" w:sz="4" w:space="0" w:color="auto"/>
              <w:right w:val="single" w:sz="4" w:space="0" w:color="auto"/>
            </w:tcBorders>
            <w:shd w:val="clear" w:color="auto" w:fill="auto"/>
            <w:hideMark/>
          </w:tcPr>
          <w:p w14:paraId="5501B7D8"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67015D81" w14:textId="77777777" w:rsidTr="00AA3BAA">
        <w:trPr>
          <w:trHeight w:val="255"/>
        </w:trPr>
        <w:tc>
          <w:tcPr>
            <w:tcW w:w="3604" w:type="dxa"/>
            <w:tcBorders>
              <w:top w:val="nil"/>
              <w:left w:val="nil"/>
              <w:bottom w:val="nil"/>
              <w:right w:val="single" w:sz="4" w:space="0" w:color="auto"/>
            </w:tcBorders>
            <w:shd w:val="clear" w:color="auto" w:fill="auto"/>
            <w:hideMark/>
          </w:tcPr>
          <w:p w14:paraId="3E9414FD"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Примечание</w:t>
            </w:r>
          </w:p>
        </w:tc>
        <w:tc>
          <w:tcPr>
            <w:tcW w:w="5659" w:type="dxa"/>
            <w:tcBorders>
              <w:top w:val="nil"/>
              <w:left w:val="nil"/>
              <w:bottom w:val="single" w:sz="4" w:space="0" w:color="auto"/>
              <w:right w:val="single" w:sz="4" w:space="0" w:color="auto"/>
            </w:tcBorders>
            <w:shd w:val="clear" w:color="auto" w:fill="auto"/>
            <w:hideMark/>
          </w:tcPr>
          <w:p w14:paraId="51F60A98"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B2EDA78" w14:textId="77777777" w:rsidTr="00AA3BAA">
        <w:trPr>
          <w:trHeight w:val="255"/>
        </w:trPr>
        <w:tc>
          <w:tcPr>
            <w:tcW w:w="3604" w:type="dxa"/>
            <w:tcBorders>
              <w:top w:val="nil"/>
              <w:left w:val="nil"/>
              <w:bottom w:val="nil"/>
              <w:right w:val="nil"/>
            </w:tcBorders>
            <w:shd w:val="clear" w:color="auto" w:fill="auto"/>
            <w:noWrap/>
            <w:vAlign w:val="bottom"/>
            <w:hideMark/>
          </w:tcPr>
          <w:p w14:paraId="3A6D1A78" w14:textId="77777777" w:rsidR="00947A23" w:rsidRPr="00947A23" w:rsidRDefault="00947A23" w:rsidP="00947A23">
            <w:pPr>
              <w:spacing w:after="0" w:line="240" w:lineRule="auto"/>
              <w:rPr>
                <w:rFonts w:ascii="Tahoma" w:eastAsia="Times New Roman" w:hAnsi="Tahoma" w:cs="Tahoma"/>
                <w:sz w:val="20"/>
                <w:szCs w:val="20"/>
                <w:lang w:val="en-US"/>
              </w:rPr>
            </w:pPr>
          </w:p>
        </w:tc>
        <w:tc>
          <w:tcPr>
            <w:tcW w:w="5659" w:type="dxa"/>
            <w:tcBorders>
              <w:top w:val="nil"/>
              <w:left w:val="nil"/>
              <w:bottom w:val="nil"/>
              <w:right w:val="nil"/>
            </w:tcBorders>
            <w:shd w:val="clear" w:color="auto" w:fill="auto"/>
            <w:noWrap/>
            <w:vAlign w:val="bottom"/>
            <w:hideMark/>
          </w:tcPr>
          <w:p w14:paraId="069D4A0F" w14:textId="77777777" w:rsidR="00947A23" w:rsidRPr="00947A23" w:rsidRDefault="00947A23" w:rsidP="00947A23">
            <w:pPr>
              <w:spacing w:after="0" w:line="240" w:lineRule="auto"/>
              <w:jc w:val="center"/>
              <w:rPr>
                <w:rFonts w:ascii="Tahoma" w:eastAsia="Times New Roman" w:hAnsi="Tahoma" w:cs="Tahoma"/>
                <w:b/>
                <w:bCs/>
                <w:sz w:val="20"/>
                <w:szCs w:val="20"/>
              </w:rPr>
            </w:pPr>
            <w:r w:rsidRPr="00947A23">
              <w:rPr>
                <w:rFonts w:ascii="Tahoma" w:eastAsia="Times New Roman" w:hAnsi="Tahoma" w:cs="Tahoma"/>
                <w:b/>
                <w:bCs/>
                <w:sz w:val="20"/>
                <w:szCs w:val="20"/>
              </w:rPr>
              <w:t>8. Сведения о постановке на учет в налоговом органе РФ</w:t>
            </w:r>
          </w:p>
        </w:tc>
      </w:tr>
      <w:tr w:rsidR="00947A23" w:rsidRPr="00947A23" w14:paraId="43D6BB3C" w14:textId="77777777" w:rsidTr="00AA3BAA">
        <w:trPr>
          <w:trHeight w:val="270"/>
        </w:trPr>
        <w:tc>
          <w:tcPr>
            <w:tcW w:w="3604" w:type="dxa"/>
            <w:tcBorders>
              <w:top w:val="nil"/>
              <w:left w:val="nil"/>
              <w:bottom w:val="nil"/>
              <w:right w:val="nil"/>
            </w:tcBorders>
            <w:shd w:val="clear" w:color="auto" w:fill="auto"/>
            <w:noWrap/>
            <w:vAlign w:val="bottom"/>
            <w:hideMark/>
          </w:tcPr>
          <w:p w14:paraId="2F801033"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Cерия, номер, дата свидетельства</w:t>
            </w:r>
          </w:p>
        </w:tc>
        <w:tc>
          <w:tcPr>
            <w:tcW w:w="5659" w:type="dxa"/>
            <w:tcBorders>
              <w:top w:val="single" w:sz="4" w:space="0" w:color="auto"/>
              <w:left w:val="single" w:sz="4" w:space="0" w:color="auto"/>
              <w:bottom w:val="single" w:sz="4" w:space="0" w:color="auto"/>
              <w:right w:val="single" w:sz="4" w:space="0" w:color="auto"/>
            </w:tcBorders>
            <w:shd w:val="clear" w:color="auto" w:fill="auto"/>
            <w:hideMark/>
          </w:tcPr>
          <w:p w14:paraId="5EFA4FDD"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2F86EED2" w14:textId="77777777" w:rsidTr="00AA3BAA">
        <w:trPr>
          <w:trHeight w:val="270"/>
        </w:trPr>
        <w:tc>
          <w:tcPr>
            <w:tcW w:w="3604" w:type="dxa"/>
            <w:tcBorders>
              <w:top w:val="nil"/>
              <w:left w:val="nil"/>
              <w:bottom w:val="nil"/>
              <w:right w:val="nil"/>
            </w:tcBorders>
            <w:shd w:val="clear" w:color="auto" w:fill="auto"/>
            <w:hideMark/>
          </w:tcPr>
          <w:p w14:paraId="1FD9C07E"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Наименование нал. органа</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7FBA777D"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6B278978" w14:textId="77777777" w:rsidTr="00AA3BAA">
        <w:trPr>
          <w:trHeight w:val="270"/>
        </w:trPr>
        <w:tc>
          <w:tcPr>
            <w:tcW w:w="3604" w:type="dxa"/>
            <w:tcBorders>
              <w:top w:val="nil"/>
              <w:left w:val="nil"/>
              <w:bottom w:val="nil"/>
              <w:right w:val="nil"/>
            </w:tcBorders>
            <w:shd w:val="clear" w:color="auto" w:fill="auto"/>
            <w:hideMark/>
          </w:tcPr>
          <w:p w14:paraId="6684C43B"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Код нал. органа (СОУН)</w:t>
            </w:r>
          </w:p>
        </w:tc>
        <w:tc>
          <w:tcPr>
            <w:tcW w:w="5659" w:type="dxa"/>
            <w:tcBorders>
              <w:top w:val="nil"/>
              <w:left w:val="single" w:sz="8" w:space="0" w:color="auto"/>
              <w:bottom w:val="single" w:sz="8" w:space="0" w:color="auto"/>
              <w:right w:val="single" w:sz="8" w:space="0" w:color="auto"/>
            </w:tcBorders>
            <w:shd w:val="clear" w:color="auto" w:fill="auto"/>
            <w:hideMark/>
          </w:tcPr>
          <w:p w14:paraId="0E68F263"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7BE9E06B" w14:textId="77777777" w:rsidTr="00AA3BAA">
        <w:trPr>
          <w:trHeight w:val="255"/>
        </w:trPr>
        <w:tc>
          <w:tcPr>
            <w:tcW w:w="3604" w:type="dxa"/>
            <w:tcBorders>
              <w:top w:val="nil"/>
              <w:left w:val="nil"/>
              <w:bottom w:val="nil"/>
              <w:right w:val="single" w:sz="4" w:space="0" w:color="auto"/>
            </w:tcBorders>
            <w:shd w:val="clear" w:color="auto" w:fill="auto"/>
            <w:hideMark/>
          </w:tcPr>
          <w:p w14:paraId="66D1A1B3"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Примечание</w:t>
            </w:r>
          </w:p>
        </w:tc>
        <w:tc>
          <w:tcPr>
            <w:tcW w:w="5659" w:type="dxa"/>
            <w:tcBorders>
              <w:top w:val="single" w:sz="4" w:space="0" w:color="auto"/>
              <w:left w:val="nil"/>
              <w:bottom w:val="single" w:sz="4" w:space="0" w:color="auto"/>
              <w:right w:val="single" w:sz="4" w:space="0" w:color="auto"/>
            </w:tcBorders>
            <w:shd w:val="clear" w:color="auto" w:fill="auto"/>
            <w:hideMark/>
          </w:tcPr>
          <w:p w14:paraId="13353974"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005AB91" w14:textId="77777777" w:rsidTr="00AA3BAA">
        <w:trPr>
          <w:trHeight w:val="270"/>
        </w:trPr>
        <w:tc>
          <w:tcPr>
            <w:tcW w:w="3604" w:type="dxa"/>
            <w:tcBorders>
              <w:top w:val="nil"/>
              <w:left w:val="nil"/>
              <w:bottom w:val="nil"/>
              <w:right w:val="nil"/>
            </w:tcBorders>
            <w:shd w:val="clear" w:color="auto" w:fill="auto"/>
            <w:noWrap/>
            <w:vAlign w:val="bottom"/>
            <w:hideMark/>
          </w:tcPr>
          <w:p w14:paraId="56535B6F" w14:textId="77777777" w:rsidR="00947A23" w:rsidRPr="00947A23" w:rsidRDefault="00947A23" w:rsidP="00947A23">
            <w:pPr>
              <w:spacing w:after="0" w:line="240" w:lineRule="auto"/>
              <w:rPr>
                <w:rFonts w:ascii="Tahoma" w:eastAsia="Times New Roman" w:hAnsi="Tahoma" w:cs="Tahoma"/>
                <w:sz w:val="20"/>
                <w:szCs w:val="20"/>
                <w:lang w:val="en-US"/>
              </w:rPr>
            </w:pPr>
          </w:p>
        </w:tc>
        <w:tc>
          <w:tcPr>
            <w:tcW w:w="5659" w:type="dxa"/>
            <w:tcBorders>
              <w:top w:val="nil"/>
              <w:left w:val="nil"/>
              <w:bottom w:val="nil"/>
              <w:right w:val="nil"/>
            </w:tcBorders>
            <w:shd w:val="clear" w:color="auto" w:fill="auto"/>
            <w:noWrap/>
            <w:vAlign w:val="bottom"/>
            <w:hideMark/>
          </w:tcPr>
          <w:p w14:paraId="56E7A72F"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9. Сведения о головной организации</w:t>
            </w:r>
          </w:p>
        </w:tc>
      </w:tr>
      <w:tr w:rsidR="00947A23" w:rsidRPr="00947A23" w14:paraId="559575FE" w14:textId="77777777" w:rsidTr="00AA3BAA">
        <w:trPr>
          <w:trHeight w:val="270"/>
        </w:trPr>
        <w:tc>
          <w:tcPr>
            <w:tcW w:w="3604" w:type="dxa"/>
            <w:tcBorders>
              <w:top w:val="nil"/>
              <w:left w:val="nil"/>
              <w:bottom w:val="nil"/>
              <w:right w:val="single" w:sz="4" w:space="0" w:color="auto"/>
            </w:tcBorders>
            <w:shd w:val="clear" w:color="auto" w:fill="auto"/>
            <w:hideMark/>
          </w:tcPr>
          <w:p w14:paraId="449385F5"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Отношение контрагента</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6A86EF41"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66C72F17" w14:textId="77777777" w:rsidTr="00AA3BAA">
        <w:trPr>
          <w:trHeight w:val="270"/>
        </w:trPr>
        <w:tc>
          <w:tcPr>
            <w:tcW w:w="3604" w:type="dxa"/>
            <w:tcBorders>
              <w:top w:val="nil"/>
              <w:left w:val="nil"/>
              <w:bottom w:val="nil"/>
              <w:right w:val="nil"/>
            </w:tcBorders>
            <w:shd w:val="clear" w:color="auto" w:fill="auto"/>
            <w:hideMark/>
          </w:tcPr>
          <w:p w14:paraId="61DC61E5"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Полное наименование</w:t>
            </w:r>
          </w:p>
        </w:tc>
        <w:tc>
          <w:tcPr>
            <w:tcW w:w="5659" w:type="dxa"/>
            <w:tcBorders>
              <w:top w:val="nil"/>
              <w:left w:val="single" w:sz="8" w:space="0" w:color="auto"/>
              <w:bottom w:val="single" w:sz="8" w:space="0" w:color="auto"/>
              <w:right w:val="single" w:sz="8" w:space="0" w:color="auto"/>
            </w:tcBorders>
            <w:shd w:val="clear" w:color="auto" w:fill="auto"/>
            <w:hideMark/>
          </w:tcPr>
          <w:p w14:paraId="5EA4791D"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36A8455D" w14:textId="77777777" w:rsidTr="00AA3BAA">
        <w:trPr>
          <w:trHeight w:val="270"/>
        </w:trPr>
        <w:tc>
          <w:tcPr>
            <w:tcW w:w="3604" w:type="dxa"/>
            <w:tcBorders>
              <w:top w:val="nil"/>
              <w:left w:val="nil"/>
              <w:bottom w:val="nil"/>
              <w:right w:val="nil"/>
            </w:tcBorders>
            <w:shd w:val="clear" w:color="auto" w:fill="auto"/>
            <w:hideMark/>
          </w:tcPr>
          <w:p w14:paraId="0266723B"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Сокращенное наименование</w:t>
            </w:r>
          </w:p>
        </w:tc>
        <w:tc>
          <w:tcPr>
            <w:tcW w:w="5659" w:type="dxa"/>
            <w:tcBorders>
              <w:top w:val="nil"/>
              <w:left w:val="single" w:sz="8" w:space="0" w:color="auto"/>
              <w:bottom w:val="single" w:sz="8" w:space="0" w:color="auto"/>
              <w:right w:val="single" w:sz="8" w:space="0" w:color="auto"/>
            </w:tcBorders>
            <w:shd w:val="clear" w:color="auto" w:fill="auto"/>
            <w:hideMark/>
          </w:tcPr>
          <w:p w14:paraId="2F38F1FD"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3DEE2CF7" w14:textId="77777777" w:rsidTr="00AA3BAA">
        <w:trPr>
          <w:trHeight w:val="270"/>
        </w:trPr>
        <w:tc>
          <w:tcPr>
            <w:tcW w:w="3604" w:type="dxa"/>
            <w:tcBorders>
              <w:top w:val="nil"/>
              <w:left w:val="nil"/>
              <w:bottom w:val="nil"/>
              <w:right w:val="nil"/>
            </w:tcBorders>
            <w:shd w:val="clear" w:color="auto" w:fill="auto"/>
            <w:hideMark/>
          </w:tcPr>
          <w:p w14:paraId="7079D214"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Страна регистрации</w:t>
            </w:r>
          </w:p>
        </w:tc>
        <w:tc>
          <w:tcPr>
            <w:tcW w:w="5659" w:type="dxa"/>
            <w:tcBorders>
              <w:top w:val="nil"/>
              <w:left w:val="single" w:sz="8" w:space="0" w:color="auto"/>
              <w:bottom w:val="single" w:sz="8" w:space="0" w:color="auto"/>
              <w:right w:val="single" w:sz="8" w:space="0" w:color="auto"/>
            </w:tcBorders>
            <w:shd w:val="clear" w:color="auto" w:fill="auto"/>
            <w:hideMark/>
          </w:tcPr>
          <w:p w14:paraId="0C7D4C8B"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75EF0FDE" w14:textId="77777777" w:rsidTr="00AA3BAA">
        <w:trPr>
          <w:trHeight w:val="270"/>
        </w:trPr>
        <w:tc>
          <w:tcPr>
            <w:tcW w:w="3604" w:type="dxa"/>
            <w:tcBorders>
              <w:top w:val="nil"/>
              <w:left w:val="nil"/>
              <w:bottom w:val="nil"/>
              <w:right w:val="nil"/>
            </w:tcBorders>
            <w:shd w:val="clear" w:color="auto" w:fill="auto"/>
            <w:hideMark/>
          </w:tcPr>
          <w:p w14:paraId="753FC99B"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ИНН</w:t>
            </w:r>
          </w:p>
        </w:tc>
        <w:tc>
          <w:tcPr>
            <w:tcW w:w="5659" w:type="dxa"/>
            <w:tcBorders>
              <w:top w:val="nil"/>
              <w:left w:val="single" w:sz="8" w:space="0" w:color="auto"/>
              <w:bottom w:val="single" w:sz="8" w:space="0" w:color="auto"/>
              <w:right w:val="single" w:sz="8" w:space="0" w:color="auto"/>
            </w:tcBorders>
            <w:shd w:val="clear" w:color="auto" w:fill="auto"/>
            <w:hideMark/>
          </w:tcPr>
          <w:p w14:paraId="2B264342"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6B23E61" w14:textId="77777777" w:rsidTr="00AA3BAA">
        <w:trPr>
          <w:trHeight w:val="270"/>
        </w:trPr>
        <w:tc>
          <w:tcPr>
            <w:tcW w:w="3604" w:type="dxa"/>
            <w:tcBorders>
              <w:top w:val="nil"/>
              <w:left w:val="nil"/>
              <w:bottom w:val="nil"/>
              <w:right w:val="nil"/>
            </w:tcBorders>
            <w:shd w:val="clear" w:color="auto" w:fill="auto"/>
            <w:hideMark/>
          </w:tcPr>
          <w:p w14:paraId="6F40B021"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КПП</w:t>
            </w:r>
          </w:p>
        </w:tc>
        <w:tc>
          <w:tcPr>
            <w:tcW w:w="5659" w:type="dxa"/>
            <w:tcBorders>
              <w:top w:val="nil"/>
              <w:left w:val="single" w:sz="8" w:space="0" w:color="auto"/>
              <w:bottom w:val="single" w:sz="8" w:space="0" w:color="auto"/>
              <w:right w:val="single" w:sz="8" w:space="0" w:color="auto"/>
            </w:tcBorders>
            <w:shd w:val="clear" w:color="auto" w:fill="auto"/>
            <w:hideMark/>
          </w:tcPr>
          <w:p w14:paraId="1FB1E531"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59DA6BE" w14:textId="77777777" w:rsidTr="00AA3BAA">
        <w:trPr>
          <w:trHeight w:val="270"/>
        </w:trPr>
        <w:tc>
          <w:tcPr>
            <w:tcW w:w="3604" w:type="dxa"/>
            <w:tcBorders>
              <w:top w:val="nil"/>
              <w:left w:val="nil"/>
              <w:bottom w:val="nil"/>
              <w:right w:val="nil"/>
            </w:tcBorders>
            <w:shd w:val="clear" w:color="auto" w:fill="auto"/>
            <w:hideMark/>
          </w:tcPr>
          <w:p w14:paraId="7F0FBDD7"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ОГРН</w:t>
            </w:r>
          </w:p>
        </w:tc>
        <w:tc>
          <w:tcPr>
            <w:tcW w:w="5659" w:type="dxa"/>
            <w:tcBorders>
              <w:top w:val="nil"/>
              <w:left w:val="single" w:sz="8" w:space="0" w:color="auto"/>
              <w:bottom w:val="single" w:sz="8" w:space="0" w:color="auto"/>
              <w:right w:val="single" w:sz="8" w:space="0" w:color="auto"/>
            </w:tcBorders>
            <w:shd w:val="clear" w:color="auto" w:fill="auto"/>
            <w:hideMark/>
          </w:tcPr>
          <w:p w14:paraId="19F2E090"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2A8EFB6" w14:textId="77777777" w:rsidTr="00AA3BAA">
        <w:trPr>
          <w:trHeight w:val="270"/>
        </w:trPr>
        <w:tc>
          <w:tcPr>
            <w:tcW w:w="3604" w:type="dxa"/>
            <w:tcBorders>
              <w:top w:val="nil"/>
              <w:left w:val="nil"/>
              <w:bottom w:val="nil"/>
              <w:right w:val="nil"/>
            </w:tcBorders>
            <w:shd w:val="clear" w:color="auto" w:fill="auto"/>
            <w:hideMark/>
          </w:tcPr>
          <w:p w14:paraId="5C1283DD" w14:textId="77777777" w:rsidR="00947A23" w:rsidRPr="00947A23" w:rsidRDefault="00947A23" w:rsidP="00947A23">
            <w:pPr>
              <w:spacing w:after="0" w:line="240" w:lineRule="auto"/>
              <w:rPr>
                <w:rFonts w:ascii="Tahoma" w:eastAsia="Times New Roman" w:hAnsi="Tahoma" w:cs="Tahoma"/>
                <w:sz w:val="20"/>
                <w:szCs w:val="20"/>
              </w:rPr>
            </w:pPr>
            <w:r w:rsidRPr="00947A23">
              <w:rPr>
                <w:rFonts w:ascii="Tahoma" w:eastAsia="Times New Roman" w:hAnsi="Tahoma" w:cs="Tahoma"/>
                <w:sz w:val="20"/>
                <w:szCs w:val="20"/>
              </w:rPr>
              <w:t>Регистр. номер (для иностр. орг.) организации</w:t>
            </w:r>
          </w:p>
        </w:tc>
        <w:tc>
          <w:tcPr>
            <w:tcW w:w="5659" w:type="dxa"/>
            <w:tcBorders>
              <w:top w:val="nil"/>
              <w:left w:val="single" w:sz="4" w:space="0" w:color="auto"/>
              <w:bottom w:val="single" w:sz="4" w:space="0" w:color="auto"/>
              <w:right w:val="single" w:sz="4" w:space="0" w:color="auto"/>
            </w:tcBorders>
            <w:shd w:val="clear" w:color="auto" w:fill="auto"/>
            <w:hideMark/>
          </w:tcPr>
          <w:p w14:paraId="4D59A201" w14:textId="77777777" w:rsidR="00947A23" w:rsidRPr="00947A23" w:rsidRDefault="00947A23" w:rsidP="00947A23">
            <w:pPr>
              <w:spacing w:after="0" w:line="240" w:lineRule="auto"/>
              <w:jc w:val="center"/>
              <w:rPr>
                <w:rFonts w:ascii="Tahoma" w:eastAsia="Times New Roman" w:hAnsi="Tahoma" w:cs="Tahoma"/>
                <w:sz w:val="20"/>
                <w:szCs w:val="20"/>
              </w:rPr>
            </w:pPr>
            <w:r w:rsidRPr="00947A23">
              <w:rPr>
                <w:rFonts w:ascii="Tahoma" w:eastAsia="Times New Roman" w:hAnsi="Tahoma" w:cs="Tahoma"/>
                <w:sz w:val="20"/>
                <w:szCs w:val="20"/>
                <w:lang w:val="en-US"/>
              </w:rPr>
              <w:t> </w:t>
            </w:r>
          </w:p>
        </w:tc>
      </w:tr>
      <w:tr w:rsidR="00947A23" w:rsidRPr="00947A23" w14:paraId="495C1FD0" w14:textId="77777777" w:rsidTr="00AA3BAA">
        <w:trPr>
          <w:trHeight w:val="255"/>
        </w:trPr>
        <w:tc>
          <w:tcPr>
            <w:tcW w:w="3604" w:type="dxa"/>
            <w:tcBorders>
              <w:top w:val="nil"/>
              <w:left w:val="nil"/>
              <w:bottom w:val="nil"/>
              <w:right w:val="single" w:sz="4" w:space="0" w:color="auto"/>
            </w:tcBorders>
            <w:shd w:val="clear" w:color="auto" w:fill="auto"/>
            <w:hideMark/>
          </w:tcPr>
          <w:p w14:paraId="2600C973"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Дата регистрации</w:t>
            </w:r>
          </w:p>
        </w:tc>
        <w:tc>
          <w:tcPr>
            <w:tcW w:w="5659" w:type="dxa"/>
            <w:tcBorders>
              <w:top w:val="nil"/>
              <w:left w:val="nil"/>
              <w:bottom w:val="single" w:sz="4" w:space="0" w:color="auto"/>
              <w:right w:val="single" w:sz="4" w:space="0" w:color="auto"/>
            </w:tcBorders>
            <w:shd w:val="clear" w:color="auto" w:fill="auto"/>
            <w:hideMark/>
          </w:tcPr>
          <w:p w14:paraId="073CFA54"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D6631E7" w14:textId="77777777" w:rsidTr="00AA3BAA">
        <w:trPr>
          <w:trHeight w:val="255"/>
        </w:trPr>
        <w:tc>
          <w:tcPr>
            <w:tcW w:w="3604" w:type="dxa"/>
            <w:tcBorders>
              <w:top w:val="nil"/>
              <w:left w:val="nil"/>
              <w:bottom w:val="nil"/>
              <w:right w:val="single" w:sz="4" w:space="0" w:color="auto"/>
            </w:tcBorders>
            <w:shd w:val="clear" w:color="auto" w:fill="auto"/>
            <w:hideMark/>
          </w:tcPr>
          <w:p w14:paraId="6E3D4A59"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Наименование рег. органа</w:t>
            </w:r>
          </w:p>
        </w:tc>
        <w:tc>
          <w:tcPr>
            <w:tcW w:w="5659" w:type="dxa"/>
            <w:tcBorders>
              <w:top w:val="nil"/>
              <w:left w:val="nil"/>
              <w:bottom w:val="single" w:sz="4" w:space="0" w:color="auto"/>
              <w:right w:val="single" w:sz="4" w:space="0" w:color="auto"/>
            </w:tcBorders>
            <w:shd w:val="clear" w:color="auto" w:fill="auto"/>
            <w:hideMark/>
          </w:tcPr>
          <w:p w14:paraId="405A25BA"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24A86BEE" w14:textId="77777777" w:rsidTr="00AA3BAA">
        <w:trPr>
          <w:trHeight w:val="255"/>
        </w:trPr>
        <w:tc>
          <w:tcPr>
            <w:tcW w:w="3604" w:type="dxa"/>
            <w:tcBorders>
              <w:top w:val="nil"/>
              <w:left w:val="nil"/>
              <w:bottom w:val="nil"/>
              <w:right w:val="nil"/>
            </w:tcBorders>
            <w:shd w:val="clear" w:color="auto" w:fill="auto"/>
            <w:hideMark/>
          </w:tcPr>
          <w:p w14:paraId="349542E3"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Код ОКПО</w:t>
            </w:r>
          </w:p>
        </w:tc>
        <w:tc>
          <w:tcPr>
            <w:tcW w:w="5659" w:type="dxa"/>
            <w:tcBorders>
              <w:top w:val="nil"/>
              <w:left w:val="single" w:sz="4" w:space="0" w:color="auto"/>
              <w:bottom w:val="single" w:sz="4" w:space="0" w:color="auto"/>
              <w:right w:val="single" w:sz="4" w:space="0" w:color="auto"/>
            </w:tcBorders>
            <w:shd w:val="clear" w:color="auto" w:fill="auto"/>
            <w:hideMark/>
          </w:tcPr>
          <w:p w14:paraId="5D33BB61"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5EA8C19" w14:textId="77777777" w:rsidTr="00AA3BAA">
        <w:trPr>
          <w:trHeight w:val="255"/>
        </w:trPr>
        <w:tc>
          <w:tcPr>
            <w:tcW w:w="3604" w:type="dxa"/>
            <w:tcBorders>
              <w:top w:val="nil"/>
              <w:left w:val="nil"/>
              <w:bottom w:val="nil"/>
              <w:right w:val="nil"/>
            </w:tcBorders>
            <w:shd w:val="clear" w:color="auto" w:fill="auto"/>
            <w:hideMark/>
          </w:tcPr>
          <w:p w14:paraId="6C414E51"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Код ОКАТО</w:t>
            </w:r>
          </w:p>
        </w:tc>
        <w:tc>
          <w:tcPr>
            <w:tcW w:w="5659" w:type="dxa"/>
            <w:tcBorders>
              <w:top w:val="nil"/>
              <w:left w:val="single" w:sz="4" w:space="0" w:color="auto"/>
              <w:bottom w:val="single" w:sz="4" w:space="0" w:color="auto"/>
              <w:right w:val="single" w:sz="4" w:space="0" w:color="auto"/>
            </w:tcBorders>
            <w:shd w:val="clear" w:color="auto" w:fill="auto"/>
            <w:hideMark/>
          </w:tcPr>
          <w:p w14:paraId="206676DC"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7CE6E1E3" w14:textId="77777777" w:rsidTr="00AA3BAA">
        <w:trPr>
          <w:trHeight w:val="255"/>
        </w:trPr>
        <w:tc>
          <w:tcPr>
            <w:tcW w:w="3604" w:type="dxa"/>
            <w:tcBorders>
              <w:top w:val="nil"/>
              <w:left w:val="nil"/>
              <w:bottom w:val="nil"/>
              <w:right w:val="nil"/>
            </w:tcBorders>
            <w:shd w:val="clear" w:color="auto" w:fill="auto"/>
            <w:hideMark/>
          </w:tcPr>
          <w:p w14:paraId="620D5B12"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Форма собственности (ОКФС)</w:t>
            </w:r>
          </w:p>
        </w:tc>
        <w:tc>
          <w:tcPr>
            <w:tcW w:w="5659" w:type="dxa"/>
            <w:tcBorders>
              <w:top w:val="nil"/>
              <w:left w:val="single" w:sz="4" w:space="0" w:color="auto"/>
              <w:bottom w:val="single" w:sz="4" w:space="0" w:color="auto"/>
              <w:right w:val="single" w:sz="4" w:space="0" w:color="auto"/>
            </w:tcBorders>
            <w:shd w:val="clear" w:color="auto" w:fill="auto"/>
            <w:hideMark/>
          </w:tcPr>
          <w:p w14:paraId="356BA006"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84938A3" w14:textId="77777777" w:rsidTr="00AA3BAA">
        <w:trPr>
          <w:trHeight w:val="255"/>
        </w:trPr>
        <w:tc>
          <w:tcPr>
            <w:tcW w:w="3604" w:type="dxa"/>
            <w:tcBorders>
              <w:top w:val="nil"/>
              <w:left w:val="nil"/>
              <w:bottom w:val="nil"/>
              <w:right w:val="nil"/>
            </w:tcBorders>
            <w:shd w:val="clear" w:color="auto" w:fill="auto"/>
            <w:hideMark/>
          </w:tcPr>
          <w:p w14:paraId="4074CE41"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Орг.- правовая форма (ОКОПФ)</w:t>
            </w:r>
          </w:p>
        </w:tc>
        <w:tc>
          <w:tcPr>
            <w:tcW w:w="5659" w:type="dxa"/>
            <w:tcBorders>
              <w:top w:val="nil"/>
              <w:left w:val="single" w:sz="4" w:space="0" w:color="auto"/>
              <w:bottom w:val="single" w:sz="4" w:space="0" w:color="auto"/>
              <w:right w:val="single" w:sz="4" w:space="0" w:color="auto"/>
            </w:tcBorders>
            <w:shd w:val="clear" w:color="auto" w:fill="auto"/>
            <w:hideMark/>
          </w:tcPr>
          <w:p w14:paraId="5C197924"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EA393F6" w14:textId="77777777" w:rsidTr="00AA3BAA">
        <w:trPr>
          <w:trHeight w:val="255"/>
        </w:trPr>
        <w:tc>
          <w:tcPr>
            <w:tcW w:w="3604" w:type="dxa"/>
            <w:tcBorders>
              <w:top w:val="nil"/>
              <w:left w:val="nil"/>
              <w:bottom w:val="nil"/>
              <w:right w:val="nil"/>
            </w:tcBorders>
            <w:shd w:val="clear" w:color="auto" w:fill="auto"/>
            <w:hideMark/>
          </w:tcPr>
          <w:p w14:paraId="0C0EA7E6"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Коды ОКВЭД</w:t>
            </w:r>
          </w:p>
        </w:tc>
        <w:tc>
          <w:tcPr>
            <w:tcW w:w="5659" w:type="dxa"/>
            <w:tcBorders>
              <w:top w:val="nil"/>
              <w:left w:val="single" w:sz="4" w:space="0" w:color="auto"/>
              <w:bottom w:val="single" w:sz="4" w:space="0" w:color="auto"/>
              <w:right w:val="single" w:sz="4" w:space="0" w:color="auto"/>
            </w:tcBorders>
            <w:shd w:val="clear" w:color="auto" w:fill="auto"/>
            <w:hideMark/>
          </w:tcPr>
          <w:p w14:paraId="294BDE80"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4C5A53ED" w14:textId="77777777" w:rsidTr="00AA3BAA">
        <w:trPr>
          <w:trHeight w:val="255"/>
        </w:trPr>
        <w:tc>
          <w:tcPr>
            <w:tcW w:w="3604" w:type="dxa"/>
            <w:tcBorders>
              <w:top w:val="nil"/>
              <w:left w:val="nil"/>
              <w:bottom w:val="nil"/>
              <w:right w:val="nil"/>
            </w:tcBorders>
            <w:shd w:val="clear" w:color="auto" w:fill="auto"/>
            <w:hideMark/>
          </w:tcPr>
          <w:p w14:paraId="44703ECD"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Коды ОКОНХ</w:t>
            </w:r>
          </w:p>
        </w:tc>
        <w:tc>
          <w:tcPr>
            <w:tcW w:w="5659" w:type="dxa"/>
            <w:tcBorders>
              <w:top w:val="nil"/>
              <w:left w:val="single" w:sz="4" w:space="0" w:color="auto"/>
              <w:bottom w:val="single" w:sz="4" w:space="0" w:color="auto"/>
              <w:right w:val="single" w:sz="4" w:space="0" w:color="auto"/>
            </w:tcBorders>
            <w:shd w:val="clear" w:color="auto" w:fill="auto"/>
            <w:hideMark/>
          </w:tcPr>
          <w:p w14:paraId="212610AC"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2208860" w14:textId="77777777" w:rsidTr="00AA3BAA">
        <w:trPr>
          <w:trHeight w:val="255"/>
        </w:trPr>
        <w:tc>
          <w:tcPr>
            <w:tcW w:w="3604" w:type="dxa"/>
            <w:tcBorders>
              <w:top w:val="nil"/>
              <w:left w:val="nil"/>
              <w:bottom w:val="nil"/>
              <w:right w:val="single" w:sz="4" w:space="0" w:color="auto"/>
            </w:tcBorders>
            <w:shd w:val="clear" w:color="auto" w:fill="auto"/>
            <w:hideMark/>
          </w:tcPr>
          <w:p w14:paraId="405282D7"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Примечание</w:t>
            </w:r>
          </w:p>
        </w:tc>
        <w:tc>
          <w:tcPr>
            <w:tcW w:w="5659" w:type="dxa"/>
            <w:tcBorders>
              <w:top w:val="nil"/>
              <w:left w:val="nil"/>
              <w:bottom w:val="single" w:sz="4" w:space="0" w:color="auto"/>
              <w:right w:val="single" w:sz="4" w:space="0" w:color="auto"/>
            </w:tcBorders>
            <w:shd w:val="clear" w:color="auto" w:fill="auto"/>
            <w:hideMark/>
          </w:tcPr>
          <w:p w14:paraId="3872407B"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6351F5CF" w14:textId="77777777" w:rsidTr="00AA3BAA">
        <w:trPr>
          <w:trHeight w:val="270"/>
        </w:trPr>
        <w:tc>
          <w:tcPr>
            <w:tcW w:w="3604" w:type="dxa"/>
            <w:tcBorders>
              <w:top w:val="nil"/>
              <w:left w:val="nil"/>
              <w:bottom w:val="nil"/>
              <w:right w:val="nil"/>
            </w:tcBorders>
            <w:shd w:val="clear" w:color="auto" w:fill="auto"/>
            <w:noWrap/>
            <w:vAlign w:val="bottom"/>
            <w:hideMark/>
          </w:tcPr>
          <w:p w14:paraId="051C8E9D" w14:textId="77777777" w:rsidR="00947A23" w:rsidRPr="00947A23" w:rsidRDefault="00947A23" w:rsidP="00947A23">
            <w:pPr>
              <w:spacing w:after="0" w:line="240" w:lineRule="auto"/>
              <w:rPr>
                <w:rFonts w:ascii="Tahoma" w:eastAsia="Times New Roman" w:hAnsi="Tahoma" w:cs="Tahoma"/>
                <w:b/>
                <w:bCs/>
                <w:sz w:val="20"/>
                <w:szCs w:val="20"/>
                <w:lang w:val="en-US"/>
              </w:rPr>
            </w:pPr>
          </w:p>
        </w:tc>
        <w:tc>
          <w:tcPr>
            <w:tcW w:w="5659" w:type="dxa"/>
            <w:tcBorders>
              <w:top w:val="nil"/>
              <w:left w:val="nil"/>
              <w:bottom w:val="nil"/>
              <w:right w:val="nil"/>
            </w:tcBorders>
            <w:shd w:val="clear" w:color="auto" w:fill="auto"/>
            <w:noWrap/>
            <w:vAlign w:val="bottom"/>
            <w:hideMark/>
          </w:tcPr>
          <w:p w14:paraId="3397D84E" w14:textId="77777777" w:rsidR="00947A23" w:rsidRPr="00947A23" w:rsidRDefault="00947A23" w:rsidP="00947A23">
            <w:pPr>
              <w:spacing w:after="0" w:line="240" w:lineRule="auto"/>
              <w:jc w:val="center"/>
              <w:rPr>
                <w:rFonts w:ascii="Tahoma" w:eastAsia="Times New Roman" w:hAnsi="Tahoma" w:cs="Tahoma"/>
                <w:b/>
                <w:bCs/>
                <w:sz w:val="20"/>
                <w:szCs w:val="20"/>
              </w:rPr>
            </w:pPr>
            <w:r w:rsidRPr="00947A23">
              <w:rPr>
                <w:rFonts w:ascii="Tahoma" w:eastAsia="Times New Roman" w:hAnsi="Tahoma" w:cs="Tahoma"/>
                <w:b/>
                <w:bCs/>
                <w:sz w:val="20"/>
                <w:szCs w:val="20"/>
              </w:rPr>
              <w:t>10. Ответственное подразделение ПАО “ГМК “Норильский никель”</w:t>
            </w:r>
          </w:p>
        </w:tc>
      </w:tr>
      <w:tr w:rsidR="00947A23" w:rsidRPr="00947A23" w14:paraId="1F61BD06" w14:textId="77777777" w:rsidTr="00AA3BAA">
        <w:trPr>
          <w:trHeight w:val="270"/>
        </w:trPr>
        <w:tc>
          <w:tcPr>
            <w:tcW w:w="3604" w:type="dxa"/>
            <w:tcBorders>
              <w:top w:val="nil"/>
              <w:left w:val="nil"/>
              <w:bottom w:val="nil"/>
              <w:right w:val="nil"/>
            </w:tcBorders>
            <w:shd w:val="clear" w:color="auto" w:fill="auto"/>
            <w:hideMark/>
          </w:tcPr>
          <w:p w14:paraId="5A4FFF5B"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Наименование подразделения </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4A043B3F"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299AF528" w14:textId="77777777" w:rsidTr="00AA3BAA">
        <w:trPr>
          <w:trHeight w:val="270"/>
        </w:trPr>
        <w:tc>
          <w:tcPr>
            <w:tcW w:w="3604" w:type="dxa"/>
            <w:tcBorders>
              <w:top w:val="nil"/>
              <w:left w:val="nil"/>
              <w:bottom w:val="nil"/>
              <w:right w:val="nil"/>
            </w:tcBorders>
            <w:shd w:val="clear" w:color="auto" w:fill="auto"/>
            <w:noWrap/>
            <w:vAlign w:val="bottom"/>
            <w:hideMark/>
          </w:tcPr>
          <w:p w14:paraId="039D608E"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Ответственный сотрудник:</w:t>
            </w:r>
          </w:p>
        </w:tc>
        <w:tc>
          <w:tcPr>
            <w:tcW w:w="5659" w:type="dxa"/>
            <w:tcBorders>
              <w:top w:val="nil"/>
              <w:left w:val="single" w:sz="8" w:space="0" w:color="auto"/>
              <w:bottom w:val="single" w:sz="8" w:space="0" w:color="auto"/>
              <w:right w:val="single" w:sz="8" w:space="0" w:color="auto"/>
            </w:tcBorders>
            <w:shd w:val="clear" w:color="auto" w:fill="auto"/>
            <w:hideMark/>
          </w:tcPr>
          <w:p w14:paraId="478DE51A"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0785236" w14:textId="77777777" w:rsidTr="00AA3BAA">
        <w:trPr>
          <w:trHeight w:val="270"/>
        </w:trPr>
        <w:tc>
          <w:tcPr>
            <w:tcW w:w="3604" w:type="dxa"/>
            <w:tcBorders>
              <w:top w:val="nil"/>
              <w:left w:val="nil"/>
              <w:bottom w:val="nil"/>
              <w:right w:val="nil"/>
            </w:tcBorders>
            <w:shd w:val="clear" w:color="auto" w:fill="auto"/>
            <w:hideMark/>
          </w:tcPr>
          <w:p w14:paraId="38BBC9C9"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фамилия, имя, отчество</w:t>
            </w:r>
          </w:p>
        </w:tc>
        <w:tc>
          <w:tcPr>
            <w:tcW w:w="5659" w:type="dxa"/>
            <w:tcBorders>
              <w:top w:val="nil"/>
              <w:left w:val="single" w:sz="8" w:space="0" w:color="auto"/>
              <w:bottom w:val="single" w:sz="8" w:space="0" w:color="auto"/>
              <w:right w:val="single" w:sz="8" w:space="0" w:color="auto"/>
            </w:tcBorders>
            <w:shd w:val="clear" w:color="auto" w:fill="auto"/>
            <w:hideMark/>
          </w:tcPr>
          <w:p w14:paraId="1738FE16"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6161A4EA" w14:textId="77777777" w:rsidTr="00AA3BAA">
        <w:trPr>
          <w:trHeight w:val="270"/>
        </w:trPr>
        <w:tc>
          <w:tcPr>
            <w:tcW w:w="3604" w:type="dxa"/>
            <w:tcBorders>
              <w:top w:val="nil"/>
              <w:left w:val="nil"/>
              <w:bottom w:val="nil"/>
              <w:right w:val="nil"/>
            </w:tcBorders>
            <w:shd w:val="clear" w:color="auto" w:fill="auto"/>
            <w:hideMark/>
          </w:tcPr>
          <w:p w14:paraId="22F68848"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  - телефон</w:t>
            </w:r>
          </w:p>
        </w:tc>
        <w:tc>
          <w:tcPr>
            <w:tcW w:w="5659" w:type="dxa"/>
            <w:tcBorders>
              <w:top w:val="nil"/>
              <w:left w:val="single" w:sz="8" w:space="0" w:color="auto"/>
              <w:bottom w:val="single" w:sz="8" w:space="0" w:color="auto"/>
              <w:right w:val="single" w:sz="8" w:space="0" w:color="auto"/>
            </w:tcBorders>
            <w:shd w:val="clear" w:color="auto" w:fill="auto"/>
            <w:hideMark/>
          </w:tcPr>
          <w:p w14:paraId="66D70181"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6641CD79" w14:textId="77777777" w:rsidTr="00AA3BAA">
        <w:trPr>
          <w:trHeight w:val="255"/>
        </w:trPr>
        <w:tc>
          <w:tcPr>
            <w:tcW w:w="3604" w:type="dxa"/>
            <w:tcBorders>
              <w:top w:val="nil"/>
              <w:left w:val="nil"/>
              <w:bottom w:val="nil"/>
              <w:right w:val="nil"/>
            </w:tcBorders>
            <w:shd w:val="clear" w:color="auto" w:fill="auto"/>
            <w:hideMark/>
          </w:tcPr>
          <w:p w14:paraId="7A008E81"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Примечание</w:t>
            </w:r>
          </w:p>
        </w:tc>
        <w:tc>
          <w:tcPr>
            <w:tcW w:w="5659" w:type="dxa"/>
            <w:tcBorders>
              <w:top w:val="nil"/>
              <w:left w:val="single" w:sz="4" w:space="0" w:color="auto"/>
              <w:bottom w:val="single" w:sz="4" w:space="0" w:color="auto"/>
              <w:right w:val="single" w:sz="4" w:space="0" w:color="auto"/>
            </w:tcBorders>
            <w:shd w:val="clear" w:color="auto" w:fill="auto"/>
            <w:hideMark/>
          </w:tcPr>
          <w:p w14:paraId="0267E17B"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FB227D9" w14:textId="77777777" w:rsidTr="00AA3BAA">
        <w:trPr>
          <w:trHeight w:val="255"/>
        </w:trPr>
        <w:tc>
          <w:tcPr>
            <w:tcW w:w="3604" w:type="dxa"/>
            <w:tcBorders>
              <w:top w:val="nil"/>
              <w:left w:val="nil"/>
              <w:bottom w:val="nil"/>
              <w:right w:val="nil"/>
            </w:tcBorders>
            <w:shd w:val="clear" w:color="auto" w:fill="auto"/>
            <w:noWrap/>
            <w:vAlign w:val="bottom"/>
            <w:hideMark/>
          </w:tcPr>
          <w:p w14:paraId="05749818" w14:textId="77777777" w:rsidR="00947A23" w:rsidRPr="00947A23" w:rsidRDefault="00947A23" w:rsidP="00947A23">
            <w:pPr>
              <w:spacing w:after="0" w:line="240" w:lineRule="auto"/>
              <w:rPr>
                <w:rFonts w:ascii="Tahoma" w:eastAsia="Times New Roman" w:hAnsi="Tahoma" w:cs="Tahoma"/>
                <w:sz w:val="20"/>
                <w:szCs w:val="20"/>
                <w:lang w:val="en-US"/>
              </w:rPr>
            </w:pPr>
          </w:p>
        </w:tc>
        <w:tc>
          <w:tcPr>
            <w:tcW w:w="5659" w:type="dxa"/>
            <w:tcBorders>
              <w:top w:val="nil"/>
              <w:left w:val="nil"/>
              <w:bottom w:val="nil"/>
              <w:right w:val="nil"/>
            </w:tcBorders>
            <w:shd w:val="clear" w:color="auto" w:fill="auto"/>
            <w:noWrap/>
            <w:vAlign w:val="bottom"/>
            <w:hideMark/>
          </w:tcPr>
          <w:p w14:paraId="64FB81DF"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35562A4B" w14:textId="77777777" w:rsidTr="00AA3BAA">
        <w:trPr>
          <w:trHeight w:val="255"/>
        </w:trPr>
        <w:tc>
          <w:tcPr>
            <w:tcW w:w="9263" w:type="dxa"/>
            <w:gridSpan w:val="2"/>
            <w:tcBorders>
              <w:top w:val="nil"/>
              <w:left w:val="nil"/>
              <w:bottom w:val="nil"/>
              <w:right w:val="nil"/>
            </w:tcBorders>
            <w:shd w:val="clear" w:color="auto" w:fill="auto"/>
            <w:vAlign w:val="center"/>
            <w:hideMark/>
          </w:tcPr>
          <w:p w14:paraId="10AF6F86" w14:textId="77777777" w:rsidR="00947A23" w:rsidRPr="00947A23" w:rsidRDefault="00947A23" w:rsidP="00947A23">
            <w:pPr>
              <w:spacing w:after="0" w:line="240" w:lineRule="auto"/>
              <w:rPr>
                <w:rFonts w:ascii="Tahoma" w:eastAsia="Times New Roman" w:hAnsi="Tahoma" w:cs="Tahoma"/>
                <w:b/>
                <w:bCs/>
                <w:sz w:val="20"/>
                <w:szCs w:val="20"/>
              </w:rPr>
            </w:pPr>
            <w:r w:rsidRPr="00947A23">
              <w:rPr>
                <w:rFonts w:ascii="Tahoma" w:eastAsia="Times New Roman" w:hAnsi="Tahoma" w:cs="Tahoma"/>
                <w:b/>
                <w:bCs/>
                <w:sz w:val="20"/>
                <w:szCs w:val="20"/>
              </w:rPr>
              <w:t xml:space="preserve">                     Страница 3                                                  Оформляется только при наличии дополнительных сведений.                                                                                 </w:t>
            </w:r>
          </w:p>
        </w:tc>
      </w:tr>
      <w:tr w:rsidR="00947A23" w:rsidRPr="00947A23" w14:paraId="02424C58" w14:textId="77777777" w:rsidTr="00AA3BAA">
        <w:trPr>
          <w:trHeight w:val="255"/>
        </w:trPr>
        <w:tc>
          <w:tcPr>
            <w:tcW w:w="3604" w:type="dxa"/>
            <w:tcBorders>
              <w:top w:val="nil"/>
              <w:left w:val="nil"/>
              <w:bottom w:val="nil"/>
              <w:right w:val="nil"/>
            </w:tcBorders>
            <w:shd w:val="clear" w:color="auto" w:fill="auto"/>
            <w:vAlign w:val="center"/>
            <w:hideMark/>
          </w:tcPr>
          <w:p w14:paraId="45A14514" w14:textId="77777777" w:rsidR="00947A23" w:rsidRPr="00947A23" w:rsidRDefault="00947A23" w:rsidP="00947A23">
            <w:pPr>
              <w:spacing w:after="0" w:line="240" w:lineRule="auto"/>
              <w:rPr>
                <w:rFonts w:ascii="Tahoma" w:eastAsia="Times New Roman" w:hAnsi="Tahoma" w:cs="Tahoma"/>
                <w:b/>
                <w:bCs/>
                <w:sz w:val="20"/>
                <w:szCs w:val="20"/>
              </w:rPr>
            </w:pPr>
            <w:r w:rsidRPr="00947A23">
              <w:rPr>
                <w:rFonts w:ascii="Tahoma" w:eastAsia="Times New Roman" w:hAnsi="Tahoma" w:cs="Tahoma"/>
                <w:b/>
                <w:bCs/>
                <w:sz w:val="20"/>
                <w:szCs w:val="20"/>
              </w:rPr>
              <w:t xml:space="preserve">                                                                      </w:t>
            </w:r>
          </w:p>
        </w:tc>
        <w:tc>
          <w:tcPr>
            <w:tcW w:w="5659" w:type="dxa"/>
            <w:tcBorders>
              <w:top w:val="nil"/>
              <w:left w:val="nil"/>
              <w:bottom w:val="nil"/>
              <w:right w:val="nil"/>
            </w:tcBorders>
            <w:shd w:val="clear" w:color="auto" w:fill="auto"/>
            <w:vAlign w:val="center"/>
            <w:hideMark/>
          </w:tcPr>
          <w:p w14:paraId="56E3F531" w14:textId="77777777" w:rsidR="00947A23" w:rsidRPr="00947A23" w:rsidRDefault="00947A23" w:rsidP="00947A23">
            <w:pPr>
              <w:spacing w:after="0" w:line="240" w:lineRule="auto"/>
              <w:jc w:val="center"/>
              <w:rPr>
                <w:rFonts w:ascii="Tahoma" w:eastAsia="Times New Roman" w:hAnsi="Tahoma" w:cs="Tahoma"/>
                <w:b/>
                <w:bCs/>
                <w:sz w:val="20"/>
                <w:szCs w:val="20"/>
              </w:rPr>
            </w:pPr>
            <w:r w:rsidRPr="00947A23">
              <w:rPr>
                <w:rFonts w:ascii="Tahoma" w:eastAsia="Times New Roman" w:hAnsi="Tahoma" w:cs="Tahoma"/>
                <w:b/>
                <w:bCs/>
                <w:sz w:val="20"/>
                <w:szCs w:val="20"/>
              </w:rPr>
              <w:t xml:space="preserve">Выделенные поля обязательны для заполнения!                                                                                   </w:t>
            </w:r>
          </w:p>
        </w:tc>
      </w:tr>
      <w:tr w:rsidR="00947A23" w:rsidRPr="00947A23" w14:paraId="7173E55A" w14:textId="77777777" w:rsidTr="00AA3BAA">
        <w:trPr>
          <w:trHeight w:val="255"/>
        </w:trPr>
        <w:tc>
          <w:tcPr>
            <w:tcW w:w="3604" w:type="dxa"/>
            <w:tcBorders>
              <w:top w:val="nil"/>
              <w:left w:val="nil"/>
              <w:bottom w:val="nil"/>
              <w:right w:val="nil"/>
            </w:tcBorders>
            <w:shd w:val="clear" w:color="auto" w:fill="auto"/>
            <w:noWrap/>
            <w:vAlign w:val="bottom"/>
            <w:hideMark/>
          </w:tcPr>
          <w:p w14:paraId="447782E4" w14:textId="77777777" w:rsidR="00947A23" w:rsidRPr="00947A23" w:rsidRDefault="00947A23" w:rsidP="00947A23">
            <w:pPr>
              <w:spacing w:after="0" w:line="240" w:lineRule="auto"/>
              <w:rPr>
                <w:rFonts w:ascii="Tahoma" w:eastAsia="Times New Roman" w:hAnsi="Tahoma" w:cs="Tahoma"/>
                <w:b/>
                <w:bCs/>
                <w:sz w:val="20"/>
                <w:szCs w:val="20"/>
              </w:rPr>
            </w:pPr>
          </w:p>
        </w:tc>
        <w:tc>
          <w:tcPr>
            <w:tcW w:w="5659" w:type="dxa"/>
            <w:tcBorders>
              <w:top w:val="nil"/>
              <w:left w:val="nil"/>
              <w:bottom w:val="nil"/>
              <w:right w:val="nil"/>
            </w:tcBorders>
            <w:shd w:val="clear" w:color="auto" w:fill="auto"/>
            <w:noWrap/>
            <w:vAlign w:val="bottom"/>
            <w:hideMark/>
          </w:tcPr>
          <w:p w14:paraId="37E54424" w14:textId="77777777" w:rsidR="00947A23" w:rsidRPr="00947A23" w:rsidRDefault="00947A23" w:rsidP="00947A23">
            <w:pPr>
              <w:spacing w:after="0" w:line="240" w:lineRule="auto"/>
              <w:jc w:val="center"/>
              <w:rPr>
                <w:rFonts w:ascii="Tahoma" w:eastAsia="Times New Roman" w:hAnsi="Tahoma" w:cs="Tahoma"/>
                <w:sz w:val="20"/>
                <w:szCs w:val="20"/>
              </w:rPr>
            </w:pPr>
          </w:p>
        </w:tc>
      </w:tr>
      <w:tr w:rsidR="00947A23" w:rsidRPr="00947A23" w14:paraId="09F7BD5D" w14:textId="77777777" w:rsidTr="00AA3BAA">
        <w:trPr>
          <w:trHeight w:val="270"/>
        </w:trPr>
        <w:tc>
          <w:tcPr>
            <w:tcW w:w="3604" w:type="dxa"/>
            <w:tcBorders>
              <w:top w:val="nil"/>
              <w:left w:val="nil"/>
              <w:bottom w:val="nil"/>
              <w:right w:val="nil"/>
            </w:tcBorders>
            <w:shd w:val="clear" w:color="auto" w:fill="auto"/>
            <w:noWrap/>
            <w:vAlign w:val="center"/>
            <w:hideMark/>
          </w:tcPr>
          <w:p w14:paraId="0632AA74" w14:textId="77777777" w:rsidR="00947A23" w:rsidRPr="00947A23" w:rsidRDefault="00947A23" w:rsidP="00947A23">
            <w:pPr>
              <w:spacing w:after="0" w:line="240" w:lineRule="auto"/>
              <w:jc w:val="center"/>
              <w:rPr>
                <w:rFonts w:ascii="Tahoma" w:eastAsia="Times New Roman" w:hAnsi="Tahoma" w:cs="Tahoma"/>
                <w:b/>
                <w:bCs/>
                <w:sz w:val="16"/>
                <w:szCs w:val="16"/>
                <w:lang w:val="en-US"/>
              </w:rPr>
            </w:pPr>
            <w:r w:rsidRPr="00947A23">
              <w:rPr>
                <w:rFonts w:ascii="Tahoma" w:eastAsia="Times New Roman" w:hAnsi="Tahoma" w:cs="Tahoma"/>
                <w:b/>
                <w:bCs/>
                <w:sz w:val="16"/>
                <w:szCs w:val="16"/>
                <w:lang w:val="en-US"/>
              </w:rPr>
              <w:t>1.</w:t>
            </w:r>
          </w:p>
        </w:tc>
        <w:tc>
          <w:tcPr>
            <w:tcW w:w="5659" w:type="dxa"/>
            <w:tcBorders>
              <w:top w:val="nil"/>
              <w:left w:val="nil"/>
              <w:bottom w:val="nil"/>
              <w:right w:val="nil"/>
            </w:tcBorders>
            <w:shd w:val="clear" w:color="auto" w:fill="auto"/>
            <w:noWrap/>
            <w:vAlign w:val="center"/>
            <w:hideMark/>
          </w:tcPr>
          <w:p w14:paraId="60C1E840"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Представители организации</w:t>
            </w:r>
          </w:p>
        </w:tc>
      </w:tr>
      <w:tr w:rsidR="00947A23" w:rsidRPr="00947A23" w14:paraId="6E90AC9B" w14:textId="77777777" w:rsidTr="00AA3BAA">
        <w:trPr>
          <w:trHeight w:val="270"/>
        </w:trPr>
        <w:tc>
          <w:tcPr>
            <w:tcW w:w="3604" w:type="dxa"/>
            <w:tcBorders>
              <w:top w:val="nil"/>
              <w:left w:val="nil"/>
              <w:bottom w:val="nil"/>
              <w:right w:val="nil"/>
            </w:tcBorders>
            <w:shd w:val="clear" w:color="auto" w:fill="auto"/>
            <w:hideMark/>
          </w:tcPr>
          <w:p w14:paraId="002851A9"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Должность</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25D16EB4"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4C7FF4F" w14:textId="77777777" w:rsidTr="00AA3BAA">
        <w:trPr>
          <w:trHeight w:val="270"/>
        </w:trPr>
        <w:tc>
          <w:tcPr>
            <w:tcW w:w="3604" w:type="dxa"/>
            <w:tcBorders>
              <w:top w:val="nil"/>
              <w:left w:val="nil"/>
              <w:bottom w:val="nil"/>
              <w:right w:val="nil"/>
            </w:tcBorders>
            <w:shd w:val="clear" w:color="auto" w:fill="auto"/>
            <w:hideMark/>
          </w:tcPr>
          <w:p w14:paraId="3F3AADE5"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Фамилия, имя, отчество</w:t>
            </w:r>
          </w:p>
        </w:tc>
        <w:tc>
          <w:tcPr>
            <w:tcW w:w="5659" w:type="dxa"/>
            <w:tcBorders>
              <w:top w:val="nil"/>
              <w:left w:val="single" w:sz="8" w:space="0" w:color="auto"/>
              <w:bottom w:val="single" w:sz="8" w:space="0" w:color="auto"/>
              <w:right w:val="single" w:sz="8" w:space="0" w:color="auto"/>
            </w:tcBorders>
            <w:shd w:val="clear" w:color="auto" w:fill="auto"/>
            <w:hideMark/>
          </w:tcPr>
          <w:p w14:paraId="492E0022"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4ED9120A" w14:textId="77777777" w:rsidTr="00AA3BAA">
        <w:trPr>
          <w:trHeight w:val="255"/>
        </w:trPr>
        <w:tc>
          <w:tcPr>
            <w:tcW w:w="3604" w:type="dxa"/>
            <w:tcBorders>
              <w:top w:val="nil"/>
              <w:left w:val="nil"/>
              <w:bottom w:val="nil"/>
              <w:right w:val="nil"/>
            </w:tcBorders>
            <w:shd w:val="clear" w:color="auto" w:fill="auto"/>
            <w:hideMark/>
          </w:tcPr>
          <w:p w14:paraId="079A1CD8"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Телефон</w:t>
            </w:r>
          </w:p>
        </w:tc>
        <w:tc>
          <w:tcPr>
            <w:tcW w:w="5659" w:type="dxa"/>
            <w:tcBorders>
              <w:top w:val="single" w:sz="4" w:space="0" w:color="auto"/>
              <w:left w:val="single" w:sz="4" w:space="0" w:color="auto"/>
              <w:bottom w:val="single" w:sz="4" w:space="0" w:color="auto"/>
              <w:right w:val="single" w:sz="4" w:space="0" w:color="auto"/>
            </w:tcBorders>
            <w:shd w:val="clear" w:color="auto" w:fill="auto"/>
            <w:hideMark/>
          </w:tcPr>
          <w:p w14:paraId="3E514537"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AC5DA23" w14:textId="77777777" w:rsidTr="00AA3BAA">
        <w:trPr>
          <w:trHeight w:val="255"/>
        </w:trPr>
        <w:tc>
          <w:tcPr>
            <w:tcW w:w="3604" w:type="dxa"/>
            <w:tcBorders>
              <w:top w:val="nil"/>
              <w:left w:val="nil"/>
              <w:bottom w:val="nil"/>
              <w:right w:val="nil"/>
            </w:tcBorders>
            <w:shd w:val="clear" w:color="auto" w:fill="auto"/>
          </w:tcPr>
          <w:p w14:paraId="7895F946"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E-mail</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2C88E4FF"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37F4C601" w14:textId="77777777" w:rsidTr="00AA3BAA">
        <w:trPr>
          <w:trHeight w:val="255"/>
        </w:trPr>
        <w:tc>
          <w:tcPr>
            <w:tcW w:w="3604" w:type="dxa"/>
            <w:tcBorders>
              <w:top w:val="nil"/>
              <w:left w:val="nil"/>
              <w:bottom w:val="nil"/>
              <w:right w:val="nil"/>
            </w:tcBorders>
            <w:shd w:val="clear" w:color="auto" w:fill="auto"/>
          </w:tcPr>
          <w:p w14:paraId="334E3FD7"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Документ-основание</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5BF3EDC0"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24FBE2D9" w14:textId="77777777" w:rsidTr="00AA3BAA">
        <w:trPr>
          <w:trHeight w:val="255"/>
        </w:trPr>
        <w:tc>
          <w:tcPr>
            <w:tcW w:w="3604" w:type="dxa"/>
            <w:tcBorders>
              <w:top w:val="nil"/>
              <w:left w:val="nil"/>
              <w:bottom w:val="nil"/>
              <w:right w:val="nil"/>
            </w:tcBorders>
            <w:shd w:val="clear" w:color="auto" w:fill="auto"/>
          </w:tcPr>
          <w:p w14:paraId="445CD361"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Примечание</w:t>
            </w:r>
          </w:p>
        </w:tc>
        <w:tc>
          <w:tcPr>
            <w:tcW w:w="5659" w:type="dxa"/>
            <w:tcBorders>
              <w:top w:val="single" w:sz="4" w:space="0" w:color="auto"/>
              <w:left w:val="single" w:sz="4" w:space="0" w:color="auto"/>
              <w:bottom w:val="single" w:sz="4" w:space="0" w:color="auto"/>
              <w:right w:val="single" w:sz="4" w:space="0" w:color="auto"/>
            </w:tcBorders>
            <w:shd w:val="clear" w:color="auto" w:fill="auto"/>
          </w:tcPr>
          <w:p w14:paraId="382600DD"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42A91AB7" w14:textId="77777777" w:rsidTr="00AA3BAA">
        <w:trPr>
          <w:trHeight w:val="270"/>
        </w:trPr>
        <w:tc>
          <w:tcPr>
            <w:tcW w:w="3604" w:type="dxa"/>
            <w:tcBorders>
              <w:top w:val="nil"/>
              <w:left w:val="nil"/>
              <w:bottom w:val="nil"/>
              <w:right w:val="nil"/>
            </w:tcBorders>
            <w:shd w:val="clear" w:color="auto" w:fill="auto"/>
            <w:noWrap/>
            <w:vAlign w:val="center"/>
            <w:hideMark/>
          </w:tcPr>
          <w:p w14:paraId="6E3A5A06" w14:textId="77777777" w:rsidR="00947A23" w:rsidRPr="00947A23" w:rsidRDefault="00947A23" w:rsidP="00947A23">
            <w:pPr>
              <w:spacing w:after="0" w:line="240" w:lineRule="auto"/>
              <w:jc w:val="center"/>
              <w:rPr>
                <w:rFonts w:ascii="Tahoma" w:eastAsia="Times New Roman" w:hAnsi="Tahoma" w:cs="Tahoma"/>
                <w:b/>
                <w:bCs/>
                <w:sz w:val="16"/>
                <w:szCs w:val="16"/>
                <w:lang w:val="en-US"/>
              </w:rPr>
            </w:pPr>
            <w:r w:rsidRPr="00947A23">
              <w:rPr>
                <w:rFonts w:ascii="Tahoma" w:eastAsia="Times New Roman" w:hAnsi="Tahoma" w:cs="Tahoma"/>
                <w:b/>
                <w:bCs/>
                <w:sz w:val="16"/>
                <w:szCs w:val="16"/>
                <w:lang w:val="en-US"/>
              </w:rPr>
              <w:t>2.</w:t>
            </w:r>
          </w:p>
        </w:tc>
        <w:tc>
          <w:tcPr>
            <w:tcW w:w="5659" w:type="dxa"/>
            <w:tcBorders>
              <w:top w:val="nil"/>
              <w:left w:val="nil"/>
              <w:bottom w:val="nil"/>
              <w:right w:val="nil"/>
            </w:tcBorders>
            <w:shd w:val="clear" w:color="auto" w:fill="auto"/>
            <w:noWrap/>
            <w:vAlign w:val="bottom"/>
            <w:hideMark/>
          </w:tcPr>
          <w:p w14:paraId="4F9C850D"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p>
        </w:tc>
      </w:tr>
      <w:tr w:rsidR="00947A23" w:rsidRPr="00947A23" w14:paraId="62EF67C8" w14:textId="77777777" w:rsidTr="00AA3BAA">
        <w:trPr>
          <w:trHeight w:val="255"/>
        </w:trPr>
        <w:tc>
          <w:tcPr>
            <w:tcW w:w="3604" w:type="dxa"/>
            <w:tcBorders>
              <w:top w:val="nil"/>
              <w:left w:val="nil"/>
              <w:bottom w:val="nil"/>
              <w:right w:val="nil"/>
            </w:tcBorders>
            <w:shd w:val="clear" w:color="auto" w:fill="auto"/>
          </w:tcPr>
          <w:p w14:paraId="6C72B3E5"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Должность</w:t>
            </w:r>
          </w:p>
        </w:tc>
        <w:tc>
          <w:tcPr>
            <w:tcW w:w="5659" w:type="dxa"/>
            <w:tcBorders>
              <w:top w:val="nil"/>
              <w:left w:val="single" w:sz="4" w:space="0" w:color="auto"/>
              <w:bottom w:val="single" w:sz="4" w:space="0" w:color="auto"/>
              <w:right w:val="single" w:sz="4" w:space="0" w:color="auto"/>
            </w:tcBorders>
            <w:shd w:val="clear" w:color="auto" w:fill="auto"/>
          </w:tcPr>
          <w:p w14:paraId="076C5B18"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7063B5A4" w14:textId="77777777" w:rsidTr="00AA3BAA">
        <w:trPr>
          <w:trHeight w:val="255"/>
        </w:trPr>
        <w:tc>
          <w:tcPr>
            <w:tcW w:w="3604" w:type="dxa"/>
            <w:tcBorders>
              <w:top w:val="nil"/>
              <w:left w:val="nil"/>
              <w:bottom w:val="nil"/>
              <w:right w:val="nil"/>
            </w:tcBorders>
            <w:shd w:val="clear" w:color="auto" w:fill="auto"/>
          </w:tcPr>
          <w:p w14:paraId="156D491D"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b/>
                <w:bCs/>
                <w:sz w:val="20"/>
                <w:szCs w:val="20"/>
                <w:lang w:val="en-US"/>
              </w:rPr>
              <w:t>Фамилия, имя, отчество</w:t>
            </w:r>
          </w:p>
        </w:tc>
        <w:tc>
          <w:tcPr>
            <w:tcW w:w="5659" w:type="dxa"/>
            <w:tcBorders>
              <w:top w:val="nil"/>
              <w:left w:val="single" w:sz="4" w:space="0" w:color="auto"/>
              <w:bottom w:val="single" w:sz="4" w:space="0" w:color="auto"/>
              <w:right w:val="single" w:sz="4" w:space="0" w:color="auto"/>
            </w:tcBorders>
            <w:shd w:val="clear" w:color="auto" w:fill="auto"/>
          </w:tcPr>
          <w:p w14:paraId="1C9A8EC4"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4DE689F3" w14:textId="77777777" w:rsidTr="00AA3BAA">
        <w:trPr>
          <w:trHeight w:val="255"/>
        </w:trPr>
        <w:tc>
          <w:tcPr>
            <w:tcW w:w="3604" w:type="dxa"/>
            <w:tcBorders>
              <w:top w:val="nil"/>
              <w:left w:val="nil"/>
              <w:bottom w:val="nil"/>
              <w:right w:val="nil"/>
            </w:tcBorders>
            <w:shd w:val="clear" w:color="auto" w:fill="auto"/>
            <w:hideMark/>
          </w:tcPr>
          <w:p w14:paraId="3C3C3683"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Телефон</w:t>
            </w:r>
          </w:p>
        </w:tc>
        <w:tc>
          <w:tcPr>
            <w:tcW w:w="5659" w:type="dxa"/>
            <w:tcBorders>
              <w:top w:val="nil"/>
              <w:left w:val="single" w:sz="4" w:space="0" w:color="auto"/>
              <w:bottom w:val="single" w:sz="4" w:space="0" w:color="auto"/>
              <w:right w:val="single" w:sz="4" w:space="0" w:color="auto"/>
            </w:tcBorders>
            <w:shd w:val="clear" w:color="auto" w:fill="auto"/>
            <w:hideMark/>
          </w:tcPr>
          <w:p w14:paraId="6D0402A6"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7935671B" w14:textId="77777777" w:rsidTr="00AA3BAA">
        <w:trPr>
          <w:trHeight w:val="255"/>
        </w:trPr>
        <w:tc>
          <w:tcPr>
            <w:tcW w:w="3604" w:type="dxa"/>
            <w:tcBorders>
              <w:top w:val="nil"/>
              <w:left w:val="nil"/>
              <w:bottom w:val="nil"/>
              <w:right w:val="nil"/>
            </w:tcBorders>
            <w:shd w:val="clear" w:color="auto" w:fill="auto"/>
          </w:tcPr>
          <w:p w14:paraId="2046FBA2"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E-mail</w:t>
            </w:r>
          </w:p>
        </w:tc>
        <w:tc>
          <w:tcPr>
            <w:tcW w:w="5659" w:type="dxa"/>
            <w:tcBorders>
              <w:top w:val="nil"/>
              <w:left w:val="single" w:sz="4" w:space="0" w:color="auto"/>
              <w:bottom w:val="single" w:sz="4" w:space="0" w:color="auto"/>
              <w:right w:val="single" w:sz="4" w:space="0" w:color="auto"/>
            </w:tcBorders>
            <w:shd w:val="clear" w:color="auto" w:fill="auto"/>
          </w:tcPr>
          <w:p w14:paraId="5E302CD9"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524E629E" w14:textId="77777777" w:rsidTr="00AA3BAA">
        <w:trPr>
          <w:trHeight w:val="255"/>
        </w:trPr>
        <w:tc>
          <w:tcPr>
            <w:tcW w:w="3604" w:type="dxa"/>
            <w:tcBorders>
              <w:top w:val="nil"/>
              <w:left w:val="nil"/>
              <w:bottom w:val="nil"/>
              <w:right w:val="nil"/>
            </w:tcBorders>
            <w:shd w:val="clear" w:color="auto" w:fill="auto"/>
            <w:hideMark/>
          </w:tcPr>
          <w:p w14:paraId="10C174B1"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Документ-основание</w:t>
            </w:r>
          </w:p>
        </w:tc>
        <w:tc>
          <w:tcPr>
            <w:tcW w:w="5659" w:type="dxa"/>
            <w:tcBorders>
              <w:top w:val="nil"/>
              <w:left w:val="single" w:sz="4" w:space="0" w:color="auto"/>
              <w:bottom w:val="single" w:sz="4" w:space="0" w:color="auto"/>
              <w:right w:val="single" w:sz="4" w:space="0" w:color="auto"/>
            </w:tcBorders>
            <w:shd w:val="clear" w:color="auto" w:fill="auto"/>
            <w:hideMark/>
          </w:tcPr>
          <w:p w14:paraId="68A663C5"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6853CAE" w14:textId="77777777" w:rsidTr="00AA3BAA">
        <w:trPr>
          <w:trHeight w:val="255"/>
        </w:trPr>
        <w:tc>
          <w:tcPr>
            <w:tcW w:w="3604" w:type="dxa"/>
            <w:tcBorders>
              <w:top w:val="nil"/>
              <w:left w:val="nil"/>
              <w:bottom w:val="nil"/>
              <w:right w:val="nil"/>
            </w:tcBorders>
            <w:shd w:val="clear" w:color="auto" w:fill="auto"/>
            <w:hideMark/>
          </w:tcPr>
          <w:p w14:paraId="242A3060"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Примечание</w:t>
            </w:r>
          </w:p>
        </w:tc>
        <w:tc>
          <w:tcPr>
            <w:tcW w:w="5659" w:type="dxa"/>
            <w:tcBorders>
              <w:top w:val="nil"/>
              <w:left w:val="single" w:sz="4" w:space="0" w:color="auto"/>
              <w:bottom w:val="single" w:sz="4" w:space="0" w:color="auto"/>
              <w:right w:val="single" w:sz="4" w:space="0" w:color="auto"/>
            </w:tcBorders>
            <w:shd w:val="clear" w:color="auto" w:fill="auto"/>
            <w:hideMark/>
          </w:tcPr>
          <w:p w14:paraId="018E98B6"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7FA41DCA" w14:textId="77777777" w:rsidTr="00AA3BAA">
        <w:trPr>
          <w:trHeight w:val="255"/>
        </w:trPr>
        <w:tc>
          <w:tcPr>
            <w:tcW w:w="3604" w:type="dxa"/>
            <w:tcBorders>
              <w:top w:val="nil"/>
              <w:left w:val="nil"/>
              <w:bottom w:val="nil"/>
              <w:right w:val="nil"/>
            </w:tcBorders>
            <w:shd w:val="clear" w:color="auto" w:fill="auto"/>
            <w:hideMark/>
          </w:tcPr>
          <w:p w14:paraId="5075D2C0" w14:textId="77777777" w:rsidR="00947A23" w:rsidRPr="00947A23" w:rsidRDefault="00947A23" w:rsidP="00947A23">
            <w:pPr>
              <w:spacing w:after="0" w:line="240" w:lineRule="auto"/>
              <w:rPr>
                <w:rFonts w:ascii="Tahoma" w:eastAsia="Times New Roman" w:hAnsi="Tahoma" w:cs="Tahoma"/>
                <w:sz w:val="20"/>
                <w:szCs w:val="20"/>
                <w:lang w:val="en-US"/>
              </w:rPr>
            </w:pPr>
          </w:p>
        </w:tc>
        <w:tc>
          <w:tcPr>
            <w:tcW w:w="5659" w:type="dxa"/>
            <w:tcBorders>
              <w:top w:val="nil"/>
              <w:left w:val="nil"/>
              <w:bottom w:val="nil"/>
              <w:right w:val="nil"/>
            </w:tcBorders>
            <w:shd w:val="clear" w:color="auto" w:fill="auto"/>
            <w:noWrap/>
            <w:vAlign w:val="center"/>
            <w:hideMark/>
          </w:tcPr>
          <w:p w14:paraId="5322F880"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Платежные реквизиты</w:t>
            </w:r>
          </w:p>
        </w:tc>
      </w:tr>
      <w:tr w:rsidR="00947A23" w:rsidRPr="00947A23" w14:paraId="59382E67" w14:textId="77777777" w:rsidTr="00AA3BAA">
        <w:trPr>
          <w:trHeight w:val="270"/>
        </w:trPr>
        <w:tc>
          <w:tcPr>
            <w:tcW w:w="3604" w:type="dxa"/>
            <w:tcBorders>
              <w:top w:val="nil"/>
              <w:left w:val="nil"/>
              <w:bottom w:val="nil"/>
              <w:right w:val="nil"/>
            </w:tcBorders>
            <w:shd w:val="clear" w:color="auto" w:fill="auto"/>
            <w:noWrap/>
            <w:vAlign w:val="center"/>
            <w:hideMark/>
          </w:tcPr>
          <w:p w14:paraId="5617BFAC" w14:textId="77777777" w:rsidR="00947A23" w:rsidRPr="00947A23" w:rsidRDefault="00947A23" w:rsidP="00947A23">
            <w:pPr>
              <w:spacing w:after="0" w:line="240" w:lineRule="auto"/>
              <w:jc w:val="center"/>
              <w:rPr>
                <w:rFonts w:ascii="Tahoma" w:eastAsia="Times New Roman" w:hAnsi="Tahoma" w:cs="Tahoma"/>
                <w:b/>
                <w:bCs/>
                <w:sz w:val="16"/>
                <w:szCs w:val="16"/>
                <w:lang w:val="en-US"/>
              </w:rPr>
            </w:pPr>
            <w:r w:rsidRPr="00947A23">
              <w:rPr>
                <w:rFonts w:ascii="Tahoma" w:eastAsia="Times New Roman" w:hAnsi="Tahoma" w:cs="Tahoma"/>
                <w:b/>
                <w:bCs/>
                <w:sz w:val="16"/>
                <w:szCs w:val="16"/>
                <w:lang w:val="en-US"/>
              </w:rPr>
              <w:t>1.</w:t>
            </w:r>
          </w:p>
        </w:tc>
        <w:tc>
          <w:tcPr>
            <w:tcW w:w="5659" w:type="dxa"/>
            <w:tcBorders>
              <w:top w:val="nil"/>
              <w:left w:val="nil"/>
              <w:bottom w:val="nil"/>
              <w:right w:val="nil"/>
            </w:tcBorders>
            <w:shd w:val="clear" w:color="auto" w:fill="auto"/>
            <w:noWrap/>
            <w:vAlign w:val="bottom"/>
            <w:hideMark/>
          </w:tcPr>
          <w:p w14:paraId="68211BE6"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p>
        </w:tc>
      </w:tr>
      <w:tr w:rsidR="00947A23" w:rsidRPr="00947A23" w14:paraId="45925B7D" w14:textId="77777777" w:rsidTr="00AA3BAA">
        <w:trPr>
          <w:trHeight w:val="270"/>
        </w:trPr>
        <w:tc>
          <w:tcPr>
            <w:tcW w:w="3604" w:type="dxa"/>
            <w:tcBorders>
              <w:top w:val="nil"/>
              <w:left w:val="nil"/>
              <w:bottom w:val="nil"/>
              <w:right w:val="nil"/>
            </w:tcBorders>
            <w:shd w:val="clear" w:color="auto" w:fill="auto"/>
            <w:hideMark/>
          </w:tcPr>
          <w:p w14:paraId="5B591C2E"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lastRenderedPageBreak/>
              <w:t>Расчетный счет</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049AE6BC"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35419EFE" w14:textId="77777777" w:rsidTr="00AA3BAA">
        <w:trPr>
          <w:trHeight w:val="270"/>
        </w:trPr>
        <w:tc>
          <w:tcPr>
            <w:tcW w:w="3604" w:type="dxa"/>
            <w:tcBorders>
              <w:top w:val="nil"/>
              <w:left w:val="nil"/>
              <w:bottom w:val="nil"/>
              <w:right w:val="nil"/>
            </w:tcBorders>
            <w:shd w:val="clear" w:color="auto" w:fill="auto"/>
            <w:hideMark/>
          </w:tcPr>
          <w:p w14:paraId="1ACCB629"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Валюта счета</w:t>
            </w:r>
          </w:p>
        </w:tc>
        <w:tc>
          <w:tcPr>
            <w:tcW w:w="5659" w:type="dxa"/>
            <w:tcBorders>
              <w:top w:val="nil"/>
              <w:left w:val="single" w:sz="8" w:space="0" w:color="auto"/>
              <w:bottom w:val="single" w:sz="8" w:space="0" w:color="auto"/>
              <w:right w:val="single" w:sz="8" w:space="0" w:color="auto"/>
            </w:tcBorders>
            <w:shd w:val="clear" w:color="auto" w:fill="auto"/>
            <w:hideMark/>
          </w:tcPr>
          <w:p w14:paraId="3A74FE03"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70677AE4" w14:textId="77777777" w:rsidTr="00AA3BAA">
        <w:trPr>
          <w:trHeight w:val="270"/>
        </w:trPr>
        <w:tc>
          <w:tcPr>
            <w:tcW w:w="3604" w:type="dxa"/>
            <w:tcBorders>
              <w:top w:val="nil"/>
              <w:left w:val="nil"/>
              <w:bottom w:val="nil"/>
              <w:right w:val="nil"/>
            </w:tcBorders>
            <w:shd w:val="clear" w:color="auto" w:fill="auto"/>
            <w:hideMark/>
          </w:tcPr>
          <w:p w14:paraId="317D5150"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Наименование банка</w:t>
            </w:r>
          </w:p>
        </w:tc>
        <w:tc>
          <w:tcPr>
            <w:tcW w:w="5659" w:type="dxa"/>
            <w:tcBorders>
              <w:top w:val="nil"/>
              <w:left w:val="single" w:sz="8" w:space="0" w:color="auto"/>
              <w:bottom w:val="single" w:sz="8" w:space="0" w:color="auto"/>
              <w:right w:val="single" w:sz="8" w:space="0" w:color="auto"/>
            </w:tcBorders>
            <w:shd w:val="clear" w:color="auto" w:fill="auto"/>
            <w:hideMark/>
          </w:tcPr>
          <w:p w14:paraId="2FA53824"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C4E9A5C" w14:textId="77777777" w:rsidTr="00AA3BAA">
        <w:trPr>
          <w:trHeight w:val="270"/>
        </w:trPr>
        <w:tc>
          <w:tcPr>
            <w:tcW w:w="3604" w:type="dxa"/>
            <w:tcBorders>
              <w:top w:val="nil"/>
              <w:left w:val="nil"/>
              <w:bottom w:val="nil"/>
              <w:right w:val="nil"/>
            </w:tcBorders>
            <w:shd w:val="clear" w:color="auto" w:fill="auto"/>
            <w:hideMark/>
          </w:tcPr>
          <w:p w14:paraId="4CE27769"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Корр. счет</w:t>
            </w:r>
          </w:p>
        </w:tc>
        <w:tc>
          <w:tcPr>
            <w:tcW w:w="5659" w:type="dxa"/>
            <w:tcBorders>
              <w:top w:val="nil"/>
              <w:left w:val="single" w:sz="8" w:space="0" w:color="auto"/>
              <w:bottom w:val="single" w:sz="8" w:space="0" w:color="auto"/>
              <w:right w:val="single" w:sz="8" w:space="0" w:color="auto"/>
            </w:tcBorders>
            <w:shd w:val="clear" w:color="auto" w:fill="auto"/>
            <w:hideMark/>
          </w:tcPr>
          <w:p w14:paraId="270BD748"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2C55FB6E" w14:textId="77777777" w:rsidTr="00AA3BAA">
        <w:trPr>
          <w:trHeight w:val="270"/>
        </w:trPr>
        <w:tc>
          <w:tcPr>
            <w:tcW w:w="3604" w:type="dxa"/>
            <w:tcBorders>
              <w:top w:val="nil"/>
              <w:left w:val="nil"/>
              <w:bottom w:val="nil"/>
              <w:right w:val="nil"/>
            </w:tcBorders>
            <w:shd w:val="clear" w:color="auto" w:fill="auto"/>
            <w:hideMark/>
          </w:tcPr>
          <w:p w14:paraId="3E846D8D"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БИК</w:t>
            </w:r>
          </w:p>
        </w:tc>
        <w:tc>
          <w:tcPr>
            <w:tcW w:w="5659" w:type="dxa"/>
            <w:tcBorders>
              <w:top w:val="nil"/>
              <w:left w:val="single" w:sz="8" w:space="0" w:color="auto"/>
              <w:bottom w:val="single" w:sz="8" w:space="0" w:color="auto"/>
              <w:right w:val="single" w:sz="8" w:space="0" w:color="auto"/>
            </w:tcBorders>
            <w:shd w:val="clear" w:color="auto" w:fill="auto"/>
            <w:hideMark/>
          </w:tcPr>
          <w:p w14:paraId="796B818D"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CD13DA9" w14:textId="77777777" w:rsidTr="00AA3BAA">
        <w:trPr>
          <w:trHeight w:val="270"/>
        </w:trPr>
        <w:tc>
          <w:tcPr>
            <w:tcW w:w="3604" w:type="dxa"/>
            <w:tcBorders>
              <w:top w:val="nil"/>
              <w:left w:val="nil"/>
              <w:bottom w:val="nil"/>
              <w:right w:val="nil"/>
            </w:tcBorders>
            <w:shd w:val="clear" w:color="auto" w:fill="auto"/>
            <w:hideMark/>
          </w:tcPr>
          <w:p w14:paraId="799B7284"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Страна</w:t>
            </w:r>
          </w:p>
        </w:tc>
        <w:tc>
          <w:tcPr>
            <w:tcW w:w="5659" w:type="dxa"/>
            <w:tcBorders>
              <w:top w:val="nil"/>
              <w:left w:val="single" w:sz="8" w:space="0" w:color="auto"/>
              <w:bottom w:val="single" w:sz="8" w:space="0" w:color="auto"/>
              <w:right w:val="single" w:sz="8" w:space="0" w:color="auto"/>
            </w:tcBorders>
            <w:shd w:val="clear" w:color="auto" w:fill="auto"/>
            <w:hideMark/>
          </w:tcPr>
          <w:p w14:paraId="5B851DB3"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7D534E05" w14:textId="77777777" w:rsidTr="00AA3BAA">
        <w:trPr>
          <w:trHeight w:val="270"/>
        </w:trPr>
        <w:tc>
          <w:tcPr>
            <w:tcW w:w="3604" w:type="dxa"/>
            <w:tcBorders>
              <w:top w:val="nil"/>
              <w:left w:val="nil"/>
              <w:bottom w:val="nil"/>
              <w:right w:val="nil"/>
            </w:tcBorders>
            <w:shd w:val="clear" w:color="auto" w:fill="auto"/>
            <w:hideMark/>
          </w:tcPr>
          <w:p w14:paraId="223749DF"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Город</w:t>
            </w:r>
          </w:p>
        </w:tc>
        <w:tc>
          <w:tcPr>
            <w:tcW w:w="5659" w:type="dxa"/>
            <w:tcBorders>
              <w:top w:val="nil"/>
              <w:left w:val="single" w:sz="8" w:space="0" w:color="auto"/>
              <w:bottom w:val="single" w:sz="8" w:space="0" w:color="auto"/>
              <w:right w:val="single" w:sz="8" w:space="0" w:color="auto"/>
            </w:tcBorders>
            <w:shd w:val="clear" w:color="auto" w:fill="auto"/>
            <w:hideMark/>
          </w:tcPr>
          <w:p w14:paraId="3E19C2CF"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CCC9AEF" w14:textId="77777777" w:rsidTr="00AA3BAA">
        <w:trPr>
          <w:trHeight w:val="270"/>
        </w:trPr>
        <w:tc>
          <w:tcPr>
            <w:tcW w:w="3604" w:type="dxa"/>
            <w:tcBorders>
              <w:top w:val="nil"/>
              <w:left w:val="nil"/>
              <w:bottom w:val="nil"/>
              <w:right w:val="nil"/>
            </w:tcBorders>
            <w:shd w:val="clear" w:color="auto" w:fill="auto"/>
            <w:hideMark/>
          </w:tcPr>
          <w:p w14:paraId="7FE51950"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Место нахождения банка</w:t>
            </w:r>
          </w:p>
        </w:tc>
        <w:tc>
          <w:tcPr>
            <w:tcW w:w="5659" w:type="dxa"/>
            <w:tcBorders>
              <w:top w:val="nil"/>
              <w:left w:val="single" w:sz="8" w:space="0" w:color="auto"/>
              <w:bottom w:val="single" w:sz="8" w:space="0" w:color="auto"/>
              <w:right w:val="single" w:sz="8" w:space="0" w:color="auto"/>
            </w:tcBorders>
            <w:shd w:val="clear" w:color="auto" w:fill="auto"/>
            <w:hideMark/>
          </w:tcPr>
          <w:p w14:paraId="130909E0"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3883AB17" w14:textId="77777777" w:rsidTr="00AA3BAA">
        <w:trPr>
          <w:trHeight w:val="255"/>
        </w:trPr>
        <w:tc>
          <w:tcPr>
            <w:tcW w:w="3604" w:type="dxa"/>
            <w:tcBorders>
              <w:top w:val="nil"/>
              <w:left w:val="nil"/>
              <w:bottom w:val="nil"/>
              <w:right w:val="nil"/>
            </w:tcBorders>
            <w:shd w:val="clear" w:color="auto" w:fill="auto"/>
            <w:hideMark/>
          </w:tcPr>
          <w:p w14:paraId="3060A462"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Получатель</w:t>
            </w:r>
          </w:p>
        </w:tc>
        <w:tc>
          <w:tcPr>
            <w:tcW w:w="5659" w:type="dxa"/>
            <w:tcBorders>
              <w:top w:val="nil"/>
              <w:left w:val="single" w:sz="4" w:space="0" w:color="auto"/>
              <w:bottom w:val="single" w:sz="4" w:space="0" w:color="auto"/>
              <w:right w:val="single" w:sz="4" w:space="0" w:color="auto"/>
            </w:tcBorders>
            <w:shd w:val="clear" w:color="auto" w:fill="auto"/>
            <w:hideMark/>
          </w:tcPr>
          <w:p w14:paraId="068F0A1D"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608AC1C0" w14:textId="77777777" w:rsidTr="00AA3BAA">
        <w:trPr>
          <w:trHeight w:val="255"/>
        </w:trPr>
        <w:tc>
          <w:tcPr>
            <w:tcW w:w="3604" w:type="dxa"/>
            <w:tcBorders>
              <w:top w:val="nil"/>
              <w:left w:val="nil"/>
              <w:bottom w:val="nil"/>
              <w:right w:val="nil"/>
            </w:tcBorders>
            <w:shd w:val="clear" w:color="auto" w:fill="auto"/>
            <w:hideMark/>
          </w:tcPr>
          <w:p w14:paraId="2E475FCF"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Примечание</w:t>
            </w:r>
          </w:p>
        </w:tc>
        <w:tc>
          <w:tcPr>
            <w:tcW w:w="5659" w:type="dxa"/>
            <w:tcBorders>
              <w:top w:val="nil"/>
              <w:left w:val="single" w:sz="4" w:space="0" w:color="auto"/>
              <w:bottom w:val="single" w:sz="4" w:space="0" w:color="auto"/>
              <w:right w:val="single" w:sz="4" w:space="0" w:color="auto"/>
            </w:tcBorders>
            <w:shd w:val="clear" w:color="auto" w:fill="auto"/>
            <w:hideMark/>
          </w:tcPr>
          <w:p w14:paraId="0333427F"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3CE9A8D0" w14:textId="77777777" w:rsidTr="00AA3BAA">
        <w:trPr>
          <w:trHeight w:val="270"/>
        </w:trPr>
        <w:tc>
          <w:tcPr>
            <w:tcW w:w="3604" w:type="dxa"/>
            <w:tcBorders>
              <w:top w:val="nil"/>
              <w:left w:val="nil"/>
              <w:bottom w:val="nil"/>
              <w:right w:val="nil"/>
            </w:tcBorders>
            <w:shd w:val="clear" w:color="auto" w:fill="auto"/>
            <w:noWrap/>
            <w:vAlign w:val="center"/>
            <w:hideMark/>
          </w:tcPr>
          <w:p w14:paraId="4637C4C2" w14:textId="77777777" w:rsidR="00947A23" w:rsidRPr="00947A23" w:rsidRDefault="00947A23" w:rsidP="00947A23">
            <w:pPr>
              <w:spacing w:after="0" w:line="240" w:lineRule="auto"/>
              <w:jc w:val="center"/>
              <w:rPr>
                <w:rFonts w:ascii="Tahoma" w:eastAsia="Times New Roman" w:hAnsi="Tahoma" w:cs="Tahoma"/>
                <w:b/>
                <w:bCs/>
                <w:sz w:val="16"/>
                <w:szCs w:val="16"/>
                <w:lang w:val="en-US"/>
              </w:rPr>
            </w:pPr>
            <w:r w:rsidRPr="00947A23">
              <w:rPr>
                <w:rFonts w:ascii="Tahoma" w:eastAsia="Times New Roman" w:hAnsi="Tahoma" w:cs="Tahoma"/>
                <w:b/>
                <w:bCs/>
                <w:sz w:val="16"/>
                <w:szCs w:val="16"/>
                <w:lang w:val="en-US"/>
              </w:rPr>
              <w:t>2.</w:t>
            </w:r>
          </w:p>
        </w:tc>
        <w:tc>
          <w:tcPr>
            <w:tcW w:w="5659" w:type="dxa"/>
            <w:tcBorders>
              <w:top w:val="nil"/>
              <w:left w:val="nil"/>
              <w:bottom w:val="nil"/>
              <w:right w:val="nil"/>
            </w:tcBorders>
            <w:shd w:val="clear" w:color="auto" w:fill="auto"/>
            <w:noWrap/>
            <w:vAlign w:val="bottom"/>
            <w:hideMark/>
          </w:tcPr>
          <w:p w14:paraId="6484276F"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p>
        </w:tc>
      </w:tr>
      <w:tr w:rsidR="00947A23" w:rsidRPr="00947A23" w14:paraId="198333F5" w14:textId="77777777" w:rsidTr="00AA3BAA">
        <w:trPr>
          <w:trHeight w:val="270"/>
        </w:trPr>
        <w:tc>
          <w:tcPr>
            <w:tcW w:w="3604" w:type="dxa"/>
            <w:tcBorders>
              <w:top w:val="nil"/>
              <w:left w:val="nil"/>
              <w:bottom w:val="nil"/>
              <w:right w:val="nil"/>
            </w:tcBorders>
            <w:shd w:val="clear" w:color="auto" w:fill="auto"/>
            <w:hideMark/>
          </w:tcPr>
          <w:p w14:paraId="6AFE0515"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Расчетный счет</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2E15E872"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E5D4EF2" w14:textId="77777777" w:rsidTr="00AA3BAA">
        <w:trPr>
          <w:trHeight w:val="270"/>
        </w:trPr>
        <w:tc>
          <w:tcPr>
            <w:tcW w:w="3604" w:type="dxa"/>
            <w:tcBorders>
              <w:top w:val="nil"/>
              <w:left w:val="nil"/>
              <w:bottom w:val="nil"/>
              <w:right w:val="nil"/>
            </w:tcBorders>
            <w:shd w:val="clear" w:color="auto" w:fill="auto"/>
            <w:hideMark/>
          </w:tcPr>
          <w:p w14:paraId="596D0FF9"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Валюта счета</w:t>
            </w:r>
          </w:p>
        </w:tc>
        <w:tc>
          <w:tcPr>
            <w:tcW w:w="5659" w:type="dxa"/>
            <w:tcBorders>
              <w:top w:val="nil"/>
              <w:left w:val="single" w:sz="8" w:space="0" w:color="auto"/>
              <w:bottom w:val="single" w:sz="8" w:space="0" w:color="auto"/>
              <w:right w:val="single" w:sz="8" w:space="0" w:color="auto"/>
            </w:tcBorders>
            <w:shd w:val="clear" w:color="auto" w:fill="auto"/>
            <w:hideMark/>
          </w:tcPr>
          <w:p w14:paraId="480AB8B8"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FBC36CD" w14:textId="77777777" w:rsidTr="00AA3BAA">
        <w:trPr>
          <w:trHeight w:val="270"/>
        </w:trPr>
        <w:tc>
          <w:tcPr>
            <w:tcW w:w="3604" w:type="dxa"/>
            <w:tcBorders>
              <w:top w:val="nil"/>
              <w:left w:val="nil"/>
              <w:bottom w:val="nil"/>
              <w:right w:val="nil"/>
            </w:tcBorders>
            <w:shd w:val="clear" w:color="auto" w:fill="auto"/>
            <w:hideMark/>
          </w:tcPr>
          <w:p w14:paraId="3CAA8D87"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Наименование банка</w:t>
            </w:r>
          </w:p>
        </w:tc>
        <w:tc>
          <w:tcPr>
            <w:tcW w:w="5659" w:type="dxa"/>
            <w:tcBorders>
              <w:top w:val="nil"/>
              <w:left w:val="single" w:sz="8" w:space="0" w:color="auto"/>
              <w:bottom w:val="single" w:sz="8" w:space="0" w:color="auto"/>
              <w:right w:val="single" w:sz="8" w:space="0" w:color="auto"/>
            </w:tcBorders>
            <w:shd w:val="clear" w:color="auto" w:fill="auto"/>
            <w:hideMark/>
          </w:tcPr>
          <w:p w14:paraId="7604584B"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A092C64" w14:textId="77777777" w:rsidTr="00AA3BAA">
        <w:trPr>
          <w:trHeight w:val="270"/>
        </w:trPr>
        <w:tc>
          <w:tcPr>
            <w:tcW w:w="3604" w:type="dxa"/>
            <w:tcBorders>
              <w:top w:val="nil"/>
              <w:left w:val="nil"/>
              <w:bottom w:val="nil"/>
              <w:right w:val="nil"/>
            </w:tcBorders>
            <w:shd w:val="clear" w:color="auto" w:fill="auto"/>
            <w:hideMark/>
          </w:tcPr>
          <w:p w14:paraId="128F0C33"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Корр. счет</w:t>
            </w:r>
          </w:p>
        </w:tc>
        <w:tc>
          <w:tcPr>
            <w:tcW w:w="5659" w:type="dxa"/>
            <w:tcBorders>
              <w:top w:val="nil"/>
              <w:left w:val="single" w:sz="8" w:space="0" w:color="auto"/>
              <w:bottom w:val="single" w:sz="8" w:space="0" w:color="auto"/>
              <w:right w:val="single" w:sz="8" w:space="0" w:color="auto"/>
            </w:tcBorders>
            <w:shd w:val="clear" w:color="auto" w:fill="auto"/>
            <w:hideMark/>
          </w:tcPr>
          <w:p w14:paraId="14D3BD13"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93C763E" w14:textId="77777777" w:rsidTr="00AA3BAA">
        <w:trPr>
          <w:trHeight w:val="270"/>
        </w:trPr>
        <w:tc>
          <w:tcPr>
            <w:tcW w:w="3604" w:type="dxa"/>
            <w:tcBorders>
              <w:top w:val="nil"/>
              <w:left w:val="nil"/>
              <w:bottom w:val="nil"/>
              <w:right w:val="nil"/>
            </w:tcBorders>
            <w:shd w:val="clear" w:color="auto" w:fill="auto"/>
            <w:hideMark/>
          </w:tcPr>
          <w:p w14:paraId="6CF8AB6D"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БИК</w:t>
            </w:r>
          </w:p>
        </w:tc>
        <w:tc>
          <w:tcPr>
            <w:tcW w:w="5659" w:type="dxa"/>
            <w:tcBorders>
              <w:top w:val="nil"/>
              <w:left w:val="single" w:sz="8" w:space="0" w:color="auto"/>
              <w:bottom w:val="single" w:sz="8" w:space="0" w:color="auto"/>
              <w:right w:val="single" w:sz="8" w:space="0" w:color="auto"/>
            </w:tcBorders>
            <w:shd w:val="clear" w:color="auto" w:fill="auto"/>
            <w:hideMark/>
          </w:tcPr>
          <w:p w14:paraId="1AD57028"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B0F4C77" w14:textId="77777777" w:rsidTr="00AA3BAA">
        <w:trPr>
          <w:trHeight w:val="270"/>
        </w:trPr>
        <w:tc>
          <w:tcPr>
            <w:tcW w:w="3604" w:type="dxa"/>
            <w:tcBorders>
              <w:top w:val="nil"/>
              <w:left w:val="nil"/>
              <w:bottom w:val="nil"/>
              <w:right w:val="nil"/>
            </w:tcBorders>
            <w:shd w:val="clear" w:color="auto" w:fill="auto"/>
            <w:hideMark/>
          </w:tcPr>
          <w:p w14:paraId="6F90D57A"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Страна</w:t>
            </w:r>
          </w:p>
        </w:tc>
        <w:tc>
          <w:tcPr>
            <w:tcW w:w="5659" w:type="dxa"/>
            <w:tcBorders>
              <w:top w:val="nil"/>
              <w:left w:val="single" w:sz="8" w:space="0" w:color="auto"/>
              <w:bottom w:val="single" w:sz="8" w:space="0" w:color="auto"/>
              <w:right w:val="single" w:sz="8" w:space="0" w:color="auto"/>
            </w:tcBorders>
            <w:shd w:val="clear" w:color="auto" w:fill="auto"/>
            <w:hideMark/>
          </w:tcPr>
          <w:p w14:paraId="225AA8ED"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78933458" w14:textId="77777777" w:rsidTr="00AA3BAA">
        <w:trPr>
          <w:trHeight w:val="270"/>
        </w:trPr>
        <w:tc>
          <w:tcPr>
            <w:tcW w:w="3604" w:type="dxa"/>
            <w:tcBorders>
              <w:top w:val="nil"/>
              <w:left w:val="nil"/>
              <w:bottom w:val="nil"/>
              <w:right w:val="nil"/>
            </w:tcBorders>
            <w:shd w:val="clear" w:color="auto" w:fill="auto"/>
            <w:hideMark/>
          </w:tcPr>
          <w:p w14:paraId="64F525D4"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Город</w:t>
            </w:r>
          </w:p>
        </w:tc>
        <w:tc>
          <w:tcPr>
            <w:tcW w:w="5659" w:type="dxa"/>
            <w:tcBorders>
              <w:top w:val="nil"/>
              <w:left w:val="single" w:sz="8" w:space="0" w:color="auto"/>
              <w:bottom w:val="single" w:sz="8" w:space="0" w:color="auto"/>
              <w:right w:val="single" w:sz="8" w:space="0" w:color="auto"/>
            </w:tcBorders>
            <w:shd w:val="clear" w:color="auto" w:fill="auto"/>
            <w:hideMark/>
          </w:tcPr>
          <w:p w14:paraId="2BB9237D"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14AA80B" w14:textId="77777777" w:rsidTr="00AA3BAA">
        <w:trPr>
          <w:trHeight w:val="270"/>
        </w:trPr>
        <w:tc>
          <w:tcPr>
            <w:tcW w:w="3604" w:type="dxa"/>
            <w:tcBorders>
              <w:top w:val="nil"/>
              <w:left w:val="nil"/>
              <w:bottom w:val="nil"/>
              <w:right w:val="nil"/>
            </w:tcBorders>
            <w:shd w:val="clear" w:color="auto" w:fill="auto"/>
            <w:hideMark/>
          </w:tcPr>
          <w:p w14:paraId="424C0E2D"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Место нахождения банка</w:t>
            </w:r>
          </w:p>
        </w:tc>
        <w:tc>
          <w:tcPr>
            <w:tcW w:w="5659" w:type="dxa"/>
            <w:tcBorders>
              <w:top w:val="nil"/>
              <w:left w:val="single" w:sz="8" w:space="0" w:color="auto"/>
              <w:bottom w:val="single" w:sz="8" w:space="0" w:color="auto"/>
              <w:right w:val="single" w:sz="8" w:space="0" w:color="auto"/>
            </w:tcBorders>
            <w:shd w:val="clear" w:color="auto" w:fill="auto"/>
            <w:hideMark/>
          </w:tcPr>
          <w:p w14:paraId="7AC8B813"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41BBBFE0" w14:textId="77777777" w:rsidTr="00AA3BAA">
        <w:trPr>
          <w:trHeight w:val="255"/>
        </w:trPr>
        <w:tc>
          <w:tcPr>
            <w:tcW w:w="3604" w:type="dxa"/>
            <w:tcBorders>
              <w:top w:val="nil"/>
              <w:left w:val="nil"/>
              <w:bottom w:val="nil"/>
              <w:right w:val="nil"/>
            </w:tcBorders>
            <w:shd w:val="clear" w:color="auto" w:fill="auto"/>
            <w:hideMark/>
          </w:tcPr>
          <w:p w14:paraId="281D5A48"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Получатель</w:t>
            </w:r>
          </w:p>
        </w:tc>
        <w:tc>
          <w:tcPr>
            <w:tcW w:w="5659" w:type="dxa"/>
            <w:tcBorders>
              <w:top w:val="nil"/>
              <w:left w:val="single" w:sz="4" w:space="0" w:color="auto"/>
              <w:bottom w:val="single" w:sz="4" w:space="0" w:color="auto"/>
              <w:right w:val="single" w:sz="4" w:space="0" w:color="auto"/>
            </w:tcBorders>
            <w:shd w:val="clear" w:color="auto" w:fill="auto"/>
            <w:hideMark/>
          </w:tcPr>
          <w:p w14:paraId="091D3D0D"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21499E33" w14:textId="77777777" w:rsidTr="00AA3BAA">
        <w:trPr>
          <w:trHeight w:val="255"/>
        </w:trPr>
        <w:tc>
          <w:tcPr>
            <w:tcW w:w="3604" w:type="dxa"/>
            <w:tcBorders>
              <w:top w:val="nil"/>
              <w:left w:val="nil"/>
              <w:bottom w:val="nil"/>
              <w:right w:val="nil"/>
            </w:tcBorders>
            <w:shd w:val="clear" w:color="auto" w:fill="auto"/>
            <w:hideMark/>
          </w:tcPr>
          <w:p w14:paraId="5ABCD3A5"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Примечание</w:t>
            </w:r>
          </w:p>
        </w:tc>
        <w:tc>
          <w:tcPr>
            <w:tcW w:w="5659" w:type="dxa"/>
            <w:tcBorders>
              <w:top w:val="nil"/>
              <w:left w:val="single" w:sz="4" w:space="0" w:color="auto"/>
              <w:bottom w:val="single" w:sz="4" w:space="0" w:color="auto"/>
              <w:right w:val="single" w:sz="4" w:space="0" w:color="auto"/>
            </w:tcBorders>
            <w:shd w:val="clear" w:color="auto" w:fill="auto"/>
            <w:hideMark/>
          </w:tcPr>
          <w:p w14:paraId="19104C3E"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239EC8F5" w14:textId="77777777" w:rsidTr="00AA3BAA">
        <w:trPr>
          <w:trHeight w:val="255"/>
        </w:trPr>
        <w:tc>
          <w:tcPr>
            <w:tcW w:w="3604" w:type="dxa"/>
            <w:tcBorders>
              <w:top w:val="nil"/>
              <w:left w:val="nil"/>
              <w:bottom w:val="nil"/>
              <w:right w:val="nil"/>
            </w:tcBorders>
            <w:shd w:val="clear" w:color="auto" w:fill="auto"/>
            <w:hideMark/>
          </w:tcPr>
          <w:p w14:paraId="2046BC6F" w14:textId="77777777" w:rsidR="00947A23" w:rsidRPr="00947A23" w:rsidRDefault="00947A23" w:rsidP="00947A23">
            <w:pPr>
              <w:spacing w:after="0" w:line="240" w:lineRule="auto"/>
              <w:rPr>
                <w:rFonts w:ascii="Tahoma" w:eastAsia="Times New Roman" w:hAnsi="Tahoma" w:cs="Tahoma"/>
                <w:b/>
                <w:bCs/>
                <w:sz w:val="20"/>
                <w:szCs w:val="20"/>
                <w:lang w:val="en-US"/>
              </w:rPr>
            </w:pPr>
          </w:p>
        </w:tc>
        <w:tc>
          <w:tcPr>
            <w:tcW w:w="5659" w:type="dxa"/>
            <w:tcBorders>
              <w:top w:val="nil"/>
              <w:left w:val="nil"/>
              <w:bottom w:val="nil"/>
              <w:right w:val="nil"/>
            </w:tcBorders>
            <w:shd w:val="clear" w:color="auto" w:fill="auto"/>
            <w:noWrap/>
            <w:vAlign w:val="center"/>
            <w:hideMark/>
          </w:tcPr>
          <w:p w14:paraId="54B7A0C0"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Участвующие общества</w:t>
            </w:r>
          </w:p>
        </w:tc>
      </w:tr>
      <w:tr w:rsidR="00947A23" w:rsidRPr="00947A23" w14:paraId="27AD1AE6" w14:textId="77777777" w:rsidTr="00AA3BAA">
        <w:trPr>
          <w:trHeight w:val="270"/>
        </w:trPr>
        <w:tc>
          <w:tcPr>
            <w:tcW w:w="3604" w:type="dxa"/>
            <w:tcBorders>
              <w:top w:val="nil"/>
              <w:left w:val="nil"/>
              <w:bottom w:val="nil"/>
              <w:right w:val="nil"/>
            </w:tcBorders>
            <w:shd w:val="clear" w:color="auto" w:fill="auto"/>
            <w:noWrap/>
            <w:vAlign w:val="center"/>
            <w:hideMark/>
          </w:tcPr>
          <w:p w14:paraId="1D90255D" w14:textId="77777777" w:rsidR="00947A23" w:rsidRPr="00947A23" w:rsidRDefault="00947A23" w:rsidP="00947A23">
            <w:pPr>
              <w:spacing w:after="0" w:line="240" w:lineRule="auto"/>
              <w:jc w:val="center"/>
              <w:rPr>
                <w:rFonts w:ascii="Tahoma" w:eastAsia="Times New Roman" w:hAnsi="Tahoma" w:cs="Tahoma"/>
                <w:b/>
                <w:bCs/>
                <w:sz w:val="16"/>
                <w:szCs w:val="16"/>
                <w:lang w:val="en-US"/>
              </w:rPr>
            </w:pPr>
            <w:r w:rsidRPr="00947A23">
              <w:rPr>
                <w:rFonts w:ascii="Tahoma" w:eastAsia="Times New Roman" w:hAnsi="Tahoma" w:cs="Tahoma"/>
                <w:b/>
                <w:bCs/>
                <w:sz w:val="16"/>
                <w:szCs w:val="16"/>
                <w:lang w:val="en-US"/>
              </w:rPr>
              <w:t>1.</w:t>
            </w:r>
          </w:p>
        </w:tc>
        <w:tc>
          <w:tcPr>
            <w:tcW w:w="5659" w:type="dxa"/>
            <w:tcBorders>
              <w:top w:val="nil"/>
              <w:left w:val="nil"/>
              <w:bottom w:val="nil"/>
              <w:right w:val="nil"/>
            </w:tcBorders>
            <w:shd w:val="clear" w:color="auto" w:fill="auto"/>
            <w:noWrap/>
            <w:vAlign w:val="bottom"/>
            <w:hideMark/>
          </w:tcPr>
          <w:p w14:paraId="3DF629C4"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p>
        </w:tc>
      </w:tr>
      <w:tr w:rsidR="00947A23" w:rsidRPr="00947A23" w14:paraId="1893414D" w14:textId="77777777" w:rsidTr="00AA3BAA">
        <w:trPr>
          <w:trHeight w:val="270"/>
        </w:trPr>
        <w:tc>
          <w:tcPr>
            <w:tcW w:w="3604" w:type="dxa"/>
            <w:tcBorders>
              <w:top w:val="nil"/>
              <w:left w:val="nil"/>
              <w:bottom w:val="nil"/>
              <w:right w:val="nil"/>
            </w:tcBorders>
            <w:shd w:val="clear" w:color="auto" w:fill="auto"/>
            <w:hideMark/>
          </w:tcPr>
          <w:p w14:paraId="36EDA31A"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Полное наименование</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5596E31A"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627360D5" w14:textId="77777777" w:rsidTr="00AA3BAA">
        <w:trPr>
          <w:trHeight w:val="270"/>
        </w:trPr>
        <w:tc>
          <w:tcPr>
            <w:tcW w:w="3604" w:type="dxa"/>
            <w:tcBorders>
              <w:top w:val="nil"/>
              <w:left w:val="nil"/>
              <w:bottom w:val="nil"/>
              <w:right w:val="nil"/>
            </w:tcBorders>
            <w:shd w:val="clear" w:color="auto" w:fill="auto"/>
            <w:hideMark/>
          </w:tcPr>
          <w:p w14:paraId="643CED2E"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Страна регистрации</w:t>
            </w:r>
          </w:p>
        </w:tc>
        <w:tc>
          <w:tcPr>
            <w:tcW w:w="5659" w:type="dxa"/>
            <w:tcBorders>
              <w:top w:val="nil"/>
              <w:left w:val="single" w:sz="8" w:space="0" w:color="auto"/>
              <w:bottom w:val="single" w:sz="8" w:space="0" w:color="auto"/>
              <w:right w:val="single" w:sz="8" w:space="0" w:color="auto"/>
            </w:tcBorders>
            <w:shd w:val="clear" w:color="auto" w:fill="auto"/>
            <w:hideMark/>
          </w:tcPr>
          <w:p w14:paraId="1063DF1F"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3B25FC28" w14:textId="77777777" w:rsidTr="00AA3BAA">
        <w:trPr>
          <w:trHeight w:val="270"/>
        </w:trPr>
        <w:tc>
          <w:tcPr>
            <w:tcW w:w="3604" w:type="dxa"/>
            <w:tcBorders>
              <w:top w:val="nil"/>
              <w:left w:val="nil"/>
              <w:bottom w:val="nil"/>
              <w:right w:val="nil"/>
            </w:tcBorders>
            <w:shd w:val="clear" w:color="auto" w:fill="auto"/>
            <w:hideMark/>
          </w:tcPr>
          <w:p w14:paraId="7F56AA89"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ИНН</w:t>
            </w:r>
          </w:p>
        </w:tc>
        <w:tc>
          <w:tcPr>
            <w:tcW w:w="5659" w:type="dxa"/>
            <w:tcBorders>
              <w:top w:val="nil"/>
              <w:left w:val="single" w:sz="8" w:space="0" w:color="auto"/>
              <w:bottom w:val="single" w:sz="8" w:space="0" w:color="auto"/>
              <w:right w:val="single" w:sz="8" w:space="0" w:color="auto"/>
            </w:tcBorders>
            <w:shd w:val="clear" w:color="auto" w:fill="auto"/>
            <w:hideMark/>
          </w:tcPr>
          <w:p w14:paraId="3AD93DD6"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7DA0E868" w14:textId="77777777" w:rsidTr="00AA3BAA">
        <w:trPr>
          <w:trHeight w:val="270"/>
        </w:trPr>
        <w:tc>
          <w:tcPr>
            <w:tcW w:w="3604" w:type="dxa"/>
            <w:tcBorders>
              <w:top w:val="nil"/>
              <w:left w:val="nil"/>
              <w:bottom w:val="nil"/>
              <w:right w:val="nil"/>
            </w:tcBorders>
            <w:shd w:val="clear" w:color="auto" w:fill="auto"/>
            <w:hideMark/>
          </w:tcPr>
          <w:p w14:paraId="3B4753F6"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КПП</w:t>
            </w:r>
          </w:p>
        </w:tc>
        <w:tc>
          <w:tcPr>
            <w:tcW w:w="5659" w:type="dxa"/>
            <w:tcBorders>
              <w:top w:val="nil"/>
              <w:left w:val="single" w:sz="8" w:space="0" w:color="auto"/>
              <w:bottom w:val="single" w:sz="8" w:space="0" w:color="auto"/>
              <w:right w:val="single" w:sz="8" w:space="0" w:color="auto"/>
            </w:tcBorders>
            <w:shd w:val="clear" w:color="auto" w:fill="auto"/>
            <w:hideMark/>
          </w:tcPr>
          <w:p w14:paraId="3A6CDE82"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4434851" w14:textId="77777777" w:rsidTr="00AA3BAA">
        <w:trPr>
          <w:trHeight w:val="270"/>
        </w:trPr>
        <w:tc>
          <w:tcPr>
            <w:tcW w:w="3604" w:type="dxa"/>
            <w:tcBorders>
              <w:top w:val="nil"/>
              <w:left w:val="nil"/>
              <w:bottom w:val="nil"/>
              <w:right w:val="nil"/>
            </w:tcBorders>
            <w:shd w:val="clear" w:color="auto" w:fill="auto"/>
            <w:hideMark/>
          </w:tcPr>
          <w:p w14:paraId="2100CD0D"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ОГРН</w:t>
            </w:r>
          </w:p>
        </w:tc>
        <w:tc>
          <w:tcPr>
            <w:tcW w:w="5659" w:type="dxa"/>
            <w:tcBorders>
              <w:top w:val="nil"/>
              <w:left w:val="single" w:sz="8" w:space="0" w:color="auto"/>
              <w:bottom w:val="single" w:sz="8" w:space="0" w:color="auto"/>
              <w:right w:val="single" w:sz="8" w:space="0" w:color="auto"/>
            </w:tcBorders>
            <w:shd w:val="clear" w:color="auto" w:fill="auto"/>
            <w:hideMark/>
          </w:tcPr>
          <w:p w14:paraId="36C73B86"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7D04DF8" w14:textId="77777777" w:rsidTr="00AA3BAA">
        <w:trPr>
          <w:trHeight w:val="255"/>
        </w:trPr>
        <w:tc>
          <w:tcPr>
            <w:tcW w:w="3604" w:type="dxa"/>
            <w:tcBorders>
              <w:top w:val="nil"/>
              <w:left w:val="nil"/>
              <w:bottom w:val="nil"/>
              <w:right w:val="nil"/>
            </w:tcBorders>
            <w:shd w:val="clear" w:color="auto" w:fill="auto"/>
            <w:hideMark/>
          </w:tcPr>
          <w:p w14:paraId="743A0D96" w14:textId="77777777" w:rsidR="00947A23" w:rsidRPr="00947A23" w:rsidRDefault="00947A23" w:rsidP="00947A23">
            <w:pPr>
              <w:spacing w:after="0" w:line="240" w:lineRule="auto"/>
              <w:rPr>
                <w:rFonts w:ascii="Tahoma" w:eastAsia="Times New Roman" w:hAnsi="Tahoma" w:cs="Tahoma"/>
                <w:sz w:val="20"/>
                <w:szCs w:val="20"/>
              </w:rPr>
            </w:pPr>
            <w:r w:rsidRPr="00947A23">
              <w:rPr>
                <w:rFonts w:ascii="Tahoma" w:eastAsia="Times New Roman" w:hAnsi="Tahoma" w:cs="Tahoma"/>
                <w:sz w:val="20"/>
                <w:szCs w:val="20"/>
              </w:rPr>
              <w:t>Регистр. номер (для иностр. орг.)</w:t>
            </w:r>
          </w:p>
        </w:tc>
        <w:tc>
          <w:tcPr>
            <w:tcW w:w="5659" w:type="dxa"/>
            <w:tcBorders>
              <w:top w:val="nil"/>
              <w:left w:val="single" w:sz="4" w:space="0" w:color="auto"/>
              <w:bottom w:val="single" w:sz="4" w:space="0" w:color="auto"/>
              <w:right w:val="single" w:sz="4" w:space="0" w:color="auto"/>
            </w:tcBorders>
            <w:shd w:val="clear" w:color="auto" w:fill="auto"/>
            <w:hideMark/>
          </w:tcPr>
          <w:p w14:paraId="72281C3D" w14:textId="77777777" w:rsidR="00947A23" w:rsidRPr="00947A23" w:rsidRDefault="00947A23" w:rsidP="00947A23">
            <w:pPr>
              <w:spacing w:after="0" w:line="240" w:lineRule="auto"/>
              <w:jc w:val="center"/>
              <w:rPr>
                <w:rFonts w:ascii="Tahoma" w:eastAsia="Times New Roman" w:hAnsi="Tahoma" w:cs="Tahoma"/>
                <w:sz w:val="20"/>
                <w:szCs w:val="20"/>
              </w:rPr>
            </w:pPr>
            <w:r w:rsidRPr="00947A23">
              <w:rPr>
                <w:rFonts w:ascii="Tahoma" w:eastAsia="Times New Roman" w:hAnsi="Tahoma" w:cs="Tahoma"/>
                <w:sz w:val="20"/>
                <w:szCs w:val="20"/>
                <w:lang w:val="en-US"/>
              </w:rPr>
              <w:t> </w:t>
            </w:r>
          </w:p>
        </w:tc>
      </w:tr>
      <w:tr w:rsidR="00947A23" w:rsidRPr="00947A23" w14:paraId="596AD8D1" w14:textId="77777777" w:rsidTr="00AA3BAA">
        <w:trPr>
          <w:trHeight w:val="255"/>
        </w:trPr>
        <w:tc>
          <w:tcPr>
            <w:tcW w:w="3604" w:type="dxa"/>
            <w:tcBorders>
              <w:top w:val="nil"/>
              <w:left w:val="nil"/>
              <w:bottom w:val="nil"/>
              <w:right w:val="single" w:sz="4" w:space="0" w:color="auto"/>
            </w:tcBorders>
            <w:shd w:val="clear" w:color="auto" w:fill="auto"/>
            <w:hideMark/>
          </w:tcPr>
          <w:p w14:paraId="5D4BD5AB"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Дата регистрации</w:t>
            </w:r>
          </w:p>
        </w:tc>
        <w:tc>
          <w:tcPr>
            <w:tcW w:w="5659" w:type="dxa"/>
            <w:tcBorders>
              <w:top w:val="nil"/>
              <w:left w:val="nil"/>
              <w:bottom w:val="nil"/>
              <w:right w:val="nil"/>
            </w:tcBorders>
            <w:shd w:val="clear" w:color="auto" w:fill="auto"/>
            <w:noWrap/>
            <w:vAlign w:val="bottom"/>
            <w:hideMark/>
          </w:tcPr>
          <w:p w14:paraId="4150F243"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7295AF5D" w14:textId="77777777" w:rsidTr="00AA3BAA">
        <w:trPr>
          <w:trHeight w:val="255"/>
        </w:trPr>
        <w:tc>
          <w:tcPr>
            <w:tcW w:w="3604" w:type="dxa"/>
            <w:tcBorders>
              <w:top w:val="nil"/>
              <w:left w:val="nil"/>
              <w:bottom w:val="nil"/>
              <w:right w:val="nil"/>
            </w:tcBorders>
            <w:shd w:val="clear" w:color="auto" w:fill="auto"/>
            <w:hideMark/>
          </w:tcPr>
          <w:p w14:paraId="730CBA04"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Наименование регистр. органа</w:t>
            </w:r>
          </w:p>
        </w:tc>
        <w:tc>
          <w:tcPr>
            <w:tcW w:w="5659" w:type="dxa"/>
            <w:tcBorders>
              <w:top w:val="single" w:sz="4" w:space="0" w:color="auto"/>
              <w:left w:val="single" w:sz="4" w:space="0" w:color="auto"/>
              <w:bottom w:val="single" w:sz="4" w:space="0" w:color="auto"/>
              <w:right w:val="single" w:sz="4" w:space="0" w:color="auto"/>
            </w:tcBorders>
            <w:shd w:val="clear" w:color="auto" w:fill="auto"/>
            <w:hideMark/>
          </w:tcPr>
          <w:p w14:paraId="4A492177"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3D8130B1" w14:textId="77777777" w:rsidTr="00AA3BAA">
        <w:trPr>
          <w:trHeight w:val="255"/>
        </w:trPr>
        <w:tc>
          <w:tcPr>
            <w:tcW w:w="3604" w:type="dxa"/>
            <w:tcBorders>
              <w:top w:val="nil"/>
              <w:left w:val="nil"/>
              <w:bottom w:val="nil"/>
              <w:right w:val="nil"/>
            </w:tcBorders>
            <w:shd w:val="clear" w:color="auto" w:fill="auto"/>
            <w:hideMark/>
          </w:tcPr>
          <w:p w14:paraId="73757A85"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Примечание</w:t>
            </w:r>
          </w:p>
        </w:tc>
        <w:tc>
          <w:tcPr>
            <w:tcW w:w="5659" w:type="dxa"/>
            <w:tcBorders>
              <w:top w:val="nil"/>
              <w:left w:val="single" w:sz="4" w:space="0" w:color="auto"/>
              <w:bottom w:val="single" w:sz="4" w:space="0" w:color="auto"/>
              <w:right w:val="single" w:sz="4" w:space="0" w:color="auto"/>
            </w:tcBorders>
            <w:shd w:val="clear" w:color="auto" w:fill="auto"/>
            <w:hideMark/>
          </w:tcPr>
          <w:p w14:paraId="7CEA2458"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5BFEE5A1" w14:textId="77777777" w:rsidTr="00AA3BAA">
        <w:trPr>
          <w:trHeight w:val="270"/>
        </w:trPr>
        <w:tc>
          <w:tcPr>
            <w:tcW w:w="3604" w:type="dxa"/>
            <w:tcBorders>
              <w:top w:val="nil"/>
              <w:left w:val="nil"/>
              <w:bottom w:val="nil"/>
              <w:right w:val="nil"/>
            </w:tcBorders>
            <w:shd w:val="clear" w:color="auto" w:fill="auto"/>
            <w:noWrap/>
            <w:vAlign w:val="center"/>
            <w:hideMark/>
          </w:tcPr>
          <w:p w14:paraId="2035BF5C" w14:textId="77777777" w:rsidR="00947A23" w:rsidRPr="00947A23" w:rsidRDefault="00947A23" w:rsidP="00947A23">
            <w:pPr>
              <w:spacing w:after="0" w:line="240" w:lineRule="auto"/>
              <w:jc w:val="center"/>
              <w:rPr>
                <w:rFonts w:ascii="Tahoma" w:eastAsia="Times New Roman" w:hAnsi="Tahoma" w:cs="Tahoma"/>
                <w:b/>
                <w:bCs/>
                <w:sz w:val="16"/>
                <w:szCs w:val="16"/>
                <w:lang w:val="en-US"/>
              </w:rPr>
            </w:pPr>
            <w:r w:rsidRPr="00947A23">
              <w:rPr>
                <w:rFonts w:ascii="Tahoma" w:eastAsia="Times New Roman" w:hAnsi="Tahoma" w:cs="Tahoma"/>
                <w:b/>
                <w:bCs/>
                <w:sz w:val="16"/>
                <w:szCs w:val="16"/>
                <w:lang w:val="en-US"/>
              </w:rPr>
              <w:t>2.</w:t>
            </w:r>
          </w:p>
        </w:tc>
        <w:tc>
          <w:tcPr>
            <w:tcW w:w="5659" w:type="dxa"/>
            <w:tcBorders>
              <w:top w:val="nil"/>
              <w:left w:val="nil"/>
              <w:bottom w:val="nil"/>
              <w:right w:val="nil"/>
            </w:tcBorders>
            <w:shd w:val="clear" w:color="auto" w:fill="auto"/>
            <w:noWrap/>
            <w:vAlign w:val="bottom"/>
            <w:hideMark/>
          </w:tcPr>
          <w:p w14:paraId="48FAE3B8"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p>
        </w:tc>
      </w:tr>
      <w:tr w:rsidR="00947A23" w:rsidRPr="00947A23" w14:paraId="77058B49" w14:textId="77777777" w:rsidTr="00AA3BAA">
        <w:trPr>
          <w:trHeight w:val="270"/>
        </w:trPr>
        <w:tc>
          <w:tcPr>
            <w:tcW w:w="3604" w:type="dxa"/>
            <w:tcBorders>
              <w:top w:val="nil"/>
              <w:left w:val="nil"/>
              <w:bottom w:val="nil"/>
              <w:right w:val="nil"/>
            </w:tcBorders>
            <w:shd w:val="clear" w:color="auto" w:fill="auto"/>
            <w:hideMark/>
          </w:tcPr>
          <w:p w14:paraId="5CBC3EE2"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Полное наименование</w:t>
            </w:r>
          </w:p>
        </w:tc>
        <w:tc>
          <w:tcPr>
            <w:tcW w:w="5659" w:type="dxa"/>
            <w:tcBorders>
              <w:top w:val="single" w:sz="8" w:space="0" w:color="auto"/>
              <w:left w:val="single" w:sz="8" w:space="0" w:color="auto"/>
              <w:bottom w:val="single" w:sz="8" w:space="0" w:color="auto"/>
              <w:right w:val="single" w:sz="8" w:space="0" w:color="auto"/>
            </w:tcBorders>
            <w:shd w:val="clear" w:color="auto" w:fill="auto"/>
            <w:hideMark/>
          </w:tcPr>
          <w:p w14:paraId="3CC5456F"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7EBED838" w14:textId="77777777" w:rsidTr="00AA3BAA">
        <w:trPr>
          <w:trHeight w:val="270"/>
        </w:trPr>
        <w:tc>
          <w:tcPr>
            <w:tcW w:w="3604" w:type="dxa"/>
            <w:tcBorders>
              <w:top w:val="nil"/>
              <w:left w:val="nil"/>
              <w:bottom w:val="nil"/>
              <w:right w:val="nil"/>
            </w:tcBorders>
            <w:shd w:val="clear" w:color="auto" w:fill="auto"/>
            <w:hideMark/>
          </w:tcPr>
          <w:p w14:paraId="2ABD792A"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Страна регистрации</w:t>
            </w:r>
          </w:p>
        </w:tc>
        <w:tc>
          <w:tcPr>
            <w:tcW w:w="5659" w:type="dxa"/>
            <w:tcBorders>
              <w:top w:val="nil"/>
              <w:left w:val="single" w:sz="8" w:space="0" w:color="auto"/>
              <w:bottom w:val="single" w:sz="8" w:space="0" w:color="auto"/>
              <w:right w:val="single" w:sz="8" w:space="0" w:color="auto"/>
            </w:tcBorders>
            <w:shd w:val="clear" w:color="auto" w:fill="auto"/>
            <w:hideMark/>
          </w:tcPr>
          <w:p w14:paraId="41DE0DA9"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E7EE4CD" w14:textId="77777777" w:rsidTr="00AA3BAA">
        <w:trPr>
          <w:trHeight w:val="270"/>
        </w:trPr>
        <w:tc>
          <w:tcPr>
            <w:tcW w:w="3604" w:type="dxa"/>
            <w:tcBorders>
              <w:top w:val="nil"/>
              <w:left w:val="nil"/>
              <w:bottom w:val="nil"/>
              <w:right w:val="nil"/>
            </w:tcBorders>
            <w:shd w:val="clear" w:color="auto" w:fill="auto"/>
            <w:hideMark/>
          </w:tcPr>
          <w:p w14:paraId="7A79D5A6"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ИНН</w:t>
            </w:r>
          </w:p>
        </w:tc>
        <w:tc>
          <w:tcPr>
            <w:tcW w:w="5659" w:type="dxa"/>
            <w:tcBorders>
              <w:top w:val="nil"/>
              <w:left w:val="single" w:sz="8" w:space="0" w:color="auto"/>
              <w:bottom w:val="single" w:sz="8" w:space="0" w:color="auto"/>
              <w:right w:val="single" w:sz="8" w:space="0" w:color="auto"/>
            </w:tcBorders>
            <w:shd w:val="clear" w:color="auto" w:fill="auto"/>
            <w:hideMark/>
          </w:tcPr>
          <w:p w14:paraId="2F064481"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36790ECB" w14:textId="77777777" w:rsidTr="00AA3BAA">
        <w:trPr>
          <w:trHeight w:val="270"/>
        </w:trPr>
        <w:tc>
          <w:tcPr>
            <w:tcW w:w="3604" w:type="dxa"/>
            <w:tcBorders>
              <w:top w:val="nil"/>
              <w:left w:val="nil"/>
              <w:bottom w:val="nil"/>
              <w:right w:val="nil"/>
            </w:tcBorders>
            <w:shd w:val="clear" w:color="auto" w:fill="auto"/>
            <w:hideMark/>
          </w:tcPr>
          <w:p w14:paraId="051C6172"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КПП</w:t>
            </w:r>
          </w:p>
        </w:tc>
        <w:tc>
          <w:tcPr>
            <w:tcW w:w="5659" w:type="dxa"/>
            <w:tcBorders>
              <w:top w:val="nil"/>
              <w:left w:val="single" w:sz="8" w:space="0" w:color="auto"/>
              <w:bottom w:val="single" w:sz="8" w:space="0" w:color="auto"/>
              <w:right w:val="single" w:sz="8" w:space="0" w:color="auto"/>
            </w:tcBorders>
            <w:shd w:val="clear" w:color="auto" w:fill="auto"/>
            <w:hideMark/>
          </w:tcPr>
          <w:p w14:paraId="2CD30524"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6C327025" w14:textId="77777777" w:rsidTr="00AA3BAA">
        <w:trPr>
          <w:trHeight w:val="270"/>
        </w:trPr>
        <w:tc>
          <w:tcPr>
            <w:tcW w:w="3604" w:type="dxa"/>
            <w:tcBorders>
              <w:top w:val="nil"/>
              <w:left w:val="nil"/>
              <w:bottom w:val="nil"/>
              <w:right w:val="nil"/>
            </w:tcBorders>
            <w:shd w:val="clear" w:color="auto" w:fill="auto"/>
            <w:hideMark/>
          </w:tcPr>
          <w:p w14:paraId="5D395DFB"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ОГРН</w:t>
            </w:r>
          </w:p>
        </w:tc>
        <w:tc>
          <w:tcPr>
            <w:tcW w:w="5659" w:type="dxa"/>
            <w:tcBorders>
              <w:top w:val="nil"/>
              <w:left w:val="single" w:sz="8" w:space="0" w:color="auto"/>
              <w:bottom w:val="single" w:sz="8" w:space="0" w:color="auto"/>
              <w:right w:val="single" w:sz="8" w:space="0" w:color="auto"/>
            </w:tcBorders>
            <w:shd w:val="clear" w:color="auto" w:fill="auto"/>
            <w:hideMark/>
          </w:tcPr>
          <w:p w14:paraId="7CD75706"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1BBD8DA4" w14:textId="77777777" w:rsidTr="00AA3BAA">
        <w:trPr>
          <w:trHeight w:val="255"/>
        </w:trPr>
        <w:tc>
          <w:tcPr>
            <w:tcW w:w="3604" w:type="dxa"/>
            <w:tcBorders>
              <w:top w:val="nil"/>
              <w:left w:val="nil"/>
              <w:bottom w:val="nil"/>
              <w:right w:val="nil"/>
            </w:tcBorders>
            <w:shd w:val="clear" w:color="auto" w:fill="auto"/>
            <w:hideMark/>
          </w:tcPr>
          <w:p w14:paraId="66053C17" w14:textId="77777777" w:rsidR="00947A23" w:rsidRPr="00947A23" w:rsidRDefault="00947A23" w:rsidP="00947A23">
            <w:pPr>
              <w:spacing w:after="0" w:line="240" w:lineRule="auto"/>
              <w:rPr>
                <w:rFonts w:ascii="Tahoma" w:eastAsia="Times New Roman" w:hAnsi="Tahoma" w:cs="Tahoma"/>
                <w:sz w:val="20"/>
                <w:szCs w:val="20"/>
              </w:rPr>
            </w:pPr>
            <w:r w:rsidRPr="00947A23">
              <w:rPr>
                <w:rFonts w:ascii="Tahoma" w:eastAsia="Times New Roman" w:hAnsi="Tahoma" w:cs="Tahoma"/>
                <w:sz w:val="20"/>
                <w:szCs w:val="20"/>
              </w:rPr>
              <w:t>Регистр. номер (для иностр. орг.)</w:t>
            </w:r>
          </w:p>
        </w:tc>
        <w:tc>
          <w:tcPr>
            <w:tcW w:w="5659" w:type="dxa"/>
            <w:tcBorders>
              <w:top w:val="nil"/>
              <w:left w:val="single" w:sz="4" w:space="0" w:color="auto"/>
              <w:bottom w:val="single" w:sz="4" w:space="0" w:color="auto"/>
              <w:right w:val="single" w:sz="4" w:space="0" w:color="auto"/>
            </w:tcBorders>
            <w:shd w:val="clear" w:color="auto" w:fill="auto"/>
            <w:hideMark/>
          </w:tcPr>
          <w:p w14:paraId="71DF39E9" w14:textId="77777777" w:rsidR="00947A23" w:rsidRPr="00947A23" w:rsidRDefault="00947A23" w:rsidP="00947A23">
            <w:pPr>
              <w:spacing w:after="0" w:line="240" w:lineRule="auto"/>
              <w:jc w:val="center"/>
              <w:rPr>
                <w:rFonts w:ascii="Tahoma" w:eastAsia="Times New Roman" w:hAnsi="Tahoma" w:cs="Tahoma"/>
                <w:sz w:val="20"/>
                <w:szCs w:val="20"/>
              </w:rPr>
            </w:pPr>
            <w:r w:rsidRPr="00947A23">
              <w:rPr>
                <w:rFonts w:ascii="Tahoma" w:eastAsia="Times New Roman" w:hAnsi="Tahoma" w:cs="Tahoma"/>
                <w:sz w:val="20"/>
                <w:szCs w:val="20"/>
                <w:lang w:val="en-US"/>
              </w:rPr>
              <w:t> </w:t>
            </w:r>
          </w:p>
        </w:tc>
      </w:tr>
      <w:tr w:rsidR="00947A23" w:rsidRPr="00947A23" w14:paraId="502DC191" w14:textId="77777777" w:rsidTr="00AA3BAA">
        <w:trPr>
          <w:trHeight w:val="255"/>
        </w:trPr>
        <w:tc>
          <w:tcPr>
            <w:tcW w:w="3604" w:type="dxa"/>
            <w:tcBorders>
              <w:top w:val="nil"/>
              <w:left w:val="nil"/>
              <w:bottom w:val="nil"/>
              <w:right w:val="single" w:sz="4" w:space="0" w:color="auto"/>
            </w:tcBorders>
            <w:shd w:val="clear" w:color="auto" w:fill="auto"/>
            <w:hideMark/>
          </w:tcPr>
          <w:p w14:paraId="51EF98EE"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Дата регистрации</w:t>
            </w:r>
          </w:p>
        </w:tc>
        <w:tc>
          <w:tcPr>
            <w:tcW w:w="5659" w:type="dxa"/>
            <w:tcBorders>
              <w:top w:val="nil"/>
              <w:left w:val="nil"/>
              <w:bottom w:val="single" w:sz="4" w:space="0" w:color="auto"/>
              <w:right w:val="single" w:sz="4" w:space="0" w:color="auto"/>
            </w:tcBorders>
            <w:shd w:val="clear" w:color="auto" w:fill="auto"/>
            <w:noWrap/>
            <w:vAlign w:val="bottom"/>
            <w:hideMark/>
          </w:tcPr>
          <w:p w14:paraId="6FCABFD2"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0488F8CC" w14:textId="77777777" w:rsidTr="00AA3BAA">
        <w:trPr>
          <w:trHeight w:val="255"/>
        </w:trPr>
        <w:tc>
          <w:tcPr>
            <w:tcW w:w="3604" w:type="dxa"/>
            <w:tcBorders>
              <w:top w:val="nil"/>
              <w:left w:val="nil"/>
              <w:bottom w:val="nil"/>
              <w:right w:val="single" w:sz="4" w:space="0" w:color="auto"/>
            </w:tcBorders>
            <w:shd w:val="clear" w:color="auto" w:fill="auto"/>
            <w:hideMark/>
          </w:tcPr>
          <w:p w14:paraId="0667AF45"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Наименование регистр. органа</w:t>
            </w:r>
          </w:p>
        </w:tc>
        <w:tc>
          <w:tcPr>
            <w:tcW w:w="5659" w:type="dxa"/>
            <w:tcBorders>
              <w:top w:val="nil"/>
              <w:left w:val="nil"/>
              <w:bottom w:val="single" w:sz="4" w:space="0" w:color="auto"/>
              <w:right w:val="single" w:sz="4" w:space="0" w:color="auto"/>
            </w:tcBorders>
            <w:shd w:val="clear" w:color="auto" w:fill="auto"/>
            <w:noWrap/>
            <w:vAlign w:val="bottom"/>
            <w:hideMark/>
          </w:tcPr>
          <w:p w14:paraId="52BBAA81"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21746504" w14:textId="77777777" w:rsidTr="00AA3BAA">
        <w:trPr>
          <w:trHeight w:val="255"/>
        </w:trPr>
        <w:tc>
          <w:tcPr>
            <w:tcW w:w="3604" w:type="dxa"/>
            <w:tcBorders>
              <w:top w:val="nil"/>
              <w:left w:val="nil"/>
              <w:bottom w:val="nil"/>
              <w:right w:val="single" w:sz="4" w:space="0" w:color="auto"/>
            </w:tcBorders>
            <w:shd w:val="clear" w:color="auto" w:fill="auto"/>
            <w:hideMark/>
          </w:tcPr>
          <w:p w14:paraId="15BD6D19" w14:textId="77777777" w:rsidR="00947A23" w:rsidRPr="00947A23" w:rsidRDefault="00947A23" w:rsidP="00947A23">
            <w:pPr>
              <w:spacing w:after="0" w:line="240" w:lineRule="auto"/>
              <w:rPr>
                <w:rFonts w:ascii="Tahoma" w:eastAsia="Times New Roman" w:hAnsi="Tahoma" w:cs="Tahoma"/>
                <w:sz w:val="20"/>
                <w:szCs w:val="20"/>
                <w:lang w:val="en-US"/>
              </w:rPr>
            </w:pPr>
            <w:r w:rsidRPr="00947A23">
              <w:rPr>
                <w:rFonts w:ascii="Tahoma" w:eastAsia="Times New Roman" w:hAnsi="Tahoma" w:cs="Tahoma"/>
                <w:sz w:val="20"/>
                <w:szCs w:val="20"/>
                <w:lang w:val="en-US"/>
              </w:rPr>
              <w:t>Примечание</w:t>
            </w:r>
          </w:p>
        </w:tc>
        <w:tc>
          <w:tcPr>
            <w:tcW w:w="5659" w:type="dxa"/>
            <w:tcBorders>
              <w:top w:val="nil"/>
              <w:left w:val="nil"/>
              <w:bottom w:val="single" w:sz="4" w:space="0" w:color="auto"/>
              <w:right w:val="single" w:sz="4" w:space="0" w:color="auto"/>
            </w:tcBorders>
            <w:shd w:val="clear" w:color="auto" w:fill="auto"/>
            <w:noWrap/>
            <w:vAlign w:val="bottom"/>
            <w:hideMark/>
          </w:tcPr>
          <w:p w14:paraId="1F0F1A65"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4B09DA81" w14:textId="77777777" w:rsidTr="00AA3BAA">
        <w:trPr>
          <w:trHeight w:val="255"/>
        </w:trPr>
        <w:tc>
          <w:tcPr>
            <w:tcW w:w="3604" w:type="dxa"/>
            <w:tcBorders>
              <w:top w:val="nil"/>
              <w:left w:val="nil"/>
              <w:bottom w:val="nil"/>
              <w:right w:val="nil"/>
            </w:tcBorders>
            <w:shd w:val="clear" w:color="auto" w:fill="auto"/>
            <w:hideMark/>
          </w:tcPr>
          <w:p w14:paraId="09541982" w14:textId="77777777" w:rsidR="00947A23" w:rsidRPr="00947A23" w:rsidRDefault="00947A23" w:rsidP="00947A23">
            <w:pPr>
              <w:spacing w:after="0" w:line="240" w:lineRule="auto"/>
              <w:rPr>
                <w:rFonts w:ascii="Tahoma" w:eastAsia="Times New Roman" w:hAnsi="Tahoma" w:cs="Tahoma"/>
                <w:sz w:val="20"/>
                <w:szCs w:val="20"/>
                <w:lang w:val="en-US"/>
              </w:rPr>
            </w:pPr>
          </w:p>
        </w:tc>
        <w:tc>
          <w:tcPr>
            <w:tcW w:w="5659" w:type="dxa"/>
            <w:tcBorders>
              <w:top w:val="nil"/>
              <w:left w:val="nil"/>
              <w:bottom w:val="nil"/>
              <w:right w:val="nil"/>
            </w:tcBorders>
            <w:shd w:val="clear" w:color="auto" w:fill="auto"/>
            <w:noWrap/>
            <w:vAlign w:val="bottom"/>
            <w:hideMark/>
          </w:tcPr>
          <w:p w14:paraId="7A63358A"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35A369CD" w14:textId="77777777" w:rsidTr="00AA3BAA">
        <w:trPr>
          <w:trHeight w:val="255"/>
        </w:trPr>
        <w:tc>
          <w:tcPr>
            <w:tcW w:w="3604" w:type="dxa"/>
            <w:tcBorders>
              <w:top w:val="nil"/>
              <w:left w:val="nil"/>
              <w:bottom w:val="nil"/>
              <w:right w:val="nil"/>
            </w:tcBorders>
            <w:shd w:val="clear" w:color="auto" w:fill="auto"/>
            <w:hideMark/>
          </w:tcPr>
          <w:p w14:paraId="54106BF1" w14:textId="77777777" w:rsidR="00947A23" w:rsidRPr="00947A23" w:rsidRDefault="00947A23" w:rsidP="00947A23">
            <w:pPr>
              <w:spacing w:after="0" w:line="240" w:lineRule="auto"/>
              <w:rPr>
                <w:rFonts w:ascii="Tahoma" w:eastAsia="Times New Roman" w:hAnsi="Tahoma" w:cs="Tahoma"/>
                <w:sz w:val="20"/>
                <w:szCs w:val="20"/>
                <w:lang w:val="en-US"/>
              </w:rPr>
            </w:pPr>
          </w:p>
        </w:tc>
        <w:tc>
          <w:tcPr>
            <w:tcW w:w="5659" w:type="dxa"/>
            <w:tcBorders>
              <w:top w:val="nil"/>
              <w:left w:val="nil"/>
              <w:bottom w:val="nil"/>
              <w:right w:val="nil"/>
            </w:tcBorders>
            <w:shd w:val="clear" w:color="auto" w:fill="auto"/>
            <w:noWrap/>
            <w:vAlign w:val="bottom"/>
            <w:hideMark/>
          </w:tcPr>
          <w:p w14:paraId="1509D7AB"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11CCDF9D" w14:textId="77777777" w:rsidTr="00AA3BAA">
        <w:trPr>
          <w:trHeight w:val="510"/>
        </w:trPr>
        <w:tc>
          <w:tcPr>
            <w:tcW w:w="3604" w:type="dxa"/>
            <w:tcBorders>
              <w:top w:val="nil"/>
              <w:left w:val="nil"/>
              <w:bottom w:val="nil"/>
              <w:right w:val="nil"/>
            </w:tcBorders>
            <w:shd w:val="clear" w:color="auto" w:fill="auto"/>
            <w:hideMark/>
          </w:tcPr>
          <w:p w14:paraId="591EBD88" w14:textId="77777777" w:rsidR="00947A23" w:rsidRPr="00947A23" w:rsidRDefault="00947A23" w:rsidP="00947A23">
            <w:pPr>
              <w:spacing w:after="0" w:line="240" w:lineRule="auto"/>
              <w:jc w:val="center"/>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 xml:space="preserve">Страница 4                                     </w:t>
            </w:r>
          </w:p>
        </w:tc>
        <w:tc>
          <w:tcPr>
            <w:tcW w:w="5659" w:type="dxa"/>
            <w:tcBorders>
              <w:top w:val="nil"/>
              <w:left w:val="nil"/>
              <w:bottom w:val="nil"/>
              <w:right w:val="nil"/>
            </w:tcBorders>
            <w:shd w:val="clear" w:color="auto" w:fill="auto"/>
            <w:vAlign w:val="center"/>
            <w:hideMark/>
          </w:tcPr>
          <w:p w14:paraId="0B59DF01" w14:textId="77777777" w:rsidR="00947A23" w:rsidRPr="00947A23" w:rsidRDefault="00947A23" w:rsidP="00947A23">
            <w:pPr>
              <w:spacing w:after="0" w:line="240" w:lineRule="auto"/>
              <w:jc w:val="center"/>
              <w:rPr>
                <w:rFonts w:ascii="Tahoma" w:eastAsia="Times New Roman" w:hAnsi="Tahoma" w:cs="Tahoma"/>
                <w:b/>
                <w:bCs/>
                <w:sz w:val="20"/>
                <w:szCs w:val="20"/>
              </w:rPr>
            </w:pPr>
            <w:r w:rsidRPr="00947A23">
              <w:rPr>
                <w:rFonts w:ascii="Tahoma" w:eastAsia="Times New Roman" w:hAnsi="Tahoma" w:cs="Tahoma"/>
                <w:b/>
                <w:bCs/>
                <w:sz w:val="20"/>
                <w:szCs w:val="20"/>
              </w:rPr>
              <w:t xml:space="preserve">     Выделенные поля обязательны для заполнения! В разделе 8 для иностранных организаций, имеющих постоянное представительство в РФ, обязательны все поля!                                          </w:t>
            </w:r>
          </w:p>
        </w:tc>
      </w:tr>
      <w:tr w:rsidR="00947A23" w:rsidRPr="00947A23" w14:paraId="4EF21B73" w14:textId="77777777" w:rsidTr="00AA3BAA">
        <w:trPr>
          <w:trHeight w:val="270"/>
        </w:trPr>
        <w:tc>
          <w:tcPr>
            <w:tcW w:w="3604" w:type="dxa"/>
            <w:tcBorders>
              <w:top w:val="nil"/>
              <w:left w:val="nil"/>
              <w:bottom w:val="nil"/>
              <w:right w:val="nil"/>
            </w:tcBorders>
            <w:shd w:val="clear" w:color="auto" w:fill="auto"/>
            <w:hideMark/>
          </w:tcPr>
          <w:p w14:paraId="7BAB50FD" w14:textId="77777777" w:rsidR="00947A23" w:rsidRPr="00947A23" w:rsidRDefault="00947A23" w:rsidP="00947A23">
            <w:pPr>
              <w:spacing w:after="0" w:line="240" w:lineRule="auto"/>
              <w:jc w:val="center"/>
              <w:rPr>
                <w:rFonts w:ascii="Tahoma" w:eastAsia="Times New Roman" w:hAnsi="Tahoma" w:cs="Tahoma"/>
                <w:b/>
                <w:bCs/>
                <w:sz w:val="20"/>
                <w:szCs w:val="20"/>
              </w:rPr>
            </w:pPr>
          </w:p>
        </w:tc>
        <w:tc>
          <w:tcPr>
            <w:tcW w:w="5659" w:type="dxa"/>
            <w:tcBorders>
              <w:top w:val="nil"/>
              <w:left w:val="nil"/>
              <w:bottom w:val="nil"/>
              <w:right w:val="nil"/>
            </w:tcBorders>
            <w:shd w:val="clear" w:color="auto" w:fill="auto"/>
            <w:vAlign w:val="center"/>
            <w:hideMark/>
          </w:tcPr>
          <w:p w14:paraId="764EFAA2" w14:textId="77777777" w:rsidR="00947A23" w:rsidRPr="00947A23" w:rsidRDefault="00947A23" w:rsidP="00947A23">
            <w:pPr>
              <w:spacing w:after="0" w:line="240" w:lineRule="auto"/>
              <w:jc w:val="center"/>
              <w:rPr>
                <w:rFonts w:ascii="Tahoma" w:eastAsia="Times New Roman" w:hAnsi="Tahoma" w:cs="Tahoma"/>
                <w:b/>
                <w:bCs/>
                <w:sz w:val="20"/>
                <w:szCs w:val="20"/>
              </w:rPr>
            </w:pPr>
          </w:p>
        </w:tc>
      </w:tr>
      <w:tr w:rsidR="00947A23" w:rsidRPr="00947A23" w14:paraId="2AD51941" w14:textId="77777777" w:rsidTr="00AA3BAA">
        <w:trPr>
          <w:trHeight w:val="525"/>
        </w:trPr>
        <w:tc>
          <w:tcPr>
            <w:tcW w:w="3604" w:type="dxa"/>
            <w:tcBorders>
              <w:top w:val="nil"/>
              <w:left w:val="nil"/>
              <w:bottom w:val="nil"/>
              <w:right w:val="nil"/>
            </w:tcBorders>
            <w:shd w:val="clear" w:color="auto" w:fill="auto"/>
            <w:hideMark/>
          </w:tcPr>
          <w:p w14:paraId="3913FBB2" w14:textId="77777777" w:rsidR="00947A23" w:rsidRPr="00947A23" w:rsidRDefault="00947A23" w:rsidP="00947A23">
            <w:pPr>
              <w:spacing w:after="0" w:line="240" w:lineRule="auto"/>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Полное наименование контрагента</w:t>
            </w:r>
          </w:p>
        </w:tc>
        <w:tc>
          <w:tcPr>
            <w:tcW w:w="56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ABAB3D"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 </w:t>
            </w:r>
          </w:p>
        </w:tc>
      </w:tr>
      <w:tr w:rsidR="00947A23" w:rsidRPr="00947A23" w14:paraId="6D172276" w14:textId="77777777" w:rsidTr="00AA3BAA">
        <w:trPr>
          <w:trHeight w:val="255"/>
        </w:trPr>
        <w:tc>
          <w:tcPr>
            <w:tcW w:w="3604" w:type="dxa"/>
            <w:vMerge w:val="restart"/>
            <w:tcBorders>
              <w:top w:val="nil"/>
              <w:left w:val="nil"/>
              <w:bottom w:val="nil"/>
              <w:right w:val="single" w:sz="4" w:space="0" w:color="auto"/>
            </w:tcBorders>
            <w:shd w:val="clear" w:color="auto" w:fill="auto"/>
            <w:hideMark/>
          </w:tcPr>
          <w:p w14:paraId="4C36A123" w14:textId="77777777" w:rsidR="00947A23" w:rsidRPr="00947A23" w:rsidRDefault="00947A23" w:rsidP="00947A23">
            <w:pPr>
              <w:spacing w:after="0" w:line="240" w:lineRule="auto"/>
              <w:rPr>
                <w:rFonts w:ascii="Tahoma" w:eastAsia="Times New Roman" w:hAnsi="Tahoma" w:cs="Tahoma"/>
                <w:b/>
                <w:bCs/>
                <w:sz w:val="20"/>
                <w:szCs w:val="20"/>
              </w:rPr>
            </w:pPr>
            <w:r w:rsidRPr="00947A23">
              <w:rPr>
                <w:rFonts w:ascii="Tahoma" w:eastAsia="Times New Roman" w:hAnsi="Tahoma" w:cs="Tahoma"/>
                <w:b/>
                <w:bCs/>
                <w:sz w:val="20"/>
                <w:szCs w:val="20"/>
              </w:rPr>
              <w:t>Кем является по отношению к поставляемой продукции:</w:t>
            </w:r>
          </w:p>
        </w:tc>
        <w:tc>
          <w:tcPr>
            <w:tcW w:w="5659" w:type="dxa"/>
            <w:tcBorders>
              <w:top w:val="single" w:sz="4" w:space="0" w:color="auto"/>
              <w:left w:val="nil"/>
              <w:bottom w:val="single" w:sz="4" w:space="0" w:color="auto"/>
              <w:right w:val="single" w:sz="4" w:space="0" w:color="auto"/>
            </w:tcBorders>
            <w:shd w:val="clear" w:color="auto" w:fill="auto"/>
            <w:noWrap/>
            <w:vAlign w:val="bottom"/>
            <w:hideMark/>
          </w:tcPr>
          <w:p w14:paraId="66D0A357"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производитель</w:t>
            </w:r>
          </w:p>
        </w:tc>
      </w:tr>
      <w:tr w:rsidR="00947A23" w:rsidRPr="00947A23" w14:paraId="09283566" w14:textId="77777777" w:rsidTr="00AA3BAA">
        <w:trPr>
          <w:trHeight w:val="255"/>
        </w:trPr>
        <w:tc>
          <w:tcPr>
            <w:tcW w:w="3604" w:type="dxa"/>
            <w:vMerge/>
            <w:tcBorders>
              <w:top w:val="nil"/>
              <w:left w:val="nil"/>
              <w:bottom w:val="nil"/>
              <w:right w:val="single" w:sz="4" w:space="0" w:color="auto"/>
            </w:tcBorders>
            <w:vAlign w:val="center"/>
            <w:hideMark/>
          </w:tcPr>
          <w:p w14:paraId="2B91EB40" w14:textId="77777777" w:rsidR="00947A23" w:rsidRPr="00947A23" w:rsidRDefault="00947A23" w:rsidP="00947A23">
            <w:pPr>
              <w:spacing w:after="0" w:line="240" w:lineRule="auto"/>
              <w:rPr>
                <w:rFonts w:ascii="Tahoma" w:eastAsia="Times New Roman" w:hAnsi="Tahoma" w:cs="Tahoma"/>
                <w:b/>
                <w:bCs/>
                <w:sz w:val="20"/>
                <w:szCs w:val="20"/>
                <w:lang w:val="en-US"/>
              </w:rPr>
            </w:pPr>
          </w:p>
        </w:tc>
        <w:tc>
          <w:tcPr>
            <w:tcW w:w="5659" w:type="dxa"/>
            <w:tcBorders>
              <w:top w:val="nil"/>
              <w:left w:val="nil"/>
              <w:bottom w:val="single" w:sz="4" w:space="0" w:color="auto"/>
              <w:right w:val="single" w:sz="4" w:space="0" w:color="auto"/>
            </w:tcBorders>
            <w:shd w:val="clear" w:color="auto" w:fill="auto"/>
            <w:noWrap/>
            <w:vAlign w:val="bottom"/>
            <w:hideMark/>
          </w:tcPr>
          <w:p w14:paraId="17FABCC3"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посредник</w:t>
            </w:r>
          </w:p>
        </w:tc>
      </w:tr>
      <w:tr w:rsidR="00947A23" w:rsidRPr="00947A23" w14:paraId="26186547" w14:textId="77777777" w:rsidTr="00AA3BAA">
        <w:trPr>
          <w:trHeight w:val="255"/>
        </w:trPr>
        <w:tc>
          <w:tcPr>
            <w:tcW w:w="3604" w:type="dxa"/>
            <w:tcBorders>
              <w:top w:val="nil"/>
              <w:left w:val="nil"/>
              <w:bottom w:val="nil"/>
              <w:right w:val="nil"/>
            </w:tcBorders>
            <w:shd w:val="clear" w:color="auto" w:fill="auto"/>
            <w:noWrap/>
            <w:vAlign w:val="bottom"/>
            <w:hideMark/>
          </w:tcPr>
          <w:p w14:paraId="66953224" w14:textId="77777777" w:rsidR="00947A23" w:rsidRPr="00947A23" w:rsidRDefault="00947A23" w:rsidP="00947A23">
            <w:pPr>
              <w:spacing w:after="0" w:line="240" w:lineRule="auto"/>
              <w:rPr>
                <w:rFonts w:ascii="Tahoma" w:eastAsia="Times New Roman" w:hAnsi="Tahoma" w:cs="Tahoma"/>
                <w:sz w:val="20"/>
                <w:szCs w:val="20"/>
                <w:lang w:val="en-US"/>
              </w:rPr>
            </w:pPr>
          </w:p>
        </w:tc>
        <w:tc>
          <w:tcPr>
            <w:tcW w:w="5659" w:type="dxa"/>
            <w:tcBorders>
              <w:top w:val="nil"/>
              <w:left w:val="nil"/>
              <w:bottom w:val="nil"/>
              <w:right w:val="nil"/>
            </w:tcBorders>
            <w:shd w:val="clear" w:color="auto" w:fill="auto"/>
            <w:noWrap/>
            <w:vAlign w:val="bottom"/>
            <w:hideMark/>
          </w:tcPr>
          <w:p w14:paraId="04B16FBD"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r w:rsidR="00947A23" w:rsidRPr="00947A23" w14:paraId="316D62A5" w14:textId="77777777" w:rsidTr="00AA3BAA">
        <w:trPr>
          <w:trHeight w:val="255"/>
        </w:trPr>
        <w:tc>
          <w:tcPr>
            <w:tcW w:w="9263" w:type="dxa"/>
            <w:gridSpan w:val="2"/>
            <w:tcBorders>
              <w:top w:val="nil"/>
              <w:left w:val="nil"/>
              <w:bottom w:val="single" w:sz="4" w:space="0" w:color="auto"/>
              <w:right w:val="nil"/>
            </w:tcBorders>
            <w:shd w:val="clear" w:color="auto" w:fill="auto"/>
            <w:noWrap/>
            <w:vAlign w:val="bottom"/>
            <w:hideMark/>
          </w:tcPr>
          <w:p w14:paraId="10F21070" w14:textId="77777777" w:rsidR="00947A23" w:rsidRPr="00947A23" w:rsidRDefault="00947A23" w:rsidP="00947A23">
            <w:pPr>
              <w:spacing w:after="0" w:line="240" w:lineRule="auto"/>
              <w:rPr>
                <w:rFonts w:ascii="Tahoma" w:eastAsia="Times New Roman" w:hAnsi="Tahoma" w:cs="Tahoma"/>
                <w:b/>
                <w:bCs/>
                <w:sz w:val="20"/>
                <w:szCs w:val="20"/>
              </w:rPr>
            </w:pPr>
            <w:r w:rsidRPr="00947A23">
              <w:rPr>
                <w:rFonts w:ascii="Tahoma" w:eastAsia="Times New Roman" w:hAnsi="Tahoma" w:cs="Tahoma"/>
                <w:b/>
                <w:bCs/>
                <w:sz w:val="20"/>
                <w:szCs w:val="20"/>
              </w:rPr>
              <w:t>Образцы подписей лиц, имеющих право заключения договоров:</w:t>
            </w:r>
          </w:p>
        </w:tc>
      </w:tr>
      <w:tr w:rsidR="00947A23" w:rsidRPr="00947A23" w14:paraId="4CDC8540" w14:textId="77777777" w:rsidTr="00AA3BAA">
        <w:trPr>
          <w:trHeight w:val="885"/>
        </w:trPr>
        <w:tc>
          <w:tcPr>
            <w:tcW w:w="3604" w:type="dxa"/>
            <w:tcBorders>
              <w:top w:val="single" w:sz="4" w:space="0" w:color="auto"/>
              <w:left w:val="single" w:sz="4" w:space="0" w:color="auto"/>
              <w:bottom w:val="single" w:sz="4" w:space="0" w:color="auto"/>
              <w:right w:val="single" w:sz="4" w:space="0" w:color="auto"/>
            </w:tcBorders>
            <w:shd w:val="clear" w:color="auto" w:fill="auto"/>
            <w:noWrap/>
            <w:hideMark/>
          </w:tcPr>
          <w:p w14:paraId="4C6E1222" w14:textId="77777777" w:rsidR="00947A23" w:rsidRPr="00947A23" w:rsidRDefault="00947A23" w:rsidP="00947A23">
            <w:pPr>
              <w:spacing w:after="0" w:line="240" w:lineRule="auto"/>
              <w:jc w:val="center"/>
              <w:rPr>
                <w:rFonts w:ascii="Tahoma" w:eastAsia="Times New Roman" w:hAnsi="Tahoma" w:cs="Tahoma"/>
                <w:sz w:val="20"/>
                <w:szCs w:val="20"/>
                <w:lang w:val="en-US"/>
              </w:rPr>
            </w:pPr>
            <w:r w:rsidRPr="00947A23">
              <w:rPr>
                <w:rFonts w:ascii="Tahoma" w:eastAsia="Times New Roman" w:hAnsi="Tahoma" w:cs="Tahoma"/>
                <w:sz w:val="20"/>
                <w:szCs w:val="20"/>
                <w:lang w:val="en-US"/>
              </w:rPr>
              <w:t>Занимаемая должность</w:t>
            </w:r>
          </w:p>
        </w:tc>
        <w:tc>
          <w:tcPr>
            <w:tcW w:w="5659" w:type="dxa"/>
            <w:tcBorders>
              <w:top w:val="single" w:sz="4" w:space="0" w:color="auto"/>
              <w:left w:val="single" w:sz="4" w:space="0" w:color="auto"/>
              <w:bottom w:val="single" w:sz="4" w:space="0" w:color="auto"/>
              <w:right w:val="single" w:sz="4" w:space="0" w:color="auto"/>
            </w:tcBorders>
            <w:shd w:val="clear" w:color="auto" w:fill="auto"/>
            <w:noWrap/>
            <w:hideMark/>
          </w:tcPr>
          <w:p w14:paraId="35BA730D" w14:textId="77777777" w:rsidR="00947A23" w:rsidRPr="00947A23" w:rsidRDefault="00947A23" w:rsidP="00947A23">
            <w:pPr>
              <w:spacing w:after="0" w:line="240" w:lineRule="auto"/>
              <w:jc w:val="center"/>
              <w:rPr>
                <w:rFonts w:ascii="Tahoma" w:eastAsia="Times New Roman" w:hAnsi="Tahoma" w:cs="Tahoma"/>
                <w:sz w:val="20"/>
                <w:szCs w:val="20"/>
              </w:rPr>
            </w:pPr>
            <w:r w:rsidRPr="00947A23">
              <w:rPr>
                <w:rFonts w:ascii="Tahoma" w:eastAsia="Times New Roman" w:hAnsi="Tahoma" w:cs="Tahoma"/>
                <w:sz w:val="20"/>
                <w:szCs w:val="20"/>
              </w:rPr>
              <w:t>Ф.И.О., подпись</w:t>
            </w:r>
          </w:p>
        </w:tc>
      </w:tr>
      <w:tr w:rsidR="00947A23" w:rsidRPr="00947A23" w14:paraId="1384C6B0" w14:textId="77777777" w:rsidTr="00AA3BAA">
        <w:trPr>
          <w:trHeight w:val="255"/>
        </w:trPr>
        <w:tc>
          <w:tcPr>
            <w:tcW w:w="3604" w:type="dxa"/>
            <w:tcBorders>
              <w:top w:val="single" w:sz="4" w:space="0" w:color="auto"/>
              <w:left w:val="single" w:sz="4" w:space="0" w:color="auto"/>
              <w:bottom w:val="single" w:sz="4" w:space="0" w:color="auto"/>
              <w:right w:val="single" w:sz="4" w:space="0" w:color="auto"/>
            </w:tcBorders>
            <w:shd w:val="clear" w:color="auto" w:fill="auto"/>
            <w:noWrap/>
            <w:hideMark/>
          </w:tcPr>
          <w:p w14:paraId="42F0C5B0" w14:textId="77777777" w:rsidR="00947A23" w:rsidRPr="00947A23" w:rsidRDefault="00947A23" w:rsidP="00947A23">
            <w:pPr>
              <w:spacing w:after="0" w:line="240" w:lineRule="auto"/>
              <w:jc w:val="right"/>
              <w:rPr>
                <w:rFonts w:ascii="Tahoma" w:eastAsia="Times New Roman" w:hAnsi="Tahoma" w:cs="Tahoma"/>
                <w:b/>
                <w:bCs/>
                <w:sz w:val="20"/>
                <w:szCs w:val="20"/>
                <w:lang w:val="en-US"/>
              </w:rPr>
            </w:pPr>
            <w:r w:rsidRPr="00947A23">
              <w:rPr>
                <w:rFonts w:ascii="Tahoma" w:eastAsia="Times New Roman" w:hAnsi="Tahoma" w:cs="Tahoma"/>
                <w:b/>
                <w:bCs/>
                <w:sz w:val="20"/>
                <w:szCs w:val="20"/>
                <w:lang w:val="en-US"/>
              </w:rPr>
              <w:t>Печать контрагента:</w:t>
            </w:r>
          </w:p>
        </w:tc>
        <w:tc>
          <w:tcPr>
            <w:tcW w:w="5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B7D2" w14:textId="77777777" w:rsidR="00947A23" w:rsidRPr="00947A23" w:rsidRDefault="00947A23" w:rsidP="00947A23">
            <w:pPr>
              <w:spacing w:after="0" w:line="240" w:lineRule="auto"/>
              <w:jc w:val="center"/>
              <w:rPr>
                <w:rFonts w:ascii="Tahoma" w:eastAsia="Times New Roman" w:hAnsi="Tahoma" w:cs="Tahoma"/>
                <w:sz w:val="20"/>
                <w:szCs w:val="20"/>
                <w:lang w:val="en-US"/>
              </w:rPr>
            </w:pPr>
          </w:p>
        </w:tc>
      </w:tr>
    </w:tbl>
    <w:p w14:paraId="67C707C8"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59826630"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7A9713CE"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10DFB3E9"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71059EAC"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7FA5330D"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7FA4829D"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6533BBD7"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0CBA1C39"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5AD96683"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613E8515"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36845A22"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0E82AC96"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4623AEFD"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61FCF819"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40C6CF44"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260A4B08"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73ED37E3"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6E85F254"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23AE6BE4"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756DC88A"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0FB3579D"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6E34D0B7"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7B37DC89"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29146EE1"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0FEE7200"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49982FAF"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6E6A2390"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78E34717"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422B4041"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104CE40B"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70D53915"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3EFBD895"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5EB0B301"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3BD01643"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38F2ED92"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5A90BCB9"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7DA4F85E"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3CD93552" w14:textId="6768F6BB" w:rsidR="00947A23" w:rsidRDefault="00947A23" w:rsidP="00947A23">
      <w:pPr>
        <w:spacing w:after="0" w:line="240" w:lineRule="auto"/>
        <w:jc w:val="right"/>
        <w:rPr>
          <w:rFonts w:ascii="Tahoma" w:eastAsia="Times New Roman" w:hAnsi="Tahoma" w:cs="Tahoma"/>
          <w:i/>
          <w:sz w:val="20"/>
          <w:szCs w:val="20"/>
          <w:lang w:eastAsia="ru-RU"/>
        </w:rPr>
      </w:pPr>
    </w:p>
    <w:p w14:paraId="40CE474A" w14:textId="43EC6866" w:rsidR="000E3D14" w:rsidRDefault="000E3D14" w:rsidP="00947A23">
      <w:pPr>
        <w:spacing w:after="0" w:line="240" w:lineRule="auto"/>
        <w:jc w:val="right"/>
        <w:rPr>
          <w:rFonts w:ascii="Tahoma" w:eastAsia="Times New Roman" w:hAnsi="Tahoma" w:cs="Tahoma"/>
          <w:i/>
          <w:sz w:val="20"/>
          <w:szCs w:val="20"/>
          <w:lang w:eastAsia="ru-RU"/>
        </w:rPr>
      </w:pPr>
    </w:p>
    <w:p w14:paraId="5F6DE93E" w14:textId="1C18F150" w:rsidR="000E3D14" w:rsidRDefault="000E3D14" w:rsidP="00947A23">
      <w:pPr>
        <w:spacing w:after="0" w:line="240" w:lineRule="auto"/>
        <w:jc w:val="right"/>
        <w:rPr>
          <w:rFonts w:ascii="Tahoma" w:eastAsia="Times New Roman" w:hAnsi="Tahoma" w:cs="Tahoma"/>
          <w:i/>
          <w:sz w:val="20"/>
          <w:szCs w:val="20"/>
          <w:lang w:eastAsia="ru-RU"/>
        </w:rPr>
      </w:pPr>
    </w:p>
    <w:p w14:paraId="03EE5811" w14:textId="77777777" w:rsidR="000E3D14" w:rsidRPr="00947A23" w:rsidRDefault="000E3D14" w:rsidP="00947A23">
      <w:pPr>
        <w:spacing w:after="0" w:line="240" w:lineRule="auto"/>
        <w:jc w:val="right"/>
        <w:rPr>
          <w:rFonts w:ascii="Tahoma" w:eastAsia="Times New Roman" w:hAnsi="Tahoma" w:cs="Tahoma"/>
          <w:i/>
          <w:sz w:val="20"/>
          <w:szCs w:val="20"/>
          <w:lang w:eastAsia="ru-RU"/>
        </w:rPr>
      </w:pPr>
    </w:p>
    <w:p w14:paraId="73DF5856"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5A4CDB5E"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5188965D"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7FFD593B"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35551868"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1C961DE2"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4605213F"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4DD945ED"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235C7F59"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2E8E428A" w14:textId="77777777" w:rsidR="00947A23" w:rsidRPr="00947A23" w:rsidRDefault="00947A23" w:rsidP="00947A23">
      <w:pPr>
        <w:spacing w:after="0" w:line="240" w:lineRule="auto"/>
        <w:jc w:val="right"/>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Приложение № 6 к информационной карте</w:t>
      </w:r>
    </w:p>
    <w:p w14:paraId="229B6D5E" w14:textId="77777777" w:rsidR="00947A23" w:rsidRPr="00947A23" w:rsidRDefault="00947A23" w:rsidP="00947A23">
      <w:pPr>
        <w:spacing w:after="120"/>
        <w:jc w:val="center"/>
        <w:rPr>
          <w:rFonts w:ascii="Tahoma" w:hAnsi="Tahoma" w:cs="Tahoma"/>
          <w:b/>
        </w:rPr>
      </w:pPr>
    </w:p>
    <w:p w14:paraId="3FBF82B2" w14:textId="77777777" w:rsidR="00947A23" w:rsidRPr="00947A23" w:rsidRDefault="00947A23" w:rsidP="00947A23">
      <w:pPr>
        <w:spacing w:after="120"/>
        <w:jc w:val="center"/>
        <w:rPr>
          <w:rFonts w:ascii="Tahoma" w:hAnsi="Tahoma" w:cs="Tahoma"/>
          <w:b/>
        </w:rPr>
      </w:pPr>
    </w:p>
    <w:p w14:paraId="3105AE72" w14:textId="77777777" w:rsidR="00947A23" w:rsidRPr="00947A23" w:rsidRDefault="00947A23" w:rsidP="00947A23">
      <w:pPr>
        <w:spacing w:after="120"/>
        <w:jc w:val="center"/>
        <w:rPr>
          <w:rFonts w:ascii="Tahoma" w:hAnsi="Tahoma" w:cs="Tahoma"/>
          <w:b/>
        </w:rPr>
      </w:pPr>
      <w:r w:rsidRPr="00947A23">
        <w:rPr>
          <w:rFonts w:ascii="Tahoma" w:hAnsi="Tahoma" w:cs="Tahoma"/>
          <w:b/>
        </w:rPr>
        <w:t>План распределения объемов поставки, выполнения работ, оказания услуг между участником и третьими лицами (поставщиками, субподрядчиками, соисполнителями)</w:t>
      </w:r>
    </w:p>
    <w:p w14:paraId="420225B4" w14:textId="77777777" w:rsidR="00947A23" w:rsidRPr="00947A23" w:rsidRDefault="00947A23" w:rsidP="00947A23">
      <w:pPr>
        <w:spacing w:after="120"/>
        <w:jc w:val="center"/>
        <w:rPr>
          <w:rFonts w:ascii="Tahoma" w:hAnsi="Tahoma" w:cs="Tahoma"/>
          <w:b/>
        </w:rPr>
      </w:pPr>
    </w:p>
    <w:p w14:paraId="676D3F82" w14:textId="77777777" w:rsidR="00947A23" w:rsidRPr="00947A23" w:rsidRDefault="00947A23" w:rsidP="00947A23">
      <w:pPr>
        <w:spacing w:after="12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318"/>
        <w:gridCol w:w="1969"/>
        <w:gridCol w:w="1562"/>
        <w:gridCol w:w="1412"/>
        <w:gridCol w:w="1489"/>
      </w:tblGrid>
      <w:tr w:rsidR="00947A23" w:rsidRPr="00947A23" w14:paraId="397A5847" w14:textId="77777777" w:rsidTr="00AA3BAA">
        <w:trPr>
          <w:cantSplit/>
        </w:trPr>
        <w:tc>
          <w:tcPr>
            <w:tcW w:w="6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2A4540" w14:textId="77777777" w:rsidR="00947A23" w:rsidRPr="00947A23" w:rsidRDefault="00947A23" w:rsidP="00947A23">
            <w:pPr>
              <w:spacing w:line="276" w:lineRule="auto"/>
              <w:jc w:val="center"/>
              <w:rPr>
                <w:rFonts w:ascii="Tahoma" w:hAnsi="Tahoma" w:cs="Tahoma"/>
              </w:rPr>
            </w:pPr>
            <w:r w:rsidRPr="00947A23">
              <w:rPr>
                <w:rFonts w:ascii="Tahoma" w:hAnsi="Tahoma" w:cs="Tahoma"/>
              </w:rPr>
              <w:t>№ п/п</w:t>
            </w:r>
          </w:p>
        </w:tc>
        <w:tc>
          <w:tcPr>
            <w:tcW w:w="26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AF9F17" w14:textId="77777777" w:rsidR="00947A23" w:rsidRPr="00947A23" w:rsidRDefault="00947A23" w:rsidP="00947A23">
            <w:pPr>
              <w:spacing w:line="276" w:lineRule="auto"/>
              <w:jc w:val="center"/>
              <w:rPr>
                <w:rFonts w:ascii="Tahoma" w:hAnsi="Tahoma" w:cs="Tahoma"/>
              </w:rPr>
            </w:pPr>
            <w:r w:rsidRPr="00947A23">
              <w:rPr>
                <w:rFonts w:ascii="Tahoma" w:hAnsi="Tahoma" w:cs="Tahoma"/>
              </w:rPr>
              <w:t>Наименование товаров, работ, услуг</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76EBFA" w14:textId="77777777" w:rsidR="00947A23" w:rsidRPr="00947A23" w:rsidRDefault="00947A23" w:rsidP="00947A23">
            <w:pPr>
              <w:spacing w:line="276" w:lineRule="auto"/>
              <w:jc w:val="center"/>
              <w:rPr>
                <w:rFonts w:ascii="Tahoma" w:hAnsi="Tahoma" w:cs="Tahoma"/>
              </w:rPr>
            </w:pPr>
            <w:r w:rsidRPr="00947A23">
              <w:rPr>
                <w:rFonts w:ascii="Tahoma" w:hAnsi="Tahoma" w:cs="Tahoma"/>
              </w:rPr>
              <w:t>Наименование организации, осуществляющих поставку данных товаров, выполняющих данный объем работ, оказывающих данные услуги</w:t>
            </w:r>
          </w:p>
        </w:tc>
        <w:tc>
          <w:tcPr>
            <w:tcW w:w="31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47BF9F" w14:textId="77777777" w:rsidR="00947A23" w:rsidRPr="00947A23" w:rsidRDefault="00947A23" w:rsidP="00947A23">
            <w:pPr>
              <w:spacing w:line="276" w:lineRule="auto"/>
              <w:jc w:val="center"/>
              <w:rPr>
                <w:rFonts w:ascii="Tahoma" w:hAnsi="Tahoma" w:cs="Tahoma"/>
              </w:rPr>
            </w:pPr>
            <w:r w:rsidRPr="00947A23">
              <w:rPr>
                <w:rFonts w:ascii="Tahoma" w:hAnsi="Tahoma" w:cs="Tahoma"/>
              </w:rPr>
              <w:t>Стоимость товаров, работ, услуг</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EFC85" w14:textId="77777777" w:rsidR="00947A23" w:rsidRPr="00947A23" w:rsidRDefault="00947A23" w:rsidP="00947A23">
            <w:pPr>
              <w:spacing w:line="276" w:lineRule="auto"/>
              <w:jc w:val="center"/>
              <w:rPr>
                <w:rFonts w:ascii="Tahoma" w:hAnsi="Tahoma" w:cs="Tahoma"/>
              </w:rPr>
            </w:pPr>
            <w:r w:rsidRPr="00947A23">
              <w:rPr>
                <w:rFonts w:ascii="Tahoma" w:hAnsi="Tahoma" w:cs="Tahoma"/>
              </w:rPr>
              <w:t>Сроки выполнения (начало и окончание)</w:t>
            </w:r>
          </w:p>
        </w:tc>
      </w:tr>
      <w:tr w:rsidR="00947A23" w:rsidRPr="00947A23" w14:paraId="49DC673D" w14:textId="77777777" w:rsidTr="00AA3BA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96D18" w14:textId="77777777" w:rsidR="00947A23" w:rsidRPr="00947A23" w:rsidRDefault="00947A23" w:rsidP="00947A23">
            <w:pPr>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AE845" w14:textId="77777777" w:rsidR="00947A23" w:rsidRPr="00947A23" w:rsidRDefault="00947A23" w:rsidP="00947A23">
            <w:pPr>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D5B88" w14:textId="77777777" w:rsidR="00947A23" w:rsidRPr="00947A23" w:rsidRDefault="00947A23" w:rsidP="00947A23">
            <w:pPr>
              <w:rPr>
                <w:rFonts w:ascii="Tahoma" w:hAnsi="Tahoma" w:cs="Tahoma"/>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9D60A7" w14:textId="77777777" w:rsidR="00947A23" w:rsidRPr="00947A23" w:rsidRDefault="00947A23" w:rsidP="00947A23">
            <w:pPr>
              <w:spacing w:line="276" w:lineRule="auto"/>
              <w:jc w:val="center"/>
              <w:rPr>
                <w:rFonts w:ascii="Tahoma" w:hAnsi="Tahoma" w:cs="Tahoma"/>
              </w:rPr>
            </w:pPr>
            <w:r w:rsidRPr="00947A23">
              <w:rPr>
                <w:rFonts w:ascii="Tahoma" w:hAnsi="Tahoma" w:cs="Tahoma"/>
              </w:rPr>
              <w:t>в денежном выражении, руб. (без НДС)</w:t>
            </w:r>
          </w:p>
        </w:tc>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919E0A" w14:textId="77777777" w:rsidR="00947A23" w:rsidRPr="00947A23" w:rsidRDefault="00947A23" w:rsidP="00947A23">
            <w:pPr>
              <w:spacing w:line="276" w:lineRule="auto"/>
              <w:jc w:val="center"/>
              <w:rPr>
                <w:rFonts w:ascii="Tahoma" w:hAnsi="Tahoma" w:cs="Tahoma"/>
              </w:rPr>
            </w:pPr>
            <w:r w:rsidRPr="00947A23">
              <w:rPr>
                <w:rFonts w:ascii="Tahoma" w:hAnsi="Tahoma" w:cs="Tahoma"/>
              </w:rPr>
              <w:t>в % от общей стоимости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8C864" w14:textId="77777777" w:rsidR="00947A23" w:rsidRPr="00947A23" w:rsidRDefault="00947A23" w:rsidP="00947A23">
            <w:pPr>
              <w:rPr>
                <w:rFonts w:ascii="Tahoma" w:hAnsi="Tahoma" w:cs="Tahoma"/>
              </w:rPr>
            </w:pPr>
          </w:p>
        </w:tc>
      </w:tr>
      <w:tr w:rsidR="00947A23" w:rsidRPr="00947A23" w14:paraId="33B91977" w14:textId="77777777" w:rsidTr="00AA3BAA">
        <w:trPr>
          <w:cantSplit/>
        </w:trPr>
        <w:tc>
          <w:tcPr>
            <w:tcW w:w="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7170DE" w14:textId="77777777" w:rsidR="00947A23" w:rsidRPr="00947A23" w:rsidRDefault="00947A23" w:rsidP="00947A23">
            <w:pPr>
              <w:spacing w:line="276" w:lineRule="auto"/>
              <w:jc w:val="center"/>
              <w:rPr>
                <w:rFonts w:ascii="Tahoma" w:hAnsi="Tahoma" w:cs="Tahoma"/>
                <w:i/>
                <w:sz w:val="18"/>
                <w:szCs w:val="18"/>
                <w:lang w:val="en-US"/>
              </w:rPr>
            </w:pPr>
            <w:r w:rsidRPr="00947A23">
              <w:rPr>
                <w:rFonts w:ascii="Tahoma" w:hAnsi="Tahoma" w:cs="Tahoma"/>
                <w:i/>
                <w:sz w:val="18"/>
                <w:szCs w:val="18"/>
                <w:lang w:val="en-US"/>
              </w:rPr>
              <w:t>1</w:t>
            </w:r>
          </w:p>
        </w:tc>
        <w:tc>
          <w:tcPr>
            <w:tcW w:w="2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3C918" w14:textId="77777777" w:rsidR="00947A23" w:rsidRPr="00947A23" w:rsidRDefault="00947A23" w:rsidP="00947A23">
            <w:pPr>
              <w:spacing w:line="276" w:lineRule="auto"/>
              <w:jc w:val="center"/>
              <w:rPr>
                <w:rFonts w:ascii="Tahoma" w:hAnsi="Tahoma" w:cs="Tahoma"/>
                <w:i/>
                <w:sz w:val="18"/>
                <w:szCs w:val="18"/>
                <w:lang w:val="en-US"/>
              </w:rPr>
            </w:pPr>
            <w:r w:rsidRPr="00947A23">
              <w:rPr>
                <w:rFonts w:ascii="Tahoma" w:hAnsi="Tahoma" w:cs="Tahoma"/>
                <w:i/>
                <w:sz w:val="18"/>
                <w:szCs w:val="18"/>
                <w:lang w:val="en-US"/>
              </w:rPr>
              <w:t>2</w:t>
            </w:r>
          </w:p>
        </w:tc>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466C65" w14:textId="77777777" w:rsidR="00947A23" w:rsidRPr="00947A23" w:rsidRDefault="00947A23" w:rsidP="00947A23">
            <w:pPr>
              <w:spacing w:line="276" w:lineRule="auto"/>
              <w:jc w:val="center"/>
              <w:rPr>
                <w:rFonts w:ascii="Tahoma" w:hAnsi="Tahoma" w:cs="Tahoma"/>
                <w:i/>
                <w:sz w:val="18"/>
                <w:szCs w:val="18"/>
                <w:lang w:val="en-US"/>
              </w:rPr>
            </w:pPr>
            <w:r w:rsidRPr="00947A23">
              <w:rPr>
                <w:rFonts w:ascii="Tahoma" w:hAnsi="Tahoma" w:cs="Tahoma"/>
                <w:i/>
                <w:sz w:val="18"/>
                <w:szCs w:val="18"/>
                <w:lang w:val="en-US"/>
              </w:rPr>
              <w:t>3</w:t>
            </w: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B92DE5" w14:textId="77777777" w:rsidR="00947A23" w:rsidRPr="00947A23" w:rsidRDefault="00947A23" w:rsidP="00947A23">
            <w:pPr>
              <w:spacing w:line="276" w:lineRule="auto"/>
              <w:jc w:val="center"/>
              <w:rPr>
                <w:rFonts w:ascii="Tahoma" w:hAnsi="Tahoma" w:cs="Tahoma"/>
                <w:i/>
                <w:sz w:val="18"/>
                <w:szCs w:val="18"/>
                <w:lang w:val="en-US"/>
              </w:rPr>
            </w:pPr>
            <w:r w:rsidRPr="00947A23">
              <w:rPr>
                <w:rFonts w:ascii="Tahoma" w:hAnsi="Tahoma" w:cs="Tahoma"/>
                <w:i/>
                <w:sz w:val="18"/>
                <w:szCs w:val="18"/>
                <w:lang w:val="en-US"/>
              </w:rPr>
              <w:t>4</w:t>
            </w:r>
          </w:p>
        </w:tc>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225D71" w14:textId="77777777" w:rsidR="00947A23" w:rsidRPr="00947A23" w:rsidRDefault="00947A23" w:rsidP="00947A23">
            <w:pPr>
              <w:spacing w:line="276" w:lineRule="auto"/>
              <w:jc w:val="center"/>
              <w:rPr>
                <w:rFonts w:ascii="Tahoma" w:hAnsi="Tahoma" w:cs="Tahoma"/>
                <w:i/>
                <w:sz w:val="18"/>
                <w:szCs w:val="18"/>
                <w:lang w:val="en-US"/>
              </w:rPr>
            </w:pPr>
            <w:r w:rsidRPr="00947A23">
              <w:rPr>
                <w:rFonts w:ascii="Tahoma" w:hAnsi="Tahoma" w:cs="Tahoma"/>
                <w:i/>
                <w:sz w:val="18"/>
                <w:szCs w:val="18"/>
                <w:lang w:val="en-US"/>
              </w:rPr>
              <w:t>5</w:t>
            </w:r>
          </w:p>
        </w:tc>
        <w:tc>
          <w:tcPr>
            <w:tcW w:w="1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679B2E" w14:textId="77777777" w:rsidR="00947A23" w:rsidRPr="00947A23" w:rsidRDefault="00947A23" w:rsidP="00947A23">
            <w:pPr>
              <w:spacing w:line="276" w:lineRule="auto"/>
              <w:jc w:val="center"/>
              <w:rPr>
                <w:rFonts w:ascii="Tahoma" w:hAnsi="Tahoma" w:cs="Tahoma"/>
                <w:i/>
                <w:sz w:val="18"/>
                <w:szCs w:val="18"/>
                <w:lang w:val="en-US"/>
              </w:rPr>
            </w:pPr>
            <w:r w:rsidRPr="00947A23">
              <w:rPr>
                <w:rFonts w:ascii="Tahoma" w:hAnsi="Tahoma" w:cs="Tahoma"/>
                <w:i/>
                <w:sz w:val="18"/>
                <w:szCs w:val="18"/>
                <w:lang w:val="en-US"/>
              </w:rPr>
              <w:t>6</w:t>
            </w:r>
          </w:p>
        </w:tc>
      </w:tr>
      <w:tr w:rsidR="00947A23" w:rsidRPr="00947A23" w14:paraId="30D583F3" w14:textId="77777777" w:rsidTr="00AA3BAA">
        <w:tc>
          <w:tcPr>
            <w:tcW w:w="615" w:type="dxa"/>
            <w:tcBorders>
              <w:top w:val="single" w:sz="4" w:space="0" w:color="auto"/>
              <w:left w:val="single" w:sz="4" w:space="0" w:color="auto"/>
              <w:bottom w:val="single" w:sz="4" w:space="0" w:color="auto"/>
              <w:right w:val="single" w:sz="4" w:space="0" w:color="auto"/>
            </w:tcBorders>
          </w:tcPr>
          <w:p w14:paraId="5F12B755" w14:textId="77777777" w:rsidR="00947A23" w:rsidRPr="00947A23" w:rsidRDefault="00947A23" w:rsidP="00947A23">
            <w:pPr>
              <w:numPr>
                <w:ilvl w:val="0"/>
                <w:numId w:val="9"/>
              </w:numPr>
              <w:autoSpaceDN w:val="0"/>
              <w:spacing w:before="120" w:after="120" w:line="276" w:lineRule="auto"/>
              <w:ind w:left="1134" w:hanging="1134"/>
              <w:jc w:val="both"/>
              <w:rPr>
                <w:rFonts w:ascii="Tahoma" w:hAnsi="Tahoma" w:cs="Tahoma"/>
              </w:rPr>
            </w:pPr>
          </w:p>
        </w:tc>
        <w:tc>
          <w:tcPr>
            <w:tcW w:w="2607" w:type="dxa"/>
            <w:tcBorders>
              <w:top w:val="single" w:sz="4" w:space="0" w:color="auto"/>
              <w:left w:val="single" w:sz="4" w:space="0" w:color="auto"/>
              <w:bottom w:val="single" w:sz="4" w:space="0" w:color="auto"/>
              <w:right w:val="single" w:sz="4" w:space="0" w:color="auto"/>
            </w:tcBorders>
          </w:tcPr>
          <w:p w14:paraId="6C100E32" w14:textId="77777777" w:rsidR="00947A23" w:rsidRPr="00947A23" w:rsidRDefault="00947A23" w:rsidP="00947A23">
            <w:pPr>
              <w:spacing w:line="276" w:lineRule="auto"/>
              <w:rPr>
                <w:rFonts w:ascii="Tahoma" w:hAnsi="Tahoma" w:cs="Tahoma"/>
              </w:rPr>
            </w:pPr>
          </w:p>
        </w:tc>
        <w:tc>
          <w:tcPr>
            <w:tcW w:w="1878" w:type="dxa"/>
            <w:tcBorders>
              <w:top w:val="single" w:sz="4" w:space="0" w:color="auto"/>
              <w:left w:val="single" w:sz="4" w:space="0" w:color="auto"/>
              <w:bottom w:val="single" w:sz="4" w:space="0" w:color="auto"/>
              <w:right w:val="single" w:sz="4" w:space="0" w:color="auto"/>
            </w:tcBorders>
          </w:tcPr>
          <w:p w14:paraId="3EFD7798" w14:textId="77777777" w:rsidR="00947A23" w:rsidRPr="00947A23" w:rsidRDefault="00947A23" w:rsidP="00947A23">
            <w:pPr>
              <w:spacing w:line="276" w:lineRule="auto"/>
              <w:rPr>
                <w:rFonts w:ascii="Tahoma" w:hAnsi="Tahoma" w:cs="Tahoma"/>
              </w:rPr>
            </w:pPr>
          </w:p>
        </w:tc>
        <w:tc>
          <w:tcPr>
            <w:tcW w:w="1621" w:type="dxa"/>
            <w:tcBorders>
              <w:top w:val="single" w:sz="4" w:space="0" w:color="auto"/>
              <w:left w:val="single" w:sz="4" w:space="0" w:color="auto"/>
              <w:bottom w:val="single" w:sz="4" w:space="0" w:color="auto"/>
              <w:right w:val="single" w:sz="4" w:space="0" w:color="auto"/>
            </w:tcBorders>
          </w:tcPr>
          <w:p w14:paraId="1CE1DD8F" w14:textId="77777777" w:rsidR="00947A23" w:rsidRPr="00947A23" w:rsidRDefault="00947A23" w:rsidP="00947A23">
            <w:pPr>
              <w:spacing w:line="276" w:lineRule="auto"/>
              <w:rPr>
                <w:rFonts w:ascii="Tahoma" w:hAnsi="Tahoma" w:cs="Tahoma"/>
              </w:rPr>
            </w:pPr>
          </w:p>
        </w:tc>
        <w:tc>
          <w:tcPr>
            <w:tcW w:w="1487" w:type="dxa"/>
            <w:tcBorders>
              <w:top w:val="single" w:sz="4" w:space="0" w:color="auto"/>
              <w:left w:val="single" w:sz="4" w:space="0" w:color="auto"/>
              <w:bottom w:val="single" w:sz="4" w:space="0" w:color="auto"/>
              <w:right w:val="single" w:sz="4" w:space="0" w:color="auto"/>
            </w:tcBorders>
          </w:tcPr>
          <w:p w14:paraId="1FFD7A89" w14:textId="77777777" w:rsidR="00947A23" w:rsidRPr="00947A23" w:rsidRDefault="00947A23" w:rsidP="00947A23">
            <w:pPr>
              <w:spacing w:line="276" w:lineRule="auto"/>
              <w:rPr>
                <w:rFonts w:ascii="Tahoma" w:hAnsi="Tahoma" w:cs="Tahoma"/>
              </w:rPr>
            </w:pPr>
          </w:p>
        </w:tc>
        <w:tc>
          <w:tcPr>
            <w:tcW w:w="1506" w:type="dxa"/>
            <w:tcBorders>
              <w:top w:val="single" w:sz="4" w:space="0" w:color="auto"/>
              <w:left w:val="single" w:sz="4" w:space="0" w:color="auto"/>
              <w:bottom w:val="single" w:sz="4" w:space="0" w:color="auto"/>
              <w:right w:val="single" w:sz="4" w:space="0" w:color="auto"/>
            </w:tcBorders>
          </w:tcPr>
          <w:p w14:paraId="5A52AD77" w14:textId="77777777" w:rsidR="00947A23" w:rsidRPr="00947A23" w:rsidRDefault="00947A23" w:rsidP="00947A23">
            <w:pPr>
              <w:spacing w:line="276" w:lineRule="auto"/>
              <w:rPr>
                <w:rFonts w:ascii="Tahoma" w:hAnsi="Tahoma" w:cs="Tahoma"/>
              </w:rPr>
            </w:pPr>
          </w:p>
        </w:tc>
      </w:tr>
      <w:tr w:rsidR="00947A23" w:rsidRPr="00947A23" w14:paraId="73290761" w14:textId="77777777" w:rsidTr="00AA3BAA">
        <w:tc>
          <w:tcPr>
            <w:tcW w:w="615" w:type="dxa"/>
            <w:tcBorders>
              <w:top w:val="single" w:sz="4" w:space="0" w:color="auto"/>
              <w:left w:val="single" w:sz="4" w:space="0" w:color="auto"/>
              <w:bottom w:val="single" w:sz="4" w:space="0" w:color="auto"/>
              <w:right w:val="single" w:sz="4" w:space="0" w:color="auto"/>
            </w:tcBorders>
          </w:tcPr>
          <w:p w14:paraId="0A33D354" w14:textId="77777777" w:rsidR="00947A23" w:rsidRPr="00947A23" w:rsidRDefault="00947A23" w:rsidP="00947A23">
            <w:pPr>
              <w:numPr>
                <w:ilvl w:val="0"/>
                <w:numId w:val="9"/>
              </w:numPr>
              <w:autoSpaceDN w:val="0"/>
              <w:spacing w:before="120" w:after="120" w:line="276" w:lineRule="auto"/>
              <w:ind w:left="1134" w:hanging="1134"/>
              <w:jc w:val="both"/>
              <w:rPr>
                <w:rFonts w:ascii="Tahoma" w:hAnsi="Tahoma" w:cs="Tahoma"/>
              </w:rPr>
            </w:pPr>
          </w:p>
        </w:tc>
        <w:tc>
          <w:tcPr>
            <w:tcW w:w="2607" w:type="dxa"/>
            <w:tcBorders>
              <w:top w:val="single" w:sz="4" w:space="0" w:color="auto"/>
              <w:left w:val="single" w:sz="4" w:space="0" w:color="auto"/>
              <w:bottom w:val="single" w:sz="4" w:space="0" w:color="auto"/>
              <w:right w:val="single" w:sz="4" w:space="0" w:color="auto"/>
            </w:tcBorders>
          </w:tcPr>
          <w:p w14:paraId="013EED06" w14:textId="77777777" w:rsidR="00947A23" w:rsidRPr="00947A23" w:rsidRDefault="00947A23" w:rsidP="00947A23">
            <w:pPr>
              <w:spacing w:line="276" w:lineRule="auto"/>
              <w:rPr>
                <w:rFonts w:ascii="Tahoma" w:hAnsi="Tahoma" w:cs="Tahoma"/>
              </w:rPr>
            </w:pPr>
          </w:p>
        </w:tc>
        <w:tc>
          <w:tcPr>
            <w:tcW w:w="1878" w:type="dxa"/>
            <w:tcBorders>
              <w:top w:val="single" w:sz="4" w:space="0" w:color="auto"/>
              <w:left w:val="single" w:sz="4" w:space="0" w:color="auto"/>
              <w:bottom w:val="single" w:sz="4" w:space="0" w:color="auto"/>
              <w:right w:val="single" w:sz="4" w:space="0" w:color="auto"/>
            </w:tcBorders>
          </w:tcPr>
          <w:p w14:paraId="6617B8CC" w14:textId="77777777" w:rsidR="00947A23" w:rsidRPr="00947A23" w:rsidRDefault="00947A23" w:rsidP="00947A23">
            <w:pPr>
              <w:spacing w:line="276" w:lineRule="auto"/>
              <w:rPr>
                <w:rFonts w:ascii="Tahoma" w:hAnsi="Tahoma" w:cs="Tahoma"/>
              </w:rPr>
            </w:pPr>
          </w:p>
        </w:tc>
        <w:tc>
          <w:tcPr>
            <w:tcW w:w="1621" w:type="dxa"/>
            <w:tcBorders>
              <w:top w:val="single" w:sz="4" w:space="0" w:color="auto"/>
              <w:left w:val="single" w:sz="4" w:space="0" w:color="auto"/>
              <w:bottom w:val="single" w:sz="4" w:space="0" w:color="auto"/>
              <w:right w:val="single" w:sz="4" w:space="0" w:color="auto"/>
            </w:tcBorders>
          </w:tcPr>
          <w:p w14:paraId="37195E1A" w14:textId="77777777" w:rsidR="00947A23" w:rsidRPr="00947A23" w:rsidRDefault="00947A23" w:rsidP="00947A23">
            <w:pPr>
              <w:spacing w:line="276" w:lineRule="auto"/>
              <w:rPr>
                <w:rFonts w:ascii="Tahoma" w:hAnsi="Tahoma" w:cs="Tahoma"/>
              </w:rPr>
            </w:pPr>
          </w:p>
        </w:tc>
        <w:tc>
          <w:tcPr>
            <w:tcW w:w="1487" w:type="dxa"/>
            <w:tcBorders>
              <w:top w:val="single" w:sz="4" w:space="0" w:color="auto"/>
              <w:left w:val="single" w:sz="4" w:space="0" w:color="auto"/>
              <w:bottom w:val="single" w:sz="4" w:space="0" w:color="auto"/>
              <w:right w:val="single" w:sz="4" w:space="0" w:color="auto"/>
            </w:tcBorders>
          </w:tcPr>
          <w:p w14:paraId="633BD147" w14:textId="77777777" w:rsidR="00947A23" w:rsidRPr="00947A23" w:rsidRDefault="00947A23" w:rsidP="00947A23">
            <w:pPr>
              <w:spacing w:line="276" w:lineRule="auto"/>
              <w:rPr>
                <w:rFonts w:ascii="Tahoma" w:hAnsi="Tahoma" w:cs="Tahoma"/>
              </w:rPr>
            </w:pPr>
          </w:p>
        </w:tc>
        <w:tc>
          <w:tcPr>
            <w:tcW w:w="1506" w:type="dxa"/>
            <w:tcBorders>
              <w:top w:val="single" w:sz="4" w:space="0" w:color="auto"/>
              <w:left w:val="single" w:sz="4" w:space="0" w:color="auto"/>
              <w:bottom w:val="single" w:sz="4" w:space="0" w:color="auto"/>
              <w:right w:val="single" w:sz="4" w:space="0" w:color="auto"/>
            </w:tcBorders>
          </w:tcPr>
          <w:p w14:paraId="08D875BA" w14:textId="77777777" w:rsidR="00947A23" w:rsidRPr="00947A23" w:rsidRDefault="00947A23" w:rsidP="00947A23">
            <w:pPr>
              <w:spacing w:line="276" w:lineRule="auto"/>
              <w:rPr>
                <w:rFonts w:ascii="Tahoma" w:hAnsi="Tahoma" w:cs="Tahoma"/>
              </w:rPr>
            </w:pPr>
          </w:p>
        </w:tc>
      </w:tr>
      <w:tr w:rsidR="00947A23" w:rsidRPr="00947A23" w14:paraId="268BA14B" w14:textId="77777777" w:rsidTr="00AA3BAA">
        <w:tc>
          <w:tcPr>
            <w:tcW w:w="615" w:type="dxa"/>
            <w:tcBorders>
              <w:top w:val="single" w:sz="4" w:space="0" w:color="auto"/>
              <w:left w:val="single" w:sz="4" w:space="0" w:color="auto"/>
              <w:bottom w:val="single" w:sz="4" w:space="0" w:color="auto"/>
              <w:right w:val="single" w:sz="4" w:space="0" w:color="auto"/>
            </w:tcBorders>
          </w:tcPr>
          <w:p w14:paraId="080D17E4" w14:textId="77777777" w:rsidR="00947A23" w:rsidRPr="00947A23" w:rsidRDefault="00947A23" w:rsidP="00947A23">
            <w:pPr>
              <w:numPr>
                <w:ilvl w:val="0"/>
                <w:numId w:val="9"/>
              </w:numPr>
              <w:autoSpaceDN w:val="0"/>
              <w:spacing w:before="120" w:after="120" w:line="276" w:lineRule="auto"/>
              <w:ind w:left="1134" w:hanging="1134"/>
              <w:jc w:val="both"/>
              <w:rPr>
                <w:rFonts w:ascii="Tahoma" w:hAnsi="Tahoma" w:cs="Tahoma"/>
              </w:rPr>
            </w:pPr>
          </w:p>
        </w:tc>
        <w:tc>
          <w:tcPr>
            <w:tcW w:w="2607" w:type="dxa"/>
            <w:tcBorders>
              <w:top w:val="single" w:sz="4" w:space="0" w:color="auto"/>
              <w:left w:val="single" w:sz="4" w:space="0" w:color="auto"/>
              <w:bottom w:val="single" w:sz="4" w:space="0" w:color="auto"/>
              <w:right w:val="single" w:sz="4" w:space="0" w:color="auto"/>
            </w:tcBorders>
          </w:tcPr>
          <w:p w14:paraId="795A3ED8" w14:textId="77777777" w:rsidR="00947A23" w:rsidRPr="00947A23" w:rsidRDefault="00947A23" w:rsidP="00947A23">
            <w:pPr>
              <w:spacing w:line="276" w:lineRule="auto"/>
              <w:rPr>
                <w:rFonts w:ascii="Tahoma" w:hAnsi="Tahoma" w:cs="Tahoma"/>
              </w:rPr>
            </w:pPr>
          </w:p>
        </w:tc>
        <w:tc>
          <w:tcPr>
            <w:tcW w:w="1878" w:type="dxa"/>
            <w:tcBorders>
              <w:top w:val="single" w:sz="4" w:space="0" w:color="auto"/>
              <w:left w:val="single" w:sz="4" w:space="0" w:color="auto"/>
              <w:bottom w:val="single" w:sz="4" w:space="0" w:color="auto"/>
              <w:right w:val="single" w:sz="4" w:space="0" w:color="auto"/>
            </w:tcBorders>
          </w:tcPr>
          <w:p w14:paraId="1629ED71" w14:textId="77777777" w:rsidR="00947A23" w:rsidRPr="00947A23" w:rsidRDefault="00947A23" w:rsidP="00947A23">
            <w:pPr>
              <w:spacing w:line="276" w:lineRule="auto"/>
              <w:rPr>
                <w:rFonts w:ascii="Tahoma" w:hAnsi="Tahoma" w:cs="Tahoma"/>
              </w:rPr>
            </w:pPr>
          </w:p>
        </w:tc>
        <w:tc>
          <w:tcPr>
            <w:tcW w:w="1621" w:type="dxa"/>
            <w:tcBorders>
              <w:top w:val="single" w:sz="4" w:space="0" w:color="auto"/>
              <w:left w:val="single" w:sz="4" w:space="0" w:color="auto"/>
              <w:bottom w:val="single" w:sz="4" w:space="0" w:color="auto"/>
              <w:right w:val="single" w:sz="4" w:space="0" w:color="auto"/>
            </w:tcBorders>
          </w:tcPr>
          <w:p w14:paraId="6186BD06" w14:textId="77777777" w:rsidR="00947A23" w:rsidRPr="00947A23" w:rsidRDefault="00947A23" w:rsidP="00947A23">
            <w:pPr>
              <w:spacing w:line="276" w:lineRule="auto"/>
              <w:rPr>
                <w:rFonts w:ascii="Tahoma" w:hAnsi="Tahoma" w:cs="Tahoma"/>
              </w:rPr>
            </w:pPr>
          </w:p>
        </w:tc>
        <w:tc>
          <w:tcPr>
            <w:tcW w:w="1487" w:type="dxa"/>
            <w:tcBorders>
              <w:top w:val="single" w:sz="4" w:space="0" w:color="auto"/>
              <w:left w:val="single" w:sz="4" w:space="0" w:color="auto"/>
              <w:bottom w:val="single" w:sz="4" w:space="0" w:color="auto"/>
              <w:right w:val="single" w:sz="4" w:space="0" w:color="auto"/>
            </w:tcBorders>
          </w:tcPr>
          <w:p w14:paraId="090E7922" w14:textId="77777777" w:rsidR="00947A23" w:rsidRPr="00947A23" w:rsidRDefault="00947A23" w:rsidP="00947A23">
            <w:pPr>
              <w:spacing w:line="276" w:lineRule="auto"/>
              <w:rPr>
                <w:rFonts w:ascii="Tahoma" w:hAnsi="Tahoma" w:cs="Tahoma"/>
              </w:rPr>
            </w:pPr>
          </w:p>
        </w:tc>
        <w:tc>
          <w:tcPr>
            <w:tcW w:w="1506" w:type="dxa"/>
            <w:tcBorders>
              <w:top w:val="single" w:sz="4" w:space="0" w:color="auto"/>
              <w:left w:val="single" w:sz="4" w:space="0" w:color="auto"/>
              <w:bottom w:val="single" w:sz="4" w:space="0" w:color="auto"/>
              <w:right w:val="single" w:sz="4" w:space="0" w:color="auto"/>
            </w:tcBorders>
          </w:tcPr>
          <w:p w14:paraId="0B49BAB0" w14:textId="77777777" w:rsidR="00947A23" w:rsidRPr="00947A23" w:rsidRDefault="00947A23" w:rsidP="00947A23">
            <w:pPr>
              <w:spacing w:line="276" w:lineRule="auto"/>
              <w:rPr>
                <w:rFonts w:ascii="Tahoma" w:hAnsi="Tahoma" w:cs="Tahoma"/>
              </w:rPr>
            </w:pPr>
          </w:p>
        </w:tc>
      </w:tr>
      <w:tr w:rsidR="00947A23" w:rsidRPr="00947A23" w14:paraId="2D5E9E89" w14:textId="77777777" w:rsidTr="00AA3BAA">
        <w:tc>
          <w:tcPr>
            <w:tcW w:w="615" w:type="dxa"/>
            <w:tcBorders>
              <w:top w:val="single" w:sz="4" w:space="0" w:color="auto"/>
              <w:left w:val="single" w:sz="4" w:space="0" w:color="auto"/>
              <w:bottom w:val="single" w:sz="4" w:space="0" w:color="auto"/>
              <w:right w:val="single" w:sz="4" w:space="0" w:color="auto"/>
            </w:tcBorders>
            <w:hideMark/>
          </w:tcPr>
          <w:p w14:paraId="55B78C4B" w14:textId="77777777" w:rsidR="00947A23" w:rsidRPr="00947A23" w:rsidRDefault="00947A23" w:rsidP="00947A23">
            <w:pPr>
              <w:spacing w:line="276" w:lineRule="auto"/>
              <w:rPr>
                <w:rFonts w:ascii="Tahoma" w:hAnsi="Tahoma" w:cs="Tahoma"/>
              </w:rPr>
            </w:pPr>
            <w:r w:rsidRPr="00947A23">
              <w:rPr>
                <w:rFonts w:ascii="Tahoma" w:hAnsi="Tahoma" w:cs="Tahoma"/>
              </w:rPr>
              <w:t>…</w:t>
            </w:r>
          </w:p>
        </w:tc>
        <w:tc>
          <w:tcPr>
            <w:tcW w:w="2607" w:type="dxa"/>
            <w:tcBorders>
              <w:top w:val="single" w:sz="4" w:space="0" w:color="auto"/>
              <w:left w:val="single" w:sz="4" w:space="0" w:color="auto"/>
              <w:bottom w:val="single" w:sz="4" w:space="0" w:color="auto"/>
              <w:right w:val="single" w:sz="4" w:space="0" w:color="auto"/>
            </w:tcBorders>
          </w:tcPr>
          <w:p w14:paraId="7D8DEF1C" w14:textId="77777777" w:rsidR="00947A23" w:rsidRPr="00947A23" w:rsidRDefault="00947A23" w:rsidP="00947A23">
            <w:pPr>
              <w:spacing w:line="276" w:lineRule="auto"/>
              <w:rPr>
                <w:rFonts w:ascii="Tahoma" w:hAnsi="Tahoma" w:cs="Tahoma"/>
              </w:rPr>
            </w:pPr>
          </w:p>
        </w:tc>
        <w:tc>
          <w:tcPr>
            <w:tcW w:w="1878" w:type="dxa"/>
            <w:tcBorders>
              <w:top w:val="single" w:sz="4" w:space="0" w:color="auto"/>
              <w:left w:val="single" w:sz="4" w:space="0" w:color="auto"/>
              <w:bottom w:val="single" w:sz="4" w:space="0" w:color="auto"/>
              <w:right w:val="single" w:sz="4" w:space="0" w:color="auto"/>
            </w:tcBorders>
          </w:tcPr>
          <w:p w14:paraId="491B0B85" w14:textId="77777777" w:rsidR="00947A23" w:rsidRPr="00947A23" w:rsidRDefault="00947A23" w:rsidP="00947A23">
            <w:pPr>
              <w:spacing w:line="276" w:lineRule="auto"/>
              <w:rPr>
                <w:rFonts w:ascii="Tahoma" w:hAnsi="Tahoma" w:cs="Tahoma"/>
              </w:rPr>
            </w:pPr>
          </w:p>
        </w:tc>
        <w:tc>
          <w:tcPr>
            <w:tcW w:w="1621" w:type="dxa"/>
            <w:tcBorders>
              <w:top w:val="single" w:sz="4" w:space="0" w:color="auto"/>
              <w:left w:val="single" w:sz="4" w:space="0" w:color="auto"/>
              <w:bottom w:val="single" w:sz="4" w:space="0" w:color="auto"/>
              <w:right w:val="single" w:sz="4" w:space="0" w:color="auto"/>
            </w:tcBorders>
          </w:tcPr>
          <w:p w14:paraId="2D95BB05" w14:textId="77777777" w:rsidR="00947A23" w:rsidRPr="00947A23" w:rsidRDefault="00947A23" w:rsidP="00947A23">
            <w:pPr>
              <w:spacing w:line="276" w:lineRule="auto"/>
              <w:rPr>
                <w:rFonts w:ascii="Tahoma" w:hAnsi="Tahoma" w:cs="Tahoma"/>
              </w:rPr>
            </w:pPr>
          </w:p>
        </w:tc>
        <w:tc>
          <w:tcPr>
            <w:tcW w:w="1487" w:type="dxa"/>
            <w:tcBorders>
              <w:top w:val="single" w:sz="4" w:space="0" w:color="auto"/>
              <w:left w:val="single" w:sz="4" w:space="0" w:color="auto"/>
              <w:bottom w:val="single" w:sz="4" w:space="0" w:color="auto"/>
              <w:right w:val="single" w:sz="4" w:space="0" w:color="auto"/>
            </w:tcBorders>
          </w:tcPr>
          <w:p w14:paraId="64347027" w14:textId="77777777" w:rsidR="00947A23" w:rsidRPr="00947A23" w:rsidRDefault="00947A23" w:rsidP="00947A23">
            <w:pPr>
              <w:spacing w:line="276" w:lineRule="auto"/>
              <w:rPr>
                <w:rFonts w:ascii="Tahoma" w:hAnsi="Tahoma" w:cs="Tahoma"/>
              </w:rPr>
            </w:pPr>
          </w:p>
        </w:tc>
        <w:tc>
          <w:tcPr>
            <w:tcW w:w="1506" w:type="dxa"/>
            <w:tcBorders>
              <w:top w:val="single" w:sz="4" w:space="0" w:color="auto"/>
              <w:left w:val="single" w:sz="4" w:space="0" w:color="auto"/>
              <w:bottom w:val="single" w:sz="4" w:space="0" w:color="auto"/>
              <w:right w:val="single" w:sz="4" w:space="0" w:color="auto"/>
            </w:tcBorders>
          </w:tcPr>
          <w:p w14:paraId="4ABF70FE" w14:textId="77777777" w:rsidR="00947A23" w:rsidRPr="00947A23" w:rsidRDefault="00947A23" w:rsidP="00947A23">
            <w:pPr>
              <w:spacing w:line="276" w:lineRule="auto"/>
              <w:rPr>
                <w:rFonts w:ascii="Tahoma" w:hAnsi="Tahoma" w:cs="Tahoma"/>
              </w:rPr>
            </w:pPr>
          </w:p>
        </w:tc>
      </w:tr>
      <w:tr w:rsidR="00947A23" w:rsidRPr="00947A23" w14:paraId="23655956" w14:textId="77777777" w:rsidTr="00AA3BAA">
        <w:tc>
          <w:tcPr>
            <w:tcW w:w="5100" w:type="dxa"/>
            <w:gridSpan w:val="3"/>
            <w:tcBorders>
              <w:top w:val="single" w:sz="4" w:space="0" w:color="auto"/>
              <w:left w:val="single" w:sz="4" w:space="0" w:color="auto"/>
              <w:bottom w:val="single" w:sz="4" w:space="0" w:color="auto"/>
              <w:right w:val="single" w:sz="4" w:space="0" w:color="auto"/>
            </w:tcBorders>
            <w:hideMark/>
          </w:tcPr>
          <w:p w14:paraId="21F4B494" w14:textId="77777777" w:rsidR="00947A23" w:rsidRPr="00947A23" w:rsidRDefault="00947A23" w:rsidP="00947A23">
            <w:pPr>
              <w:spacing w:line="276" w:lineRule="auto"/>
              <w:rPr>
                <w:rFonts w:ascii="Tahoma" w:hAnsi="Tahoma" w:cs="Tahoma"/>
                <w:b/>
              </w:rPr>
            </w:pPr>
            <w:r w:rsidRPr="00947A23">
              <w:rPr>
                <w:rFonts w:ascii="Tahoma" w:hAnsi="Tahoma" w:cs="Tahoma"/>
                <w:b/>
              </w:rPr>
              <w:t>ИТОГО</w:t>
            </w:r>
          </w:p>
        </w:tc>
        <w:tc>
          <w:tcPr>
            <w:tcW w:w="1621" w:type="dxa"/>
            <w:tcBorders>
              <w:top w:val="single" w:sz="4" w:space="0" w:color="auto"/>
              <w:left w:val="single" w:sz="4" w:space="0" w:color="auto"/>
              <w:bottom w:val="single" w:sz="4" w:space="0" w:color="auto"/>
              <w:right w:val="single" w:sz="4" w:space="0" w:color="auto"/>
            </w:tcBorders>
          </w:tcPr>
          <w:p w14:paraId="43C05E31" w14:textId="77777777" w:rsidR="00947A23" w:rsidRPr="00947A23" w:rsidRDefault="00947A23" w:rsidP="00947A23">
            <w:pPr>
              <w:spacing w:line="276" w:lineRule="auto"/>
              <w:rPr>
                <w:rFonts w:ascii="Tahoma" w:hAnsi="Tahoma" w:cs="Tahoma"/>
                <w:b/>
              </w:rPr>
            </w:pPr>
          </w:p>
        </w:tc>
        <w:tc>
          <w:tcPr>
            <w:tcW w:w="1487" w:type="dxa"/>
            <w:tcBorders>
              <w:top w:val="single" w:sz="4" w:space="0" w:color="auto"/>
              <w:left w:val="single" w:sz="4" w:space="0" w:color="auto"/>
              <w:bottom w:val="single" w:sz="4" w:space="0" w:color="auto"/>
              <w:right w:val="single" w:sz="4" w:space="0" w:color="auto"/>
            </w:tcBorders>
            <w:hideMark/>
          </w:tcPr>
          <w:p w14:paraId="45EA6221" w14:textId="77777777" w:rsidR="00947A23" w:rsidRPr="00947A23" w:rsidRDefault="00947A23" w:rsidP="00947A23">
            <w:pPr>
              <w:spacing w:line="276" w:lineRule="auto"/>
              <w:rPr>
                <w:rFonts w:ascii="Tahoma" w:hAnsi="Tahoma" w:cs="Tahoma"/>
                <w:b/>
              </w:rPr>
            </w:pPr>
            <w:r w:rsidRPr="00947A23">
              <w:rPr>
                <w:rFonts w:ascii="Tahoma" w:hAnsi="Tahoma" w:cs="Tahoma"/>
                <w:b/>
              </w:rPr>
              <w:t>100%</w:t>
            </w:r>
          </w:p>
        </w:tc>
        <w:tc>
          <w:tcPr>
            <w:tcW w:w="1506" w:type="dxa"/>
            <w:tcBorders>
              <w:top w:val="single" w:sz="4" w:space="0" w:color="auto"/>
              <w:left w:val="single" w:sz="4" w:space="0" w:color="auto"/>
              <w:bottom w:val="single" w:sz="4" w:space="0" w:color="auto"/>
              <w:right w:val="single" w:sz="4" w:space="0" w:color="auto"/>
            </w:tcBorders>
            <w:hideMark/>
          </w:tcPr>
          <w:p w14:paraId="4BC36E25" w14:textId="77777777" w:rsidR="00947A23" w:rsidRPr="00947A23" w:rsidRDefault="00947A23" w:rsidP="00947A23">
            <w:pPr>
              <w:spacing w:line="276" w:lineRule="auto"/>
              <w:rPr>
                <w:rFonts w:ascii="Tahoma" w:hAnsi="Tahoma" w:cs="Tahoma"/>
                <w:b/>
              </w:rPr>
            </w:pPr>
            <w:r w:rsidRPr="00947A23">
              <w:rPr>
                <w:rFonts w:ascii="Tahoma" w:hAnsi="Tahoma" w:cs="Tahoma"/>
                <w:b/>
              </w:rPr>
              <w:t>Х</w:t>
            </w:r>
          </w:p>
        </w:tc>
      </w:tr>
    </w:tbl>
    <w:p w14:paraId="0220EE32" w14:textId="77777777" w:rsidR="00947A23" w:rsidRPr="00947A23" w:rsidRDefault="00947A23" w:rsidP="00947A23">
      <w:pPr>
        <w:spacing w:before="240" w:after="120"/>
        <w:jc w:val="both"/>
        <w:rPr>
          <w:rFonts w:ascii="Tahoma" w:hAnsi="Tahoma" w:cs="Tahoma"/>
          <w:b/>
        </w:rPr>
      </w:pPr>
    </w:p>
    <w:p w14:paraId="445E9F3F" w14:textId="77777777" w:rsidR="00947A23" w:rsidRPr="00947A23" w:rsidRDefault="00947A23" w:rsidP="00947A23">
      <w:pPr>
        <w:spacing w:after="0" w:line="240" w:lineRule="auto"/>
        <w:ind w:firstLine="284"/>
        <w:rPr>
          <w:rFonts w:ascii="Tahoma" w:eastAsia="Times New Roman" w:hAnsi="Tahoma" w:cs="Tahoma"/>
          <w:lang w:eastAsia="ru-RU"/>
        </w:rPr>
      </w:pPr>
      <w:r w:rsidRPr="00947A23">
        <w:rPr>
          <w:rFonts w:ascii="Tahoma" w:eastAsia="Times New Roman" w:hAnsi="Tahoma" w:cs="Tahoma"/>
          <w:lang w:eastAsia="ru-RU"/>
        </w:rPr>
        <w:t>Руководитель организации</w:t>
      </w:r>
      <w:r w:rsidRPr="00947A23">
        <w:rPr>
          <w:rFonts w:ascii="Tahoma" w:eastAsia="Times New Roman" w:hAnsi="Tahoma" w:cs="Tahoma"/>
          <w:lang w:eastAsia="ru-RU"/>
        </w:rPr>
        <w:tab/>
        <w:t xml:space="preserve">  </w:t>
      </w:r>
      <w:r w:rsidRPr="00947A23">
        <w:rPr>
          <w:rFonts w:ascii="Tahoma" w:eastAsia="Times New Roman" w:hAnsi="Tahoma" w:cs="Tahoma"/>
          <w:lang w:eastAsia="ru-RU"/>
        </w:rPr>
        <w:tab/>
        <w:t>/_______________(ФИО)</w:t>
      </w:r>
    </w:p>
    <w:p w14:paraId="7D101EBC" w14:textId="77777777" w:rsidR="00947A23" w:rsidRPr="00947A23" w:rsidRDefault="00947A23" w:rsidP="00947A23">
      <w:pPr>
        <w:spacing w:after="0" w:line="240" w:lineRule="auto"/>
        <w:ind w:firstLine="284"/>
        <w:rPr>
          <w:rFonts w:ascii="Tahoma" w:eastAsia="Times New Roman" w:hAnsi="Tahoma" w:cs="Tahoma"/>
          <w:lang w:eastAsia="ru-RU"/>
        </w:rPr>
      </w:pPr>
      <w:r w:rsidRPr="00947A23">
        <w:rPr>
          <w:rFonts w:ascii="Tahoma" w:eastAsia="Times New Roman" w:hAnsi="Tahoma" w:cs="Tahoma"/>
          <w:lang w:eastAsia="ru-RU"/>
        </w:rPr>
        <w:t>м.п.</w:t>
      </w:r>
      <w:r w:rsidRPr="00947A23">
        <w:rPr>
          <w:rFonts w:ascii="Tahoma" w:eastAsia="Times New Roman" w:hAnsi="Tahoma" w:cs="Tahoma"/>
          <w:lang w:eastAsia="ru-RU"/>
        </w:rPr>
        <w:tab/>
        <w:t>Дата</w:t>
      </w:r>
      <w:r w:rsidRPr="00947A23">
        <w:rPr>
          <w:rFonts w:ascii="Tahoma" w:eastAsia="Times New Roman" w:hAnsi="Tahoma" w:cs="Tahoma"/>
          <w:lang w:eastAsia="ru-RU"/>
        </w:rPr>
        <w:tab/>
      </w:r>
      <w:r w:rsidRPr="00947A23">
        <w:rPr>
          <w:rFonts w:ascii="Tahoma" w:eastAsia="Times New Roman" w:hAnsi="Tahoma" w:cs="Tahoma"/>
          <w:lang w:eastAsia="ru-RU"/>
        </w:rPr>
        <w:tab/>
        <w:t>/</w:t>
      </w:r>
      <w:r w:rsidRPr="00947A23">
        <w:rPr>
          <w:rFonts w:ascii="Tahoma" w:eastAsia="Times New Roman" w:hAnsi="Tahoma" w:cs="Tahoma"/>
          <w:lang w:eastAsia="ru-RU"/>
        </w:rPr>
        <w:tab/>
        <w:t>/</w:t>
      </w:r>
      <w:r w:rsidRPr="00947A23">
        <w:rPr>
          <w:rFonts w:ascii="Tahoma" w:eastAsia="Times New Roman" w:hAnsi="Tahoma" w:cs="Tahoma"/>
          <w:lang w:eastAsia="ru-RU"/>
        </w:rPr>
        <w:tab/>
      </w:r>
    </w:p>
    <w:p w14:paraId="6E7803E3" w14:textId="77777777" w:rsidR="00947A23" w:rsidRPr="00947A23" w:rsidRDefault="00947A23" w:rsidP="00947A23">
      <w:pPr>
        <w:spacing w:after="0" w:line="240" w:lineRule="auto"/>
        <w:ind w:right="-79"/>
        <w:jc w:val="center"/>
        <w:rPr>
          <w:rFonts w:ascii="Tahoma" w:eastAsia="Times New Roman" w:hAnsi="Tahoma" w:cs="Tahoma"/>
          <w:b/>
          <w:snapToGrid w:val="0"/>
          <w:lang w:eastAsia="ru-RU"/>
        </w:rPr>
      </w:pPr>
    </w:p>
    <w:p w14:paraId="0D3A0365" w14:textId="77777777" w:rsidR="00947A23" w:rsidRPr="00947A23" w:rsidRDefault="00947A23" w:rsidP="00947A23">
      <w:pPr>
        <w:spacing w:after="0" w:line="240" w:lineRule="auto"/>
        <w:ind w:right="-79"/>
        <w:jc w:val="center"/>
        <w:rPr>
          <w:rFonts w:ascii="Tahoma" w:eastAsia="Times New Roman" w:hAnsi="Tahoma" w:cs="Tahoma"/>
          <w:b/>
          <w:snapToGrid w:val="0"/>
          <w:lang w:eastAsia="ru-RU"/>
        </w:rPr>
        <w:sectPr w:rsidR="00947A23" w:rsidRPr="00947A23">
          <w:pgSz w:w="11906" w:h="16838"/>
          <w:pgMar w:top="1134" w:right="850" w:bottom="1134" w:left="1701" w:header="708" w:footer="708" w:gutter="0"/>
          <w:cols w:space="708"/>
          <w:docGrid w:linePitch="360"/>
        </w:sectPr>
      </w:pPr>
    </w:p>
    <w:p w14:paraId="05A0EAC6" w14:textId="77777777" w:rsidR="00947A23" w:rsidRPr="00947A23" w:rsidRDefault="00947A23" w:rsidP="00947A23">
      <w:pPr>
        <w:spacing w:after="0" w:line="240" w:lineRule="auto"/>
        <w:jc w:val="right"/>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Приложение № 7 к информационной карте</w:t>
      </w:r>
    </w:p>
    <w:p w14:paraId="095B606F" w14:textId="77777777" w:rsidR="00947A23" w:rsidRPr="00947A23" w:rsidRDefault="00947A23" w:rsidP="00947A23">
      <w:pPr>
        <w:rPr>
          <w:rFonts w:ascii="Tahoma" w:hAnsi="Tahoma" w:cs="Tahoma"/>
          <w:color w:val="000000"/>
        </w:rPr>
      </w:pPr>
    </w:p>
    <w:p w14:paraId="118F4623" w14:textId="77777777" w:rsidR="00947A23" w:rsidRPr="00947A23" w:rsidRDefault="00947A23" w:rsidP="00947A23">
      <w:pPr>
        <w:suppressAutoHyphens/>
        <w:jc w:val="center"/>
        <w:rPr>
          <w:rFonts w:ascii="Tahoma" w:hAnsi="Tahoma" w:cs="Tahoma"/>
          <w:b/>
        </w:rPr>
      </w:pPr>
      <w:r w:rsidRPr="00947A23">
        <w:rPr>
          <w:rFonts w:ascii="Tahoma" w:hAnsi="Tahoma" w:cs="Tahoma"/>
          <w:b/>
        </w:rPr>
        <w:t>План распределения объемов поставки, выполнения работ, оказания услуг внутри коллективного участника</w:t>
      </w:r>
    </w:p>
    <w:p w14:paraId="40826EF4" w14:textId="77777777" w:rsidR="00947A23" w:rsidRPr="00947A23" w:rsidRDefault="00947A23" w:rsidP="00947A23">
      <w:pPr>
        <w:rPr>
          <w:rFonts w:ascii="Tahoma" w:hAnsi="Tahoma" w:cs="Tahoma"/>
          <w:color w:val="000000"/>
        </w:rPr>
      </w:pPr>
    </w:p>
    <w:p w14:paraId="66E74FFE" w14:textId="77777777" w:rsidR="00947A23" w:rsidRPr="00947A23" w:rsidRDefault="00947A23" w:rsidP="00947A23">
      <w:pPr>
        <w:rPr>
          <w:rFonts w:ascii="Tahoma" w:hAnsi="Tahoma" w:cs="Tahom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1842"/>
        <w:gridCol w:w="1560"/>
        <w:gridCol w:w="1417"/>
        <w:gridCol w:w="1985"/>
      </w:tblGrid>
      <w:tr w:rsidR="00947A23" w:rsidRPr="00947A23" w14:paraId="14E14248" w14:textId="77777777" w:rsidTr="00AA3BAA">
        <w:trPr>
          <w:cantSplit/>
        </w:trPr>
        <w:tc>
          <w:tcPr>
            <w:tcW w:w="846" w:type="dxa"/>
            <w:vMerge w:val="restart"/>
          </w:tcPr>
          <w:p w14:paraId="52F4BCCE" w14:textId="77777777" w:rsidR="00947A23" w:rsidRPr="00947A23" w:rsidRDefault="00947A23" w:rsidP="009876DE">
            <w:pPr>
              <w:keepNext/>
              <w:spacing w:before="40" w:after="40"/>
              <w:ind w:left="57" w:right="57"/>
              <w:jc w:val="center"/>
              <w:rPr>
                <w:rFonts w:ascii="Tahoma" w:hAnsi="Tahoma" w:cs="Tahoma"/>
                <w:snapToGrid w:val="0"/>
              </w:rPr>
            </w:pPr>
            <w:r w:rsidRPr="00947A23">
              <w:rPr>
                <w:rFonts w:ascii="Tahoma" w:hAnsi="Tahoma" w:cs="Tahoma"/>
                <w:snapToGrid w:val="0"/>
              </w:rPr>
              <w:t>№ п/п</w:t>
            </w:r>
          </w:p>
        </w:tc>
        <w:tc>
          <w:tcPr>
            <w:tcW w:w="1843" w:type="dxa"/>
            <w:vMerge w:val="restart"/>
          </w:tcPr>
          <w:p w14:paraId="11FC1C81" w14:textId="77777777" w:rsidR="00947A23" w:rsidRPr="00947A23" w:rsidRDefault="00947A23" w:rsidP="009876DE">
            <w:pPr>
              <w:keepNext/>
              <w:spacing w:before="40" w:after="40"/>
              <w:ind w:left="57" w:right="57"/>
              <w:jc w:val="center"/>
              <w:rPr>
                <w:rFonts w:ascii="Tahoma" w:hAnsi="Tahoma" w:cs="Tahoma"/>
                <w:snapToGrid w:val="0"/>
              </w:rPr>
            </w:pPr>
            <w:r w:rsidRPr="00947A23">
              <w:rPr>
                <w:rFonts w:ascii="Tahoma" w:hAnsi="Tahoma" w:cs="Tahoma"/>
                <w:snapToGrid w:val="0"/>
              </w:rPr>
              <w:t>Наименование товара, работ, услуг</w:t>
            </w:r>
          </w:p>
        </w:tc>
        <w:tc>
          <w:tcPr>
            <w:tcW w:w="1842" w:type="dxa"/>
            <w:vMerge w:val="restart"/>
          </w:tcPr>
          <w:p w14:paraId="0FDE4966" w14:textId="77777777" w:rsidR="00947A23" w:rsidRPr="00947A23" w:rsidRDefault="00947A23" w:rsidP="009876DE">
            <w:pPr>
              <w:keepNext/>
              <w:spacing w:before="40" w:after="40"/>
              <w:ind w:left="57" w:right="57"/>
              <w:jc w:val="center"/>
              <w:rPr>
                <w:rFonts w:ascii="Tahoma" w:hAnsi="Tahoma" w:cs="Tahoma"/>
                <w:snapToGrid w:val="0"/>
              </w:rPr>
            </w:pPr>
            <w:r w:rsidRPr="00947A23">
              <w:rPr>
                <w:rFonts w:ascii="Tahoma" w:hAnsi="Tahoma" w:cs="Tahoma"/>
                <w:snapToGrid w:val="0"/>
              </w:rPr>
              <w:t>Наименование организации, выполняющий данный объем поставок, работ, услуг</w:t>
            </w:r>
          </w:p>
        </w:tc>
        <w:tc>
          <w:tcPr>
            <w:tcW w:w="2977" w:type="dxa"/>
            <w:gridSpan w:val="2"/>
          </w:tcPr>
          <w:p w14:paraId="5DB27AEF" w14:textId="77777777" w:rsidR="00947A23" w:rsidRPr="00947A23" w:rsidRDefault="00947A23" w:rsidP="009876DE">
            <w:pPr>
              <w:keepNext/>
              <w:spacing w:before="40" w:after="40"/>
              <w:ind w:left="57" w:right="57"/>
              <w:jc w:val="center"/>
              <w:rPr>
                <w:rFonts w:ascii="Tahoma" w:hAnsi="Tahoma" w:cs="Tahoma"/>
                <w:snapToGrid w:val="0"/>
              </w:rPr>
            </w:pPr>
            <w:r w:rsidRPr="00947A23">
              <w:rPr>
                <w:rFonts w:ascii="Tahoma" w:hAnsi="Tahoma" w:cs="Tahoma"/>
                <w:snapToGrid w:val="0"/>
              </w:rPr>
              <w:t>Стоимость товара, работ, услуг</w:t>
            </w:r>
          </w:p>
        </w:tc>
        <w:tc>
          <w:tcPr>
            <w:tcW w:w="1985" w:type="dxa"/>
            <w:vMerge w:val="restart"/>
          </w:tcPr>
          <w:p w14:paraId="23231B76" w14:textId="53C44BCB" w:rsidR="00947A23" w:rsidRPr="00947A23" w:rsidRDefault="00947A23" w:rsidP="009876DE">
            <w:pPr>
              <w:keepNext/>
              <w:spacing w:before="40" w:after="40"/>
              <w:ind w:left="57" w:right="57"/>
              <w:jc w:val="center"/>
              <w:rPr>
                <w:rFonts w:ascii="Tahoma" w:hAnsi="Tahoma" w:cs="Tahoma"/>
                <w:snapToGrid w:val="0"/>
              </w:rPr>
            </w:pPr>
            <w:r w:rsidRPr="00947A23">
              <w:rPr>
                <w:rFonts w:ascii="Tahoma" w:hAnsi="Tahoma" w:cs="Tahoma"/>
                <w:snapToGrid w:val="0"/>
              </w:rPr>
              <w:t>Сроки выполнения поставки, выполнения работ, оказания услуг (начало и окончание)</w:t>
            </w:r>
          </w:p>
        </w:tc>
      </w:tr>
      <w:tr w:rsidR="00947A23" w:rsidRPr="00947A23" w14:paraId="167A0A40" w14:textId="77777777" w:rsidTr="00AA3BAA">
        <w:trPr>
          <w:cantSplit/>
        </w:trPr>
        <w:tc>
          <w:tcPr>
            <w:tcW w:w="846" w:type="dxa"/>
            <w:vMerge/>
          </w:tcPr>
          <w:p w14:paraId="20B8716A" w14:textId="77777777" w:rsidR="00947A23" w:rsidRPr="00947A23" w:rsidRDefault="00947A23" w:rsidP="00947A23">
            <w:pPr>
              <w:keepNext/>
              <w:spacing w:before="40" w:after="40"/>
              <w:ind w:left="57" w:right="57"/>
              <w:rPr>
                <w:rFonts w:ascii="Tahoma" w:hAnsi="Tahoma" w:cs="Tahoma"/>
                <w:snapToGrid w:val="0"/>
              </w:rPr>
            </w:pPr>
          </w:p>
        </w:tc>
        <w:tc>
          <w:tcPr>
            <w:tcW w:w="1843" w:type="dxa"/>
            <w:vMerge/>
          </w:tcPr>
          <w:p w14:paraId="5EE3BE42" w14:textId="77777777" w:rsidR="00947A23" w:rsidRPr="00947A23" w:rsidRDefault="00947A23" w:rsidP="00947A23">
            <w:pPr>
              <w:keepNext/>
              <w:spacing w:before="40" w:after="40"/>
              <w:ind w:left="57" w:right="57"/>
              <w:rPr>
                <w:rFonts w:ascii="Tahoma" w:hAnsi="Tahoma" w:cs="Tahoma"/>
                <w:snapToGrid w:val="0"/>
              </w:rPr>
            </w:pPr>
          </w:p>
        </w:tc>
        <w:tc>
          <w:tcPr>
            <w:tcW w:w="1842" w:type="dxa"/>
            <w:vMerge/>
          </w:tcPr>
          <w:p w14:paraId="6206C024" w14:textId="77777777" w:rsidR="00947A23" w:rsidRPr="00947A23" w:rsidRDefault="00947A23" w:rsidP="00947A23">
            <w:pPr>
              <w:keepNext/>
              <w:spacing w:before="40" w:after="40"/>
              <w:ind w:left="57" w:right="57"/>
              <w:rPr>
                <w:rFonts w:ascii="Tahoma" w:hAnsi="Tahoma" w:cs="Tahoma"/>
                <w:snapToGrid w:val="0"/>
              </w:rPr>
            </w:pPr>
          </w:p>
        </w:tc>
        <w:tc>
          <w:tcPr>
            <w:tcW w:w="1560" w:type="dxa"/>
          </w:tcPr>
          <w:p w14:paraId="380620EF" w14:textId="77777777" w:rsidR="00947A23" w:rsidRPr="00947A23" w:rsidRDefault="00947A23" w:rsidP="009876DE">
            <w:pPr>
              <w:keepNext/>
              <w:spacing w:before="40" w:after="40"/>
              <w:ind w:left="57" w:right="57"/>
              <w:jc w:val="center"/>
              <w:rPr>
                <w:rFonts w:ascii="Tahoma" w:hAnsi="Tahoma" w:cs="Tahoma"/>
                <w:snapToGrid w:val="0"/>
              </w:rPr>
            </w:pPr>
            <w:r w:rsidRPr="00947A23">
              <w:rPr>
                <w:rFonts w:ascii="Tahoma" w:hAnsi="Tahoma" w:cs="Tahoma"/>
                <w:snapToGrid w:val="0"/>
              </w:rPr>
              <w:t>в денежном выражении, руб. (без НДС)</w:t>
            </w:r>
          </w:p>
        </w:tc>
        <w:tc>
          <w:tcPr>
            <w:tcW w:w="1417" w:type="dxa"/>
          </w:tcPr>
          <w:p w14:paraId="5E2A5454" w14:textId="77777777" w:rsidR="00947A23" w:rsidRPr="00947A23" w:rsidRDefault="00947A23" w:rsidP="009876DE">
            <w:pPr>
              <w:keepNext/>
              <w:spacing w:before="40" w:after="40"/>
              <w:ind w:left="57" w:right="57"/>
              <w:jc w:val="center"/>
              <w:rPr>
                <w:rFonts w:ascii="Tahoma" w:hAnsi="Tahoma" w:cs="Tahoma"/>
                <w:snapToGrid w:val="0"/>
              </w:rPr>
            </w:pPr>
            <w:r w:rsidRPr="00947A23">
              <w:rPr>
                <w:rFonts w:ascii="Tahoma" w:hAnsi="Tahoma" w:cs="Tahoma"/>
                <w:snapToGrid w:val="0"/>
              </w:rPr>
              <w:t>в % от общей стоимости работ</w:t>
            </w:r>
          </w:p>
        </w:tc>
        <w:tc>
          <w:tcPr>
            <w:tcW w:w="1985" w:type="dxa"/>
            <w:vMerge/>
          </w:tcPr>
          <w:p w14:paraId="18F1FCC0" w14:textId="77777777" w:rsidR="00947A23" w:rsidRPr="00947A23" w:rsidRDefault="00947A23" w:rsidP="00947A23">
            <w:pPr>
              <w:keepNext/>
              <w:spacing w:before="40" w:after="40"/>
              <w:ind w:left="57" w:right="57"/>
              <w:rPr>
                <w:rFonts w:ascii="Tahoma" w:hAnsi="Tahoma" w:cs="Tahoma"/>
                <w:snapToGrid w:val="0"/>
              </w:rPr>
            </w:pPr>
          </w:p>
        </w:tc>
      </w:tr>
      <w:tr w:rsidR="00947A23" w:rsidRPr="00947A23" w14:paraId="573C941A" w14:textId="77777777" w:rsidTr="00AA3BAA">
        <w:tc>
          <w:tcPr>
            <w:tcW w:w="846" w:type="dxa"/>
          </w:tcPr>
          <w:p w14:paraId="62E7EB13" w14:textId="77777777" w:rsidR="00947A23" w:rsidRPr="00947A23" w:rsidRDefault="00947A23" w:rsidP="00947A23">
            <w:pPr>
              <w:spacing w:before="40" w:after="40"/>
              <w:ind w:right="57"/>
              <w:rPr>
                <w:rFonts w:ascii="Tahoma" w:hAnsi="Tahoma" w:cs="Tahoma"/>
                <w:snapToGrid w:val="0"/>
                <w:color w:val="000000"/>
              </w:rPr>
            </w:pPr>
            <w:r w:rsidRPr="00947A23">
              <w:rPr>
                <w:rFonts w:ascii="Tahoma" w:hAnsi="Tahoma" w:cs="Tahoma"/>
                <w:snapToGrid w:val="0"/>
                <w:color w:val="000000"/>
              </w:rPr>
              <w:t>1.</w:t>
            </w:r>
          </w:p>
        </w:tc>
        <w:tc>
          <w:tcPr>
            <w:tcW w:w="1843" w:type="dxa"/>
          </w:tcPr>
          <w:p w14:paraId="76323016" w14:textId="77777777" w:rsidR="00947A23" w:rsidRPr="00947A23" w:rsidRDefault="00947A23" w:rsidP="00947A23">
            <w:pPr>
              <w:spacing w:before="40" w:after="40"/>
              <w:ind w:left="57" w:right="57"/>
              <w:rPr>
                <w:rFonts w:ascii="Tahoma" w:hAnsi="Tahoma" w:cs="Tahoma"/>
                <w:snapToGrid w:val="0"/>
              </w:rPr>
            </w:pPr>
          </w:p>
        </w:tc>
        <w:tc>
          <w:tcPr>
            <w:tcW w:w="1842" w:type="dxa"/>
          </w:tcPr>
          <w:p w14:paraId="7E6BA351" w14:textId="77777777" w:rsidR="00947A23" w:rsidRPr="00947A23" w:rsidRDefault="00947A23" w:rsidP="00947A23">
            <w:pPr>
              <w:spacing w:before="40" w:after="40"/>
              <w:ind w:left="57" w:right="57"/>
              <w:rPr>
                <w:rFonts w:ascii="Tahoma" w:hAnsi="Tahoma" w:cs="Tahoma"/>
                <w:snapToGrid w:val="0"/>
              </w:rPr>
            </w:pPr>
          </w:p>
        </w:tc>
        <w:tc>
          <w:tcPr>
            <w:tcW w:w="1560" w:type="dxa"/>
          </w:tcPr>
          <w:p w14:paraId="026546DA" w14:textId="77777777" w:rsidR="00947A23" w:rsidRPr="00947A23" w:rsidRDefault="00947A23" w:rsidP="00947A23">
            <w:pPr>
              <w:spacing w:before="40" w:after="40"/>
              <w:ind w:left="57" w:right="57"/>
              <w:rPr>
                <w:rFonts w:ascii="Tahoma" w:hAnsi="Tahoma" w:cs="Tahoma"/>
                <w:snapToGrid w:val="0"/>
              </w:rPr>
            </w:pPr>
          </w:p>
        </w:tc>
        <w:tc>
          <w:tcPr>
            <w:tcW w:w="1417" w:type="dxa"/>
          </w:tcPr>
          <w:p w14:paraId="025BC662" w14:textId="77777777" w:rsidR="00947A23" w:rsidRPr="00947A23" w:rsidRDefault="00947A23" w:rsidP="00947A23">
            <w:pPr>
              <w:spacing w:before="40" w:after="40"/>
              <w:ind w:left="57" w:right="57"/>
              <w:rPr>
                <w:rFonts w:ascii="Tahoma" w:hAnsi="Tahoma" w:cs="Tahoma"/>
                <w:snapToGrid w:val="0"/>
              </w:rPr>
            </w:pPr>
          </w:p>
        </w:tc>
        <w:tc>
          <w:tcPr>
            <w:tcW w:w="1985" w:type="dxa"/>
          </w:tcPr>
          <w:p w14:paraId="15D63F06" w14:textId="77777777" w:rsidR="00947A23" w:rsidRPr="00947A23" w:rsidRDefault="00947A23" w:rsidP="00947A23">
            <w:pPr>
              <w:spacing w:before="40" w:after="40"/>
              <w:ind w:left="57" w:right="57"/>
              <w:rPr>
                <w:rFonts w:ascii="Tahoma" w:hAnsi="Tahoma" w:cs="Tahoma"/>
                <w:snapToGrid w:val="0"/>
              </w:rPr>
            </w:pPr>
          </w:p>
        </w:tc>
      </w:tr>
      <w:tr w:rsidR="00947A23" w:rsidRPr="00947A23" w14:paraId="476F6C98" w14:textId="77777777" w:rsidTr="00AA3BAA">
        <w:tc>
          <w:tcPr>
            <w:tcW w:w="846" w:type="dxa"/>
          </w:tcPr>
          <w:p w14:paraId="4A0A943D" w14:textId="77777777" w:rsidR="00947A23" w:rsidRPr="00947A23" w:rsidRDefault="00947A23" w:rsidP="00947A23">
            <w:pPr>
              <w:spacing w:before="40" w:after="40"/>
              <w:ind w:right="57"/>
              <w:rPr>
                <w:rFonts w:ascii="Tahoma" w:hAnsi="Tahoma" w:cs="Tahoma"/>
                <w:snapToGrid w:val="0"/>
                <w:color w:val="000000"/>
              </w:rPr>
            </w:pPr>
            <w:r w:rsidRPr="00947A23">
              <w:rPr>
                <w:rFonts w:ascii="Tahoma" w:hAnsi="Tahoma" w:cs="Tahoma"/>
                <w:snapToGrid w:val="0"/>
                <w:color w:val="000000"/>
              </w:rPr>
              <w:t>2.</w:t>
            </w:r>
          </w:p>
        </w:tc>
        <w:tc>
          <w:tcPr>
            <w:tcW w:w="1843" w:type="dxa"/>
          </w:tcPr>
          <w:p w14:paraId="12E5B3EA" w14:textId="77777777" w:rsidR="00947A23" w:rsidRPr="00947A23" w:rsidRDefault="00947A23" w:rsidP="00947A23">
            <w:pPr>
              <w:spacing w:before="40" w:after="40"/>
              <w:ind w:left="57" w:right="57"/>
              <w:rPr>
                <w:rFonts w:ascii="Tahoma" w:hAnsi="Tahoma" w:cs="Tahoma"/>
                <w:snapToGrid w:val="0"/>
              </w:rPr>
            </w:pPr>
          </w:p>
        </w:tc>
        <w:tc>
          <w:tcPr>
            <w:tcW w:w="1842" w:type="dxa"/>
          </w:tcPr>
          <w:p w14:paraId="1133E3FD" w14:textId="77777777" w:rsidR="00947A23" w:rsidRPr="00947A23" w:rsidRDefault="00947A23" w:rsidP="00947A23">
            <w:pPr>
              <w:spacing w:before="40" w:after="40"/>
              <w:ind w:left="57" w:right="57"/>
              <w:rPr>
                <w:rFonts w:ascii="Tahoma" w:hAnsi="Tahoma" w:cs="Tahoma"/>
                <w:snapToGrid w:val="0"/>
              </w:rPr>
            </w:pPr>
          </w:p>
        </w:tc>
        <w:tc>
          <w:tcPr>
            <w:tcW w:w="1560" w:type="dxa"/>
          </w:tcPr>
          <w:p w14:paraId="0EBE1B6F" w14:textId="77777777" w:rsidR="00947A23" w:rsidRPr="00947A23" w:rsidRDefault="00947A23" w:rsidP="00947A23">
            <w:pPr>
              <w:spacing w:before="40" w:after="40"/>
              <w:ind w:left="57" w:right="57"/>
              <w:rPr>
                <w:rFonts w:ascii="Tahoma" w:hAnsi="Tahoma" w:cs="Tahoma"/>
                <w:snapToGrid w:val="0"/>
              </w:rPr>
            </w:pPr>
          </w:p>
        </w:tc>
        <w:tc>
          <w:tcPr>
            <w:tcW w:w="1417" w:type="dxa"/>
          </w:tcPr>
          <w:p w14:paraId="2E2F1F7B" w14:textId="77777777" w:rsidR="00947A23" w:rsidRPr="00947A23" w:rsidRDefault="00947A23" w:rsidP="00947A23">
            <w:pPr>
              <w:spacing w:before="40" w:after="40"/>
              <w:ind w:left="57" w:right="57"/>
              <w:rPr>
                <w:rFonts w:ascii="Tahoma" w:hAnsi="Tahoma" w:cs="Tahoma"/>
                <w:snapToGrid w:val="0"/>
              </w:rPr>
            </w:pPr>
          </w:p>
        </w:tc>
        <w:tc>
          <w:tcPr>
            <w:tcW w:w="1985" w:type="dxa"/>
          </w:tcPr>
          <w:p w14:paraId="60D78753" w14:textId="77777777" w:rsidR="00947A23" w:rsidRPr="00947A23" w:rsidRDefault="00947A23" w:rsidP="00947A23">
            <w:pPr>
              <w:spacing w:before="40" w:after="40"/>
              <w:ind w:left="57" w:right="57"/>
              <w:rPr>
                <w:rFonts w:ascii="Tahoma" w:hAnsi="Tahoma" w:cs="Tahoma"/>
                <w:snapToGrid w:val="0"/>
              </w:rPr>
            </w:pPr>
          </w:p>
        </w:tc>
      </w:tr>
      <w:tr w:rsidR="00947A23" w:rsidRPr="00947A23" w14:paraId="1A964F06" w14:textId="77777777" w:rsidTr="00AA3BAA">
        <w:tc>
          <w:tcPr>
            <w:tcW w:w="846" w:type="dxa"/>
          </w:tcPr>
          <w:p w14:paraId="18A5DD36" w14:textId="77777777" w:rsidR="00947A23" w:rsidRPr="00947A23" w:rsidRDefault="00947A23" w:rsidP="00947A23">
            <w:pPr>
              <w:spacing w:before="40" w:after="40"/>
              <w:ind w:right="57"/>
              <w:rPr>
                <w:rFonts w:ascii="Tahoma" w:hAnsi="Tahoma" w:cs="Tahoma"/>
                <w:snapToGrid w:val="0"/>
                <w:color w:val="000000"/>
              </w:rPr>
            </w:pPr>
            <w:r w:rsidRPr="00947A23">
              <w:rPr>
                <w:rFonts w:ascii="Tahoma" w:hAnsi="Tahoma" w:cs="Tahoma"/>
                <w:snapToGrid w:val="0"/>
                <w:color w:val="000000"/>
              </w:rPr>
              <w:t>…</w:t>
            </w:r>
          </w:p>
        </w:tc>
        <w:tc>
          <w:tcPr>
            <w:tcW w:w="1843" w:type="dxa"/>
          </w:tcPr>
          <w:p w14:paraId="2E2419DD" w14:textId="77777777" w:rsidR="00947A23" w:rsidRPr="00947A23" w:rsidRDefault="00947A23" w:rsidP="00947A23">
            <w:pPr>
              <w:spacing w:before="40" w:after="40"/>
              <w:ind w:left="57" w:right="57"/>
              <w:rPr>
                <w:rFonts w:ascii="Tahoma" w:hAnsi="Tahoma" w:cs="Tahoma"/>
                <w:snapToGrid w:val="0"/>
              </w:rPr>
            </w:pPr>
          </w:p>
        </w:tc>
        <w:tc>
          <w:tcPr>
            <w:tcW w:w="1842" w:type="dxa"/>
          </w:tcPr>
          <w:p w14:paraId="3A01046F" w14:textId="77777777" w:rsidR="00947A23" w:rsidRPr="00947A23" w:rsidRDefault="00947A23" w:rsidP="00947A23">
            <w:pPr>
              <w:spacing w:before="40" w:after="40"/>
              <w:ind w:left="57" w:right="57"/>
              <w:rPr>
                <w:rFonts w:ascii="Tahoma" w:hAnsi="Tahoma" w:cs="Tahoma"/>
                <w:snapToGrid w:val="0"/>
              </w:rPr>
            </w:pPr>
          </w:p>
        </w:tc>
        <w:tc>
          <w:tcPr>
            <w:tcW w:w="1560" w:type="dxa"/>
          </w:tcPr>
          <w:p w14:paraId="5413E54C" w14:textId="77777777" w:rsidR="00947A23" w:rsidRPr="00947A23" w:rsidRDefault="00947A23" w:rsidP="00947A23">
            <w:pPr>
              <w:spacing w:before="40" w:after="40"/>
              <w:ind w:left="57" w:right="57"/>
              <w:rPr>
                <w:rFonts w:ascii="Tahoma" w:hAnsi="Tahoma" w:cs="Tahoma"/>
                <w:snapToGrid w:val="0"/>
              </w:rPr>
            </w:pPr>
          </w:p>
        </w:tc>
        <w:tc>
          <w:tcPr>
            <w:tcW w:w="1417" w:type="dxa"/>
          </w:tcPr>
          <w:p w14:paraId="1A507FAF" w14:textId="77777777" w:rsidR="00947A23" w:rsidRPr="00947A23" w:rsidRDefault="00947A23" w:rsidP="00947A23">
            <w:pPr>
              <w:spacing w:before="40" w:after="40"/>
              <w:ind w:left="57" w:right="57"/>
              <w:rPr>
                <w:rFonts w:ascii="Tahoma" w:hAnsi="Tahoma" w:cs="Tahoma"/>
                <w:snapToGrid w:val="0"/>
              </w:rPr>
            </w:pPr>
          </w:p>
        </w:tc>
        <w:tc>
          <w:tcPr>
            <w:tcW w:w="1985" w:type="dxa"/>
          </w:tcPr>
          <w:p w14:paraId="1D3F25B5" w14:textId="77777777" w:rsidR="00947A23" w:rsidRPr="00947A23" w:rsidRDefault="00947A23" w:rsidP="00947A23">
            <w:pPr>
              <w:spacing w:before="40" w:after="40"/>
              <w:ind w:left="57" w:right="57"/>
              <w:rPr>
                <w:rFonts w:ascii="Tahoma" w:hAnsi="Tahoma" w:cs="Tahoma"/>
                <w:snapToGrid w:val="0"/>
              </w:rPr>
            </w:pPr>
          </w:p>
        </w:tc>
      </w:tr>
      <w:tr w:rsidR="00947A23" w:rsidRPr="00947A23" w14:paraId="69341627" w14:textId="77777777" w:rsidTr="00AA3BAA">
        <w:tc>
          <w:tcPr>
            <w:tcW w:w="4531" w:type="dxa"/>
            <w:gridSpan w:val="3"/>
          </w:tcPr>
          <w:p w14:paraId="13624A7C" w14:textId="77777777" w:rsidR="00947A23" w:rsidRPr="00947A23" w:rsidRDefault="00947A23" w:rsidP="00947A23">
            <w:pPr>
              <w:spacing w:before="40" w:after="40"/>
              <w:ind w:left="57" w:right="57"/>
              <w:jc w:val="center"/>
              <w:rPr>
                <w:rFonts w:ascii="Tahoma" w:hAnsi="Tahoma" w:cs="Tahoma"/>
                <w:b/>
                <w:snapToGrid w:val="0"/>
              </w:rPr>
            </w:pPr>
            <w:r w:rsidRPr="00947A23">
              <w:rPr>
                <w:rFonts w:ascii="Tahoma" w:hAnsi="Tahoma" w:cs="Tahoma"/>
                <w:b/>
                <w:snapToGrid w:val="0"/>
              </w:rPr>
              <w:t>ИТОГО</w:t>
            </w:r>
          </w:p>
        </w:tc>
        <w:tc>
          <w:tcPr>
            <w:tcW w:w="1560" w:type="dxa"/>
          </w:tcPr>
          <w:p w14:paraId="3CD03E74" w14:textId="77777777" w:rsidR="00947A23" w:rsidRPr="00947A23" w:rsidRDefault="00947A23" w:rsidP="00947A23">
            <w:pPr>
              <w:spacing w:before="40" w:after="40"/>
              <w:ind w:left="57" w:right="57"/>
              <w:jc w:val="center"/>
              <w:rPr>
                <w:rFonts w:ascii="Tahoma" w:hAnsi="Tahoma" w:cs="Tahoma"/>
                <w:b/>
                <w:snapToGrid w:val="0"/>
              </w:rPr>
            </w:pPr>
          </w:p>
        </w:tc>
        <w:tc>
          <w:tcPr>
            <w:tcW w:w="1417" w:type="dxa"/>
          </w:tcPr>
          <w:p w14:paraId="1BF8C5F4" w14:textId="77777777" w:rsidR="00947A23" w:rsidRPr="00947A23" w:rsidRDefault="00947A23" w:rsidP="00947A23">
            <w:pPr>
              <w:spacing w:before="40" w:after="40"/>
              <w:ind w:left="57" w:right="57"/>
              <w:jc w:val="center"/>
              <w:rPr>
                <w:rFonts w:ascii="Tahoma" w:hAnsi="Tahoma" w:cs="Tahoma"/>
                <w:b/>
                <w:snapToGrid w:val="0"/>
              </w:rPr>
            </w:pPr>
            <w:r w:rsidRPr="00947A23">
              <w:rPr>
                <w:rFonts w:ascii="Tahoma" w:hAnsi="Tahoma" w:cs="Tahoma"/>
                <w:b/>
                <w:snapToGrid w:val="0"/>
              </w:rPr>
              <w:t>100%</w:t>
            </w:r>
          </w:p>
        </w:tc>
        <w:tc>
          <w:tcPr>
            <w:tcW w:w="1985" w:type="dxa"/>
          </w:tcPr>
          <w:p w14:paraId="31CEE501" w14:textId="77777777" w:rsidR="00947A23" w:rsidRPr="00947A23" w:rsidRDefault="00947A23" w:rsidP="00947A23">
            <w:pPr>
              <w:spacing w:before="40" w:after="40"/>
              <w:ind w:left="57" w:right="57"/>
              <w:jc w:val="center"/>
              <w:rPr>
                <w:rFonts w:ascii="Tahoma" w:hAnsi="Tahoma" w:cs="Tahoma"/>
                <w:b/>
                <w:snapToGrid w:val="0"/>
              </w:rPr>
            </w:pPr>
            <w:r w:rsidRPr="00947A23">
              <w:rPr>
                <w:rFonts w:ascii="Tahoma" w:hAnsi="Tahoma" w:cs="Tahoma"/>
                <w:b/>
                <w:snapToGrid w:val="0"/>
              </w:rPr>
              <w:t>Х</w:t>
            </w:r>
          </w:p>
        </w:tc>
      </w:tr>
    </w:tbl>
    <w:p w14:paraId="0E42B841"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30A3402C"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01E1B86C" w14:textId="77777777" w:rsidR="00947A23" w:rsidRPr="00947A23" w:rsidRDefault="00947A23" w:rsidP="00947A23">
      <w:pPr>
        <w:spacing w:after="0" w:line="240" w:lineRule="auto"/>
        <w:ind w:firstLine="284"/>
        <w:rPr>
          <w:rFonts w:ascii="Tahoma" w:eastAsia="Times New Roman" w:hAnsi="Tahoma" w:cs="Tahoma"/>
          <w:lang w:eastAsia="ru-RU"/>
        </w:rPr>
      </w:pPr>
      <w:r w:rsidRPr="00947A23">
        <w:rPr>
          <w:rFonts w:ascii="Tahoma" w:eastAsia="Times New Roman" w:hAnsi="Tahoma" w:cs="Tahoma"/>
          <w:lang w:eastAsia="ru-RU"/>
        </w:rPr>
        <w:t>Руководитель организации</w:t>
      </w:r>
      <w:r w:rsidRPr="00947A23">
        <w:rPr>
          <w:rFonts w:ascii="Tahoma" w:eastAsia="Times New Roman" w:hAnsi="Tahoma" w:cs="Tahoma"/>
          <w:lang w:eastAsia="ru-RU"/>
        </w:rPr>
        <w:tab/>
        <w:t xml:space="preserve">  </w:t>
      </w:r>
      <w:r w:rsidRPr="00947A23">
        <w:rPr>
          <w:rFonts w:ascii="Tahoma" w:eastAsia="Times New Roman" w:hAnsi="Tahoma" w:cs="Tahoma"/>
          <w:lang w:eastAsia="ru-RU"/>
        </w:rPr>
        <w:tab/>
        <w:t>/_______________(ФИО)</w:t>
      </w:r>
    </w:p>
    <w:p w14:paraId="4B6CB1F1" w14:textId="77777777" w:rsidR="00947A23" w:rsidRPr="00947A23" w:rsidRDefault="00947A23" w:rsidP="00947A23">
      <w:pPr>
        <w:spacing w:after="0" w:line="240" w:lineRule="auto"/>
        <w:ind w:firstLine="284"/>
        <w:rPr>
          <w:rFonts w:ascii="Tahoma" w:eastAsia="Times New Roman" w:hAnsi="Tahoma" w:cs="Tahoma"/>
          <w:lang w:eastAsia="ru-RU"/>
        </w:rPr>
      </w:pPr>
      <w:r w:rsidRPr="00947A23">
        <w:rPr>
          <w:rFonts w:ascii="Tahoma" w:eastAsia="Times New Roman" w:hAnsi="Tahoma" w:cs="Tahoma"/>
          <w:lang w:eastAsia="ru-RU"/>
        </w:rPr>
        <w:t>м.п.</w:t>
      </w:r>
      <w:r w:rsidRPr="00947A23">
        <w:rPr>
          <w:rFonts w:ascii="Tahoma" w:eastAsia="Times New Roman" w:hAnsi="Tahoma" w:cs="Tahoma"/>
          <w:lang w:eastAsia="ru-RU"/>
        </w:rPr>
        <w:tab/>
        <w:t>Дата</w:t>
      </w:r>
      <w:r w:rsidRPr="00947A23">
        <w:rPr>
          <w:rFonts w:ascii="Tahoma" w:eastAsia="Times New Roman" w:hAnsi="Tahoma" w:cs="Tahoma"/>
          <w:lang w:eastAsia="ru-RU"/>
        </w:rPr>
        <w:tab/>
      </w:r>
      <w:r w:rsidRPr="00947A23">
        <w:rPr>
          <w:rFonts w:ascii="Tahoma" w:eastAsia="Times New Roman" w:hAnsi="Tahoma" w:cs="Tahoma"/>
          <w:lang w:eastAsia="ru-RU"/>
        </w:rPr>
        <w:tab/>
        <w:t>/</w:t>
      </w:r>
      <w:r w:rsidRPr="00947A23">
        <w:rPr>
          <w:rFonts w:ascii="Tahoma" w:eastAsia="Times New Roman" w:hAnsi="Tahoma" w:cs="Tahoma"/>
          <w:lang w:eastAsia="ru-RU"/>
        </w:rPr>
        <w:tab/>
        <w:t>/</w:t>
      </w:r>
      <w:r w:rsidRPr="00947A23">
        <w:rPr>
          <w:rFonts w:ascii="Tahoma" w:eastAsia="Times New Roman" w:hAnsi="Tahoma" w:cs="Tahoma"/>
          <w:lang w:eastAsia="ru-RU"/>
        </w:rPr>
        <w:tab/>
      </w:r>
    </w:p>
    <w:p w14:paraId="23F358ED"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49A73591"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2EBEE1BB" w14:textId="77777777" w:rsidR="00947A23" w:rsidRPr="00947A23" w:rsidRDefault="00947A23" w:rsidP="00947A23">
      <w:pPr>
        <w:jc w:val="center"/>
        <w:rPr>
          <w:rFonts w:ascii="Tahoma" w:hAnsi="Tahoma" w:cs="Tahoma"/>
          <w:b/>
          <w:sz w:val="20"/>
          <w:szCs w:val="20"/>
        </w:rPr>
        <w:sectPr w:rsidR="00947A23" w:rsidRPr="00947A23" w:rsidSect="00B02631">
          <w:pgSz w:w="11906" w:h="16838"/>
          <w:pgMar w:top="567" w:right="850" w:bottom="284" w:left="1134" w:header="708" w:footer="708" w:gutter="0"/>
          <w:cols w:space="708"/>
          <w:docGrid w:linePitch="360"/>
        </w:sectPr>
      </w:pPr>
    </w:p>
    <w:p w14:paraId="6BE6858B" w14:textId="77777777" w:rsidR="00947A23" w:rsidRPr="00947A23" w:rsidRDefault="00947A23" w:rsidP="009876DE">
      <w:pPr>
        <w:spacing w:after="0" w:line="240" w:lineRule="auto"/>
        <w:ind w:right="536"/>
        <w:jc w:val="right"/>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Приложение № 8 к информационной карте</w:t>
      </w:r>
    </w:p>
    <w:p w14:paraId="059E11B2"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Кадровые возможности</w:t>
      </w:r>
    </w:p>
    <w:tbl>
      <w:tblPr>
        <w:tblW w:w="48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
        <w:gridCol w:w="1723"/>
        <w:gridCol w:w="1844"/>
        <w:gridCol w:w="1559"/>
        <w:gridCol w:w="1840"/>
        <w:gridCol w:w="1621"/>
        <w:gridCol w:w="1448"/>
        <w:gridCol w:w="1293"/>
        <w:gridCol w:w="1896"/>
        <w:gridCol w:w="1704"/>
      </w:tblGrid>
      <w:tr w:rsidR="00947A23" w:rsidRPr="00947A23" w14:paraId="4C946DD9" w14:textId="77777777" w:rsidTr="00AA3BAA">
        <w:trPr>
          <w:trHeight w:val="2100"/>
        </w:trPr>
        <w:tc>
          <w:tcPr>
            <w:tcW w:w="174" w:type="pct"/>
            <w:vMerge w:val="restart"/>
            <w:shd w:val="clear" w:color="auto" w:fill="E7E6E6"/>
            <w:vAlign w:val="center"/>
          </w:tcPr>
          <w:p w14:paraId="1C19983B"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w:t>
            </w:r>
            <w:r w:rsidRPr="00947A23">
              <w:rPr>
                <w:rFonts w:ascii="Tahoma" w:hAnsi="Tahoma" w:cs="Tahoma"/>
                <w:b/>
                <w:sz w:val="20"/>
                <w:szCs w:val="20"/>
              </w:rPr>
              <w:br/>
              <w:t>п/п</w:t>
            </w:r>
          </w:p>
        </w:tc>
        <w:tc>
          <w:tcPr>
            <w:tcW w:w="557" w:type="pct"/>
            <w:vMerge w:val="restart"/>
            <w:shd w:val="clear" w:color="auto" w:fill="E7E6E6"/>
            <w:vAlign w:val="center"/>
          </w:tcPr>
          <w:p w14:paraId="1CF1DC9D"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Должность сотрудников по штатному расписанию</w:t>
            </w:r>
          </w:p>
          <w:p w14:paraId="05A929F6"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 xml:space="preserve"> </w:t>
            </w:r>
          </w:p>
        </w:tc>
        <w:tc>
          <w:tcPr>
            <w:tcW w:w="596" w:type="pct"/>
            <w:vMerge w:val="restart"/>
            <w:shd w:val="clear" w:color="auto" w:fill="E7E6E6"/>
          </w:tcPr>
          <w:p w14:paraId="45BB7B50" w14:textId="77777777" w:rsidR="00947A23" w:rsidRPr="00947A23" w:rsidRDefault="00947A23" w:rsidP="00947A23">
            <w:pPr>
              <w:jc w:val="center"/>
              <w:rPr>
                <w:rFonts w:ascii="Tahoma" w:hAnsi="Tahoma" w:cs="Tahoma"/>
                <w:b/>
                <w:sz w:val="20"/>
                <w:szCs w:val="20"/>
              </w:rPr>
            </w:pPr>
          </w:p>
          <w:p w14:paraId="447687B3" w14:textId="77777777" w:rsidR="00947A23" w:rsidRPr="00947A23" w:rsidRDefault="00947A23" w:rsidP="00947A23">
            <w:pPr>
              <w:jc w:val="center"/>
              <w:rPr>
                <w:rFonts w:ascii="Tahoma" w:hAnsi="Tahoma" w:cs="Tahoma"/>
                <w:b/>
                <w:sz w:val="20"/>
                <w:szCs w:val="20"/>
              </w:rPr>
            </w:pPr>
          </w:p>
          <w:p w14:paraId="1240BD7D"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 xml:space="preserve">Наименование соответствующей должности </w:t>
            </w:r>
          </w:p>
        </w:tc>
        <w:tc>
          <w:tcPr>
            <w:tcW w:w="504" w:type="pct"/>
            <w:vMerge w:val="restart"/>
            <w:shd w:val="clear" w:color="auto" w:fill="E7E6E6"/>
            <w:vAlign w:val="center"/>
          </w:tcPr>
          <w:p w14:paraId="58B2279F"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Фамилия, имя, отчество сотрудника</w:t>
            </w:r>
          </w:p>
        </w:tc>
        <w:tc>
          <w:tcPr>
            <w:tcW w:w="595" w:type="pct"/>
            <w:vMerge w:val="restart"/>
            <w:shd w:val="clear" w:color="auto" w:fill="E7E6E6"/>
            <w:vAlign w:val="center"/>
          </w:tcPr>
          <w:p w14:paraId="45A6D5FA"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Образование, квалификация, сертификаты, ученая степень, награды и др.</w:t>
            </w:r>
          </w:p>
        </w:tc>
        <w:tc>
          <w:tcPr>
            <w:tcW w:w="524" w:type="pct"/>
            <w:vMerge w:val="restart"/>
            <w:shd w:val="clear" w:color="auto" w:fill="E7E6E6"/>
            <w:vAlign w:val="center"/>
          </w:tcPr>
          <w:p w14:paraId="2C6BC225"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Стаж работы в данной или аналогичной должности, лет</w:t>
            </w:r>
          </w:p>
        </w:tc>
        <w:tc>
          <w:tcPr>
            <w:tcW w:w="468" w:type="pct"/>
            <w:vMerge w:val="restart"/>
            <w:shd w:val="clear" w:color="auto" w:fill="E7E6E6"/>
            <w:vAlign w:val="center"/>
          </w:tcPr>
          <w:p w14:paraId="3D03D59D"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Опыт работы по аналогичным работам предмету Закупки</w:t>
            </w:r>
          </w:p>
        </w:tc>
        <w:tc>
          <w:tcPr>
            <w:tcW w:w="418" w:type="pct"/>
            <w:vMerge w:val="restart"/>
            <w:shd w:val="clear" w:color="auto" w:fill="E7E6E6"/>
          </w:tcPr>
          <w:p w14:paraId="5726CF83"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Участие в других проектах в период проведения работ по предмету Закупки</w:t>
            </w:r>
          </w:p>
        </w:tc>
        <w:tc>
          <w:tcPr>
            <w:tcW w:w="1164" w:type="pct"/>
            <w:gridSpan w:val="2"/>
            <w:tcBorders>
              <w:bottom w:val="single" w:sz="4" w:space="0" w:color="000000"/>
            </w:tcBorders>
            <w:shd w:val="clear" w:color="auto" w:fill="E7E6E6"/>
            <w:vAlign w:val="center"/>
          </w:tcPr>
          <w:p w14:paraId="06F3A883"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Специалисты, занятые в выполнении работ по предмету Закупки</w:t>
            </w:r>
          </w:p>
        </w:tc>
      </w:tr>
      <w:tr w:rsidR="00947A23" w:rsidRPr="00947A23" w14:paraId="241186AD" w14:textId="77777777" w:rsidTr="00AA3BAA">
        <w:trPr>
          <w:trHeight w:val="1035"/>
        </w:trPr>
        <w:tc>
          <w:tcPr>
            <w:tcW w:w="174" w:type="pct"/>
            <w:vMerge/>
            <w:shd w:val="clear" w:color="auto" w:fill="E7E6E6"/>
            <w:vAlign w:val="center"/>
          </w:tcPr>
          <w:p w14:paraId="754709E0" w14:textId="77777777" w:rsidR="00947A23" w:rsidRPr="00947A23" w:rsidRDefault="00947A23" w:rsidP="00947A23">
            <w:pPr>
              <w:jc w:val="center"/>
              <w:rPr>
                <w:rFonts w:ascii="Tahoma" w:hAnsi="Tahoma" w:cs="Tahoma"/>
                <w:b/>
                <w:sz w:val="20"/>
                <w:szCs w:val="20"/>
              </w:rPr>
            </w:pPr>
          </w:p>
        </w:tc>
        <w:tc>
          <w:tcPr>
            <w:tcW w:w="557" w:type="pct"/>
            <w:vMerge/>
            <w:shd w:val="clear" w:color="auto" w:fill="E7E6E6"/>
            <w:vAlign w:val="center"/>
          </w:tcPr>
          <w:p w14:paraId="4152D3BB" w14:textId="77777777" w:rsidR="00947A23" w:rsidRPr="00947A23" w:rsidRDefault="00947A23" w:rsidP="00947A23">
            <w:pPr>
              <w:jc w:val="center"/>
              <w:rPr>
                <w:rFonts w:ascii="Tahoma" w:hAnsi="Tahoma" w:cs="Tahoma"/>
                <w:b/>
                <w:sz w:val="20"/>
                <w:szCs w:val="20"/>
              </w:rPr>
            </w:pPr>
          </w:p>
        </w:tc>
        <w:tc>
          <w:tcPr>
            <w:tcW w:w="596" w:type="pct"/>
            <w:vMerge/>
            <w:shd w:val="clear" w:color="auto" w:fill="E7E6E6"/>
          </w:tcPr>
          <w:p w14:paraId="2191826E" w14:textId="77777777" w:rsidR="00947A23" w:rsidRPr="00947A23" w:rsidRDefault="00947A23" w:rsidP="00947A23">
            <w:pPr>
              <w:jc w:val="center"/>
              <w:rPr>
                <w:rFonts w:ascii="Tahoma" w:hAnsi="Tahoma" w:cs="Tahoma"/>
                <w:b/>
                <w:sz w:val="20"/>
                <w:szCs w:val="20"/>
              </w:rPr>
            </w:pPr>
          </w:p>
        </w:tc>
        <w:tc>
          <w:tcPr>
            <w:tcW w:w="504" w:type="pct"/>
            <w:vMerge/>
            <w:shd w:val="clear" w:color="auto" w:fill="E7E6E6"/>
            <w:vAlign w:val="center"/>
          </w:tcPr>
          <w:p w14:paraId="6645731A" w14:textId="77777777" w:rsidR="00947A23" w:rsidRPr="00947A23" w:rsidRDefault="00947A23" w:rsidP="00947A23">
            <w:pPr>
              <w:jc w:val="center"/>
              <w:rPr>
                <w:rFonts w:ascii="Tahoma" w:hAnsi="Tahoma" w:cs="Tahoma"/>
                <w:b/>
                <w:sz w:val="20"/>
                <w:szCs w:val="20"/>
              </w:rPr>
            </w:pPr>
          </w:p>
        </w:tc>
        <w:tc>
          <w:tcPr>
            <w:tcW w:w="595" w:type="pct"/>
            <w:vMerge/>
            <w:shd w:val="clear" w:color="auto" w:fill="E7E6E6"/>
            <w:vAlign w:val="center"/>
          </w:tcPr>
          <w:p w14:paraId="115D8EAE" w14:textId="77777777" w:rsidR="00947A23" w:rsidRPr="00947A23" w:rsidRDefault="00947A23" w:rsidP="00947A23">
            <w:pPr>
              <w:jc w:val="center"/>
              <w:rPr>
                <w:rFonts w:ascii="Tahoma" w:hAnsi="Tahoma" w:cs="Tahoma"/>
                <w:b/>
                <w:sz w:val="20"/>
                <w:szCs w:val="20"/>
              </w:rPr>
            </w:pPr>
          </w:p>
        </w:tc>
        <w:tc>
          <w:tcPr>
            <w:tcW w:w="524" w:type="pct"/>
            <w:vMerge/>
            <w:shd w:val="clear" w:color="auto" w:fill="E7E6E6"/>
            <w:vAlign w:val="center"/>
          </w:tcPr>
          <w:p w14:paraId="4D3761B5" w14:textId="77777777" w:rsidR="00947A23" w:rsidRPr="00947A23" w:rsidRDefault="00947A23" w:rsidP="00947A23">
            <w:pPr>
              <w:jc w:val="center"/>
              <w:rPr>
                <w:rFonts w:ascii="Tahoma" w:hAnsi="Tahoma" w:cs="Tahoma"/>
                <w:b/>
                <w:sz w:val="20"/>
                <w:szCs w:val="20"/>
              </w:rPr>
            </w:pPr>
          </w:p>
        </w:tc>
        <w:tc>
          <w:tcPr>
            <w:tcW w:w="468" w:type="pct"/>
            <w:vMerge/>
            <w:shd w:val="clear" w:color="auto" w:fill="E7E6E6"/>
            <w:vAlign w:val="center"/>
          </w:tcPr>
          <w:p w14:paraId="60AC34F1" w14:textId="77777777" w:rsidR="00947A23" w:rsidRPr="00947A23" w:rsidRDefault="00947A23" w:rsidP="00947A23">
            <w:pPr>
              <w:jc w:val="center"/>
              <w:rPr>
                <w:rFonts w:ascii="Tahoma" w:hAnsi="Tahoma" w:cs="Tahoma"/>
                <w:b/>
                <w:sz w:val="20"/>
                <w:szCs w:val="20"/>
              </w:rPr>
            </w:pPr>
          </w:p>
        </w:tc>
        <w:tc>
          <w:tcPr>
            <w:tcW w:w="418" w:type="pct"/>
            <w:vMerge/>
            <w:shd w:val="clear" w:color="auto" w:fill="E7E6E6"/>
          </w:tcPr>
          <w:p w14:paraId="4977F9BC" w14:textId="77777777" w:rsidR="00947A23" w:rsidRPr="00947A23" w:rsidRDefault="00947A23" w:rsidP="00947A23">
            <w:pPr>
              <w:jc w:val="center"/>
              <w:rPr>
                <w:rFonts w:ascii="Tahoma" w:hAnsi="Tahoma" w:cs="Tahoma"/>
                <w:b/>
                <w:sz w:val="20"/>
                <w:szCs w:val="20"/>
              </w:rPr>
            </w:pPr>
          </w:p>
        </w:tc>
        <w:tc>
          <w:tcPr>
            <w:tcW w:w="613" w:type="pct"/>
            <w:tcBorders>
              <w:top w:val="single" w:sz="4" w:space="0" w:color="000000"/>
              <w:right w:val="single" w:sz="4" w:space="0" w:color="000000"/>
            </w:tcBorders>
            <w:shd w:val="clear" w:color="auto" w:fill="E7E6E6"/>
            <w:vAlign w:val="center"/>
          </w:tcPr>
          <w:p w14:paraId="1AB488A0" w14:textId="77777777" w:rsidR="00947A23" w:rsidRPr="00947A23" w:rsidRDefault="00947A23" w:rsidP="00947A23">
            <w:pPr>
              <w:jc w:val="center"/>
              <w:rPr>
                <w:rFonts w:ascii="Tahoma" w:hAnsi="Tahoma" w:cs="Tahoma"/>
                <w:i/>
                <w:sz w:val="20"/>
                <w:szCs w:val="20"/>
              </w:rPr>
            </w:pPr>
            <w:r w:rsidRPr="00947A23">
              <w:rPr>
                <w:rFonts w:ascii="Tahoma" w:hAnsi="Tahoma" w:cs="Tahoma"/>
                <w:i/>
                <w:sz w:val="20"/>
                <w:szCs w:val="20"/>
              </w:rPr>
              <w:t>Собственные трудовые ресурсы</w:t>
            </w:r>
          </w:p>
        </w:tc>
        <w:tc>
          <w:tcPr>
            <w:tcW w:w="551" w:type="pct"/>
            <w:tcBorders>
              <w:top w:val="single" w:sz="4" w:space="0" w:color="000000"/>
              <w:left w:val="single" w:sz="4" w:space="0" w:color="000000"/>
            </w:tcBorders>
            <w:shd w:val="clear" w:color="auto" w:fill="E7E6E6"/>
            <w:vAlign w:val="center"/>
          </w:tcPr>
          <w:p w14:paraId="1AEA281C" w14:textId="77777777" w:rsidR="00947A23" w:rsidRPr="00947A23" w:rsidRDefault="00947A23" w:rsidP="00947A23">
            <w:pPr>
              <w:jc w:val="center"/>
              <w:rPr>
                <w:rFonts w:ascii="Tahoma" w:hAnsi="Tahoma" w:cs="Tahoma"/>
                <w:i/>
                <w:sz w:val="20"/>
                <w:szCs w:val="20"/>
              </w:rPr>
            </w:pPr>
            <w:r w:rsidRPr="00947A23">
              <w:rPr>
                <w:rFonts w:ascii="Tahoma" w:hAnsi="Tahoma" w:cs="Tahoma"/>
                <w:i/>
                <w:sz w:val="20"/>
                <w:szCs w:val="20"/>
              </w:rPr>
              <w:t>Привлеченные трудовые ресурсы</w:t>
            </w:r>
          </w:p>
        </w:tc>
      </w:tr>
      <w:tr w:rsidR="00947A23" w:rsidRPr="00947A23" w14:paraId="0AE79029" w14:textId="77777777" w:rsidTr="00AA3BAA">
        <w:trPr>
          <w:trHeight w:val="245"/>
        </w:trPr>
        <w:tc>
          <w:tcPr>
            <w:tcW w:w="174" w:type="pct"/>
            <w:vAlign w:val="center"/>
          </w:tcPr>
          <w:p w14:paraId="4F685FC8"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1</w:t>
            </w:r>
          </w:p>
        </w:tc>
        <w:tc>
          <w:tcPr>
            <w:tcW w:w="557" w:type="pct"/>
            <w:vAlign w:val="center"/>
          </w:tcPr>
          <w:p w14:paraId="722F59B0"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2</w:t>
            </w:r>
          </w:p>
        </w:tc>
        <w:tc>
          <w:tcPr>
            <w:tcW w:w="596" w:type="pct"/>
          </w:tcPr>
          <w:p w14:paraId="1D90B392"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3</w:t>
            </w:r>
          </w:p>
        </w:tc>
        <w:tc>
          <w:tcPr>
            <w:tcW w:w="504" w:type="pct"/>
            <w:vAlign w:val="center"/>
          </w:tcPr>
          <w:p w14:paraId="53459A9D"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4</w:t>
            </w:r>
          </w:p>
        </w:tc>
        <w:tc>
          <w:tcPr>
            <w:tcW w:w="595" w:type="pct"/>
            <w:vAlign w:val="center"/>
          </w:tcPr>
          <w:p w14:paraId="30496A2E"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5</w:t>
            </w:r>
          </w:p>
        </w:tc>
        <w:tc>
          <w:tcPr>
            <w:tcW w:w="524" w:type="pct"/>
            <w:vAlign w:val="center"/>
          </w:tcPr>
          <w:p w14:paraId="0B7B24D4"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6</w:t>
            </w:r>
          </w:p>
        </w:tc>
        <w:tc>
          <w:tcPr>
            <w:tcW w:w="468" w:type="pct"/>
            <w:vAlign w:val="center"/>
          </w:tcPr>
          <w:p w14:paraId="0E40A2C0"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7</w:t>
            </w:r>
          </w:p>
        </w:tc>
        <w:tc>
          <w:tcPr>
            <w:tcW w:w="418" w:type="pct"/>
          </w:tcPr>
          <w:p w14:paraId="60B04909"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8</w:t>
            </w:r>
          </w:p>
        </w:tc>
        <w:tc>
          <w:tcPr>
            <w:tcW w:w="613" w:type="pct"/>
            <w:tcBorders>
              <w:right w:val="single" w:sz="4" w:space="0" w:color="000000"/>
            </w:tcBorders>
            <w:vAlign w:val="center"/>
          </w:tcPr>
          <w:p w14:paraId="65EEBB54"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9</w:t>
            </w:r>
          </w:p>
        </w:tc>
        <w:tc>
          <w:tcPr>
            <w:tcW w:w="551" w:type="pct"/>
            <w:tcBorders>
              <w:left w:val="single" w:sz="4" w:space="0" w:color="000000"/>
            </w:tcBorders>
            <w:vAlign w:val="center"/>
          </w:tcPr>
          <w:p w14:paraId="12957649"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10</w:t>
            </w:r>
          </w:p>
        </w:tc>
      </w:tr>
      <w:tr w:rsidR="00947A23" w:rsidRPr="00947A23" w14:paraId="00887F48" w14:textId="77777777" w:rsidTr="00AA3BAA">
        <w:tc>
          <w:tcPr>
            <w:tcW w:w="174" w:type="pct"/>
            <w:vAlign w:val="center"/>
          </w:tcPr>
          <w:p w14:paraId="70922CDD" w14:textId="77777777" w:rsidR="00947A23" w:rsidRPr="00947A23" w:rsidRDefault="00947A23" w:rsidP="009876DE">
            <w:pPr>
              <w:numPr>
                <w:ilvl w:val="0"/>
                <w:numId w:val="7"/>
              </w:numPr>
              <w:tabs>
                <w:tab w:val="num" w:pos="132"/>
                <w:tab w:val="num" w:pos="644"/>
              </w:tabs>
              <w:spacing w:after="0"/>
              <w:jc w:val="center"/>
              <w:rPr>
                <w:rFonts w:ascii="Tahoma" w:hAnsi="Tahoma" w:cs="Tahoma"/>
                <w:sz w:val="20"/>
                <w:szCs w:val="20"/>
              </w:rPr>
            </w:pPr>
          </w:p>
        </w:tc>
        <w:tc>
          <w:tcPr>
            <w:tcW w:w="557" w:type="pct"/>
            <w:vAlign w:val="center"/>
          </w:tcPr>
          <w:p w14:paraId="32D00E6D" w14:textId="77777777" w:rsidR="00947A23" w:rsidRPr="00947A23" w:rsidRDefault="00947A23" w:rsidP="00947A23">
            <w:pPr>
              <w:jc w:val="center"/>
              <w:rPr>
                <w:rFonts w:ascii="Tahoma" w:hAnsi="Tahoma" w:cs="Tahoma"/>
                <w:sz w:val="20"/>
                <w:szCs w:val="20"/>
              </w:rPr>
            </w:pPr>
          </w:p>
        </w:tc>
        <w:tc>
          <w:tcPr>
            <w:tcW w:w="596" w:type="pct"/>
          </w:tcPr>
          <w:p w14:paraId="72C6340D" w14:textId="77777777" w:rsidR="00947A23" w:rsidRPr="00947A23" w:rsidRDefault="00947A23" w:rsidP="00947A23">
            <w:pPr>
              <w:rPr>
                <w:rFonts w:ascii="Tahoma" w:hAnsi="Tahoma" w:cs="Tahoma"/>
                <w:sz w:val="20"/>
                <w:szCs w:val="20"/>
              </w:rPr>
            </w:pPr>
          </w:p>
        </w:tc>
        <w:tc>
          <w:tcPr>
            <w:tcW w:w="504" w:type="pct"/>
            <w:vAlign w:val="center"/>
          </w:tcPr>
          <w:p w14:paraId="38C7C95D" w14:textId="77777777" w:rsidR="00947A23" w:rsidRPr="00947A23" w:rsidRDefault="00947A23" w:rsidP="00947A23">
            <w:pPr>
              <w:rPr>
                <w:rFonts w:ascii="Tahoma" w:hAnsi="Tahoma" w:cs="Tahoma"/>
                <w:sz w:val="20"/>
                <w:szCs w:val="20"/>
              </w:rPr>
            </w:pPr>
          </w:p>
        </w:tc>
        <w:tc>
          <w:tcPr>
            <w:tcW w:w="595" w:type="pct"/>
            <w:vAlign w:val="center"/>
          </w:tcPr>
          <w:p w14:paraId="6384CB53" w14:textId="77777777" w:rsidR="00947A23" w:rsidRPr="00947A23" w:rsidRDefault="00947A23" w:rsidP="00947A23">
            <w:pPr>
              <w:rPr>
                <w:rFonts w:ascii="Tahoma" w:hAnsi="Tahoma" w:cs="Tahoma"/>
                <w:sz w:val="20"/>
                <w:szCs w:val="20"/>
              </w:rPr>
            </w:pPr>
          </w:p>
        </w:tc>
        <w:tc>
          <w:tcPr>
            <w:tcW w:w="524" w:type="pct"/>
            <w:vAlign w:val="center"/>
          </w:tcPr>
          <w:p w14:paraId="7879277C" w14:textId="77777777" w:rsidR="00947A23" w:rsidRPr="00947A23" w:rsidRDefault="00947A23" w:rsidP="00947A23">
            <w:pPr>
              <w:rPr>
                <w:rFonts w:ascii="Tahoma" w:hAnsi="Tahoma" w:cs="Tahoma"/>
                <w:sz w:val="20"/>
                <w:szCs w:val="20"/>
              </w:rPr>
            </w:pPr>
          </w:p>
        </w:tc>
        <w:tc>
          <w:tcPr>
            <w:tcW w:w="468" w:type="pct"/>
            <w:vAlign w:val="center"/>
          </w:tcPr>
          <w:p w14:paraId="5AECB54F" w14:textId="77777777" w:rsidR="00947A23" w:rsidRPr="00947A23" w:rsidRDefault="00947A23" w:rsidP="00947A23">
            <w:pPr>
              <w:rPr>
                <w:rFonts w:ascii="Tahoma" w:hAnsi="Tahoma" w:cs="Tahoma"/>
                <w:sz w:val="20"/>
                <w:szCs w:val="20"/>
              </w:rPr>
            </w:pPr>
          </w:p>
        </w:tc>
        <w:tc>
          <w:tcPr>
            <w:tcW w:w="418" w:type="pct"/>
          </w:tcPr>
          <w:p w14:paraId="45F47BE1" w14:textId="77777777" w:rsidR="00947A23" w:rsidRPr="00947A23" w:rsidRDefault="00947A23" w:rsidP="00947A23">
            <w:pPr>
              <w:rPr>
                <w:rFonts w:ascii="Tahoma" w:hAnsi="Tahoma" w:cs="Tahoma"/>
                <w:sz w:val="20"/>
                <w:szCs w:val="20"/>
              </w:rPr>
            </w:pPr>
          </w:p>
        </w:tc>
        <w:tc>
          <w:tcPr>
            <w:tcW w:w="613" w:type="pct"/>
            <w:tcBorders>
              <w:right w:val="single" w:sz="4" w:space="0" w:color="000000"/>
            </w:tcBorders>
            <w:vAlign w:val="center"/>
          </w:tcPr>
          <w:p w14:paraId="4F413AF5" w14:textId="77777777" w:rsidR="00947A23" w:rsidRPr="00947A23" w:rsidRDefault="00947A23" w:rsidP="00947A23">
            <w:pPr>
              <w:rPr>
                <w:rFonts w:ascii="Tahoma" w:hAnsi="Tahoma" w:cs="Tahoma"/>
                <w:sz w:val="20"/>
                <w:szCs w:val="20"/>
              </w:rPr>
            </w:pPr>
          </w:p>
        </w:tc>
        <w:tc>
          <w:tcPr>
            <w:tcW w:w="551" w:type="pct"/>
            <w:tcBorders>
              <w:left w:val="single" w:sz="4" w:space="0" w:color="000000"/>
            </w:tcBorders>
            <w:vAlign w:val="center"/>
          </w:tcPr>
          <w:p w14:paraId="147FA924" w14:textId="77777777" w:rsidR="00947A23" w:rsidRPr="00947A23" w:rsidRDefault="00947A23" w:rsidP="00947A23">
            <w:pPr>
              <w:rPr>
                <w:rFonts w:ascii="Tahoma" w:hAnsi="Tahoma" w:cs="Tahoma"/>
                <w:sz w:val="20"/>
                <w:szCs w:val="20"/>
              </w:rPr>
            </w:pPr>
          </w:p>
        </w:tc>
      </w:tr>
      <w:tr w:rsidR="00947A23" w:rsidRPr="00947A23" w14:paraId="1B27CE58" w14:textId="77777777" w:rsidTr="00AA3BAA">
        <w:trPr>
          <w:trHeight w:val="370"/>
        </w:trPr>
        <w:tc>
          <w:tcPr>
            <w:tcW w:w="174" w:type="pct"/>
            <w:vAlign w:val="center"/>
          </w:tcPr>
          <w:p w14:paraId="0F879F49" w14:textId="77777777" w:rsidR="00947A23" w:rsidRPr="00947A23" w:rsidRDefault="00947A23" w:rsidP="009876DE">
            <w:pPr>
              <w:numPr>
                <w:ilvl w:val="0"/>
                <w:numId w:val="7"/>
              </w:numPr>
              <w:tabs>
                <w:tab w:val="num" w:pos="132"/>
                <w:tab w:val="num" w:pos="644"/>
              </w:tabs>
              <w:spacing w:after="0"/>
              <w:jc w:val="center"/>
              <w:rPr>
                <w:rFonts w:ascii="Tahoma" w:hAnsi="Tahoma" w:cs="Tahoma"/>
                <w:sz w:val="20"/>
                <w:szCs w:val="20"/>
              </w:rPr>
            </w:pPr>
          </w:p>
        </w:tc>
        <w:tc>
          <w:tcPr>
            <w:tcW w:w="557" w:type="pct"/>
            <w:vAlign w:val="center"/>
          </w:tcPr>
          <w:p w14:paraId="60F67ADA" w14:textId="77777777" w:rsidR="00947A23" w:rsidRPr="00947A23" w:rsidRDefault="00947A23" w:rsidP="00947A23">
            <w:pPr>
              <w:jc w:val="center"/>
              <w:rPr>
                <w:rFonts w:ascii="Tahoma" w:hAnsi="Tahoma" w:cs="Tahoma"/>
                <w:sz w:val="20"/>
                <w:szCs w:val="20"/>
              </w:rPr>
            </w:pPr>
          </w:p>
        </w:tc>
        <w:tc>
          <w:tcPr>
            <w:tcW w:w="596" w:type="pct"/>
          </w:tcPr>
          <w:p w14:paraId="6AD3DF89" w14:textId="77777777" w:rsidR="00947A23" w:rsidRPr="00947A23" w:rsidRDefault="00947A23" w:rsidP="00947A23">
            <w:pPr>
              <w:rPr>
                <w:rFonts w:ascii="Tahoma" w:hAnsi="Tahoma" w:cs="Tahoma"/>
                <w:sz w:val="20"/>
                <w:szCs w:val="20"/>
              </w:rPr>
            </w:pPr>
          </w:p>
        </w:tc>
        <w:tc>
          <w:tcPr>
            <w:tcW w:w="504" w:type="pct"/>
            <w:vAlign w:val="center"/>
          </w:tcPr>
          <w:p w14:paraId="5D33874D" w14:textId="77777777" w:rsidR="00947A23" w:rsidRPr="00947A23" w:rsidRDefault="00947A23" w:rsidP="00947A23">
            <w:pPr>
              <w:rPr>
                <w:rFonts w:ascii="Tahoma" w:hAnsi="Tahoma" w:cs="Tahoma"/>
                <w:sz w:val="20"/>
                <w:szCs w:val="20"/>
              </w:rPr>
            </w:pPr>
          </w:p>
        </w:tc>
        <w:tc>
          <w:tcPr>
            <w:tcW w:w="595" w:type="pct"/>
            <w:vAlign w:val="center"/>
          </w:tcPr>
          <w:p w14:paraId="1CDA6A9E" w14:textId="77777777" w:rsidR="00947A23" w:rsidRPr="00947A23" w:rsidRDefault="00947A23" w:rsidP="00947A23">
            <w:pPr>
              <w:rPr>
                <w:rFonts w:ascii="Tahoma" w:hAnsi="Tahoma" w:cs="Tahoma"/>
                <w:sz w:val="20"/>
                <w:szCs w:val="20"/>
              </w:rPr>
            </w:pPr>
          </w:p>
        </w:tc>
        <w:tc>
          <w:tcPr>
            <w:tcW w:w="524" w:type="pct"/>
            <w:vAlign w:val="center"/>
          </w:tcPr>
          <w:p w14:paraId="0238FA7B" w14:textId="77777777" w:rsidR="00947A23" w:rsidRPr="00947A23" w:rsidRDefault="00947A23" w:rsidP="00947A23">
            <w:pPr>
              <w:rPr>
                <w:rFonts w:ascii="Tahoma" w:hAnsi="Tahoma" w:cs="Tahoma"/>
                <w:sz w:val="20"/>
                <w:szCs w:val="20"/>
              </w:rPr>
            </w:pPr>
          </w:p>
        </w:tc>
        <w:tc>
          <w:tcPr>
            <w:tcW w:w="468" w:type="pct"/>
            <w:vAlign w:val="center"/>
          </w:tcPr>
          <w:p w14:paraId="5EEDF44F" w14:textId="77777777" w:rsidR="00947A23" w:rsidRPr="00947A23" w:rsidRDefault="00947A23" w:rsidP="00947A23">
            <w:pPr>
              <w:rPr>
                <w:rFonts w:ascii="Tahoma" w:hAnsi="Tahoma" w:cs="Tahoma"/>
                <w:sz w:val="20"/>
                <w:szCs w:val="20"/>
              </w:rPr>
            </w:pPr>
          </w:p>
        </w:tc>
        <w:tc>
          <w:tcPr>
            <w:tcW w:w="418" w:type="pct"/>
          </w:tcPr>
          <w:p w14:paraId="69C25A4F" w14:textId="77777777" w:rsidR="00947A23" w:rsidRPr="00947A23" w:rsidRDefault="00947A23" w:rsidP="00947A23">
            <w:pPr>
              <w:rPr>
                <w:rFonts w:ascii="Tahoma" w:hAnsi="Tahoma" w:cs="Tahoma"/>
                <w:sz w:val="20"/>
                <w:szCs w:val="20"/>
              </w:rPr>
            </w:pPr>
          </w:p>
        </w:tc>
        <w:tc>
          <w:tcPr>
            <w:tcW w:w="613" w:type="pct"/>
            <w:tcBorders>
              <w:right w:val="single" w:sz="4" w:space="0" w:color="000000"/>
            </w:tcBorders>
            <w:vAlign w:val="center"/>
          </w:tcPr>
          <w:p w14:paraId="600F70D9" w14:textId="77777777" w:rsidR="00947A23" w:rsidRPr="00947A23" w:rsidRDefault="00947A23" w:rsidP="00947A23">
            <w:pPr>
              <w:rPr>
                <w:rFonts w:ascii="Tahoma" w:hAnsi="Tahoma" w:cs="Tahoma"/>
                <w:sz w:val="20"/>
                <w:szCs w:val="20"/>
              </w:rPr>
            </w:pPr>
          </w:p>
        </w:tc>
        <w:tc>
          <w:tcPr>
            <w:tcW w:w="551" w:type="pct"/>
            <w:tcBorders>
              <w:left w:val="single" w:sz="4" w:space="0" w:color="000000"/>
            </w:tcBorders>
            <w:vAlign w:val="center"/>
          </w:tcPr>
          <w:p w14:paraId="4B69211A" w14:textId="77777777" w:rsidR="00947A23" w:rsidRPr="00947A23" w:rsidRDefault="00947A23" w:rsidP="00947A23">
            <w:pPr>
              <w:rPr>
                <w:rFonts w:ascii="Tahoma" w:hAnsi="Tahoma" w:cs="Tahoma"/>
                <w:sz w:val="20"/>
                <w:szCs w:val="20"/>
              </w:rPr>
            </w:pPr>
          </w:p>
        </w:tc>
      </w:tr>
      <w:tr w:rsidR="00947A23" w:rsidRPr="00947A23" w14:paraId="54120291" w14:textId="77777777" w:rsidTr="00AA3BAA">
        <w:tc>
          <w:tcPr>
            <w:tcW w:w="174" w:type="pct"/>
            <w:vAlign w:val="center"/>
          </w:tcPr>
          <w:p w14:paraId="6123CF06" w14:textId="77777777" w:rsidR="00947A23" w:rsidRPr="00947A23" w:rsidRDefault="00947A23" w:rsidP="009876DE">
            <w:pPr>
              <w:numPr>
                <w:ilvl w:val="0"/>
                <w:numId w:val="7"/>
              </w:numPr>
              <w:tabs>
                <w:tab w:val="num" w:pos="132"/>
                <w:tab w:val="num" w:pos="644"/>
              </w:tabs>
              <w:spacing w:after="0"/>
              <w:jc w:val="center"/>
              <w:rPr>
                <w:rFonts w:ascii="Tahoma" w:hAnsi="Tahoma" w:cs="Tahoma"/>
                <w:sz w:val="20"/>
                <w:szCs w:val="20"/>
              </w:rPr>
            </w:pPr>
          </w:p>
        </w:tc>
        <w:tc>
          <w:tcPr>
            <w:tcW w:w="557" w:type="pct"/>
            <w:vAlign w:val="center"/>
          </w:tcPr>
          <w:p w14:paraId="35C9F6D7" w14:textId="77777777" w:rsidR="00947A23" w:rsidRPr="00947A23" w:rsidRDefault="00947A23" w:rsidP="00947A23">
            <w:pPr>
              <w:jc w:val="center"/>
              <w:rPr>
                <w:rFonts w:ascii="Tahoma" w:hAnsi="Tahoma" w:cs="Tahoma"/>
                <w:sz w:val="20"/>
                <w:szCs w:val="20"/>
              </w:rPr>
            </w:pPr>
          </w:p>
        </w:tc>
        <w:tc>
          <w:tcPr>
            <w:tcW w:w="596" w:type="pct"/>
          </w:tcPr>
          <w:p w14:paraId="200F71E5" w14:textId="77777777" w:rsidR="00947A23" w:rsidRPr="00947A23" w:rsidRDefault="00947A23" w:rsidP="00947A23">
            <w:pPr>
              <w:rPr>
                <w:rFonts w:ascii="Tahoma" w:hAnsi="Tahoma" w:cs="Tahoma"/>
                <w:sz w:val="20"/>
                <w:szCs w:val="20"/>
              </w:rPr>
            </w:pPr>
          </w:p>
        </w:tc>
        <w:tc>
          <w:tcPr>
            <w:tcW w:w="504" w:type="pct"/>
            <w:vAlign w:val="center"/>
          </w:tcPr>
          <w:p w14:paraId="0B91253A" w14:textId="77777777" w:rsidR="00947A23" w:rsidRPr="00947A23" w:rsidRDefault="00947A23" w:rsidP="00947A23">
            <w:pPr>
              <w:rPr>
                <w:rFonts w:ascii="Tahoma" w:hAnsi="Tahoma" w:cs="Tahoma"/>
                <w:sz w:val="20"/>
                <w:szCs w:val="20"/>
              </w:rPr>
            </w:pPr>
          </w:p>
        </w:tc>
        <w:tc>
          <w:tcPr>
            <w:tcW w:w="595" w:type="pct"/>
            <w:vAlign w:val="center"/>
          </w:tcPr>
          <w:p w14:paraId="5A4DDD0A" w14:textId="77777777" w:rsidR="00947A23" w:rsidRPr="00947A23" w:rsidRDefault="00947A23" w:rsidP="00947A23">
            <w:pPr>
              <w:rPr>
                <w:rFonts w:ascii="Tahoma" w:hAnsi="Tahoma" w:cs="Tahoma"/>
                <w:sz w:val="20"/>
                <w:szCs w:val="20"/>
              </w:rPr>
            </w:pPr>
          </w:p>
        </w:tc>
        <w:tc>
          <w:tcPr>
            <w:tcW w:w="524" w:type="pct"/>
            <w:vAlign w:val="center"/>
          </w:tcPr>
          <w:p w14:paraId="7825A098" w14:textId="77777777" w:rsidR="00947A23" w:rsidRPr="00947A23" w:rsidRDefault="00947A23" w:rsidP="00947A23">
            <w:pPr>
              <w:rPr>
                <w:rFonts w:ascii="Tahoma" w:hAnsi="Tahoma" w:cs="Tahoma"/>
                <w:sz w:val="20"/>
                <w:szCs w:val="20"/>
              </w:rPr>
            </w:pPr>
          </w:p>
        </w:tc>
        <w:tc>
          <w:tcPr>
            <w:tcW w:w="468" w:type="pct"/>
            <w:vAlign w:val="center"/>
          </w:tcPr>
          <w:p w14:paraId="568EF0DC" w14:textId="77777777" w:rsidR="00947A23" w:rsidRPr="00947A23" w:rsidRDefault="00947A23" w:rsidP="00947A23">
            <w:pPr>
              <w:rPr>
                <w:rFonts w:ascii="Tahoma" w:hAnsi="Tahoma" w:cs="Tahoma"/>
                <w:sz w:val="20"/>
                <w:szCs w:val="20"/>
              </w:rPr>
            </w:pPr>
          </w:p>
        </w:tc>
        <w:tc>
          <w:tcPr>
            <w:tcW w:w="418" w:type="pct"/>
          </w:tcPr>
          <w:p w14:paraId="44BB1BB0" w14:textId="77777777" w:rsidR="00947A23" w:rsidRPr="00947A23" w:rsidRDefault="00947A23" w:rsidP="00947A23">
            <w:pPr>
              <w:rPr>
                <w:rFonts w:ascii="Tahoma" w:hAnsi="Tahoma" w:cs="Tahoma"/>
                <w:sz w:val="20"/>
                <w:szCs w:val="20"/>
              </w:rPr>
            </w:pPr>
          </w:p>
        </w:tc>
        <w:tc>
          <w:tcPr>
            <w:tcW w:w="613" w:type="pct"/>
            <w:tcBorders>
              <w:right w:val="single" w:sz="4" w:space="0" w:color="000000"/>
            </w:tcBorders>
            <w:vAlign w:val="center"/>
          </w:tcPr>
          <w:p w14:paraId="5921FAC4" w14:textId="77777777" w:rsidR="00947A23" w:rsidRPr="00947A23" w:rsidRDefault="00947A23" w:rsidP="00947A23">
            <w:pPr>
              <w:rPr>
                <w:rFonts w:ascii="Tahoma" w:hAnsi="Tahoma" w:cs="Tahoma"/>
                <w:sz w:val="20"/>
                <w:szCs w:val="20"/>
              </w:rPr>
            </w:pPr>
          </w:p>
        </w:tc>
        <w:tc>
          <w:tcPr>
            <w:tcW w:w="551" w:type="pct"/>
            <w:tcBorders>
              <w:left w:val="single" w:sz="4" w:space="0" w:color="000000"/>
            </w:tcBorders>
            <w:vAlign w:val="center"/>
          </w:tcPr>
          <w:p w14:paraId="079E0427" w14:textId="77777777" w:rsidR="00947A23" w:rsidRPr="00947A23" w:rsidRDefault="00947A23" w:rsidP="00947A23">
            <w:pPr>
              <w:rPr>
                <w:rFonts w:ascii="Tahoma" w:hAnsi="Tahoma" w:cs="Tahoma"/>
                <w:sz w:val="20"/>
                <w:szCs w:val="20"/>
              </w:rPr>
            </w:pPr>
          </w:p>
        </w:tc>
      </w:tr>
      <w:tr w:rsidR="00947A23" w:rsidRPr="00947A23" w14:paraId="76B858E1" w14:textId="77777777" w:rsidTr="00AA3BAA">
        <w:tc>
          <w:tcPr>
            <w:tcW w:w="174" w:type="pct"/>
            <w:vAlign w:val="center"/>
          </w:tcPr>
          <w:p w14:paraId="51F94992" w14:textId="77777777" w:rsidR="00947A23" w:rsidRPr="00947A23" w:rsidRDefault="00947A23" w:rsidP="00947A23">
            <w:pPr>
              <w:jc w:val="center"/>
              <w:rPr>
                <w:rFonts w:ascii="Tahoma" w:hAnsi="Tahoma" w:cs="Tahoma"/>
                <w:sz w:val="20"/>
                <w:szCs w:val="20"/>
              </w:rPr>
            </w:pPr>
          </w:p>
        </w:tc>
        <w:tc>
          <w:tcPr>
            <w:tcW w:w="557" w:type="pct"/>
            <w:vAlign w:val="center"/>
          </w:tcPr>
          <w:p w14:paraId="63883829" w14:textId="77777777" w:rsidR="00947A23" w:rsidRPr="00947A23" w:rsidRDefault="00947A23" w:rsidP="00947A23">
            <w:pPr>
              <w:jc w:val="center"/>
              <w:rPr>
                <w:rFonts w:ascii="Tahoma" w:hAnsi="Tahoma" w:cs="Tahoma"/>
                <w:sz w:val="20"/>
                <w:szCs w:val="20"/>
              </w:rPr>
            </w:pPr>
          </w:p>
        </w:tc>
        <w:tc>
          <w:tcPr>
            <w:tcW w:w="596" w:type="pct"/>
          </w:tcPr>
          <w:p w14:paraId="7BDF59BA" w14:textId="77777777" w:rsidR="00947A23" w:rsidRPr="00947A23" w:rsidRDefault="00947A23" w:rsidP="00947A23">
            <w:pPr>
              <w:rPr>
                <w:rFonts w:ascii="Tahoma" w:hAnsi="Tahoma" w:cs="Tahoma"/>
                <w:sz w:val="20"/>
                <w:szCs w:val="20"/>
              </w:rPr>
            </w:pPr>
          </w:p>
        </w:tc>
        <w:tc>
          <w:tcPr>
            <w:tcW w:w="504" w:type="pct"/>
            <w:vAlign w:val="center"/>
          </w:tcPr>
          <w:p w14:paraId="428236CC" w14:textId="77777777" w:rsidR="00947A23" w:rsidRPr="00947A23" w:rsidRDefault="00947A23" w:rsidP="00947A23">
            <w:pPr>
              <w:rPr>
                <w:rFonts w:ascii="Tahoma" w:hAnsi="Tahoma" w:cs="Tahoma"/>
                <w:sz w:val="20"/>
                <w:szCs w:val="20"/>
              </w:rPr>
            </w:pPr>
          </w:p>
        </w:tc>
        <w:tc>
          <w:tcPr>
            <w:tcW w:w="595" w:type="pct"/>
            <w:vAlign w:val="center"/>
          </w:tcPr>
          <w:p w14:paraId="187CFE43" w14:textId="77777777" w:rsidR="00947A23" w:rsidRPr="00947A23" w:rsidRDefault="00947A23" w:rsidP="00947A23">
            <w:pPr>
              <w:rPr>
                <w:rFonts w:ascii="Tahoma" w:hAnsi="Tahoma" w:cs="Tahoma"/>
                <w:sz w:val="20"/>
                <w:szCs w:val="20"/>
              </w:rPr>
            </w:pPr>
          </w:p>
        </w:tc>
        <w:tc>
          <w:tcPr>
            <w:tcW w:w="524" w:type="pct"/>
            <w:vAlign w:val="center"/>
          </w:tcPr>
          <w:p w14:paraId="0E331521" w14:textId="77777777" w:rsidR="00947A23" w:rsidRPr="00947A23" w:rsidRDefault="00947A23" w:rsidP="00947A23">
            <w:pPr>
              <w:rPr>
                <w:rFonts w:ascii="Tahoma" w:hAnsi="Tahoma" w:cs="Tahoma"/>
                <w:sz w:val="20"/>
                <w:szCs w:val="20"/>
              </w:rPr>
            </w:pPr>
          </w:p>
        </w:tc>
        <w:tc>
          <w:tcPr>
            <w:tcW w:w="468" w:type="pct"/>
            <w:vAlign w:val="center"/>
          </w:tcPr>
          <w:p w14:paraId="58BE3CB9" w14:textId="77777777" w:rsidR="00947A23" w:rsidRPr="00947A23" w:rsidRDefault="00947A23" w:rsidP="00947A23">
            <w:pPr>
              <w:rPr>
                <w:rFonts w:ascii="Tahoma" w:hAnsi="Tahoma" w:cs="Tahoma"/>
                <w:sz w:val="20"/>
                <w:szCs w:val="20"/>
              </w:rPr>
            </w:pPr>
          </w:p>
        </w:tc>
        <w:tc>
          <w:tcPr>
            <w:tcW w:w="418" w:type="pct"/>
          </w:tcPr>
          <w:p w14:paraId="152C65B8" w14:textId="77777777" w:rsidR="00947A23" w:rsidRPr="00947A23" w:rsidRDefault="00947A23" w:rsidP="00947A23">
            <w:pPr>
              <w:rPr>
                <w:rFonts w:ascii="Tahoma" w:hAnsi="Tahoma" w:cs="Tahoma"/>
                <w:sz w:val="20"/>
                <w:szCs w:val="20"/>
              </w:rPr>
            </w:pPr>
          </w:p>
        </w:tc>
        <w:tc>
          <w:tcPr>
            <w:tcW w:w="613" w:type="pct"/>
            <w:tcBorders>
              <w:right w:val="single" w:sz="4" w:space="0" w:color="000000"/>
            </w:tcBorders>
            <w:vAlign w:val="center"/>
          </w:tcPr>
          <w:p w14:paraId="6346F585" w14:textId="77777777" w:rsidR="00947A23" w:rsidRPr="00947A23" w:rsidRDefault="00947A23" w:rsidP="00947A23">
            <w:pPr>
              <w:rPr>
                <w:rFonts w:ascii="Tahoma" w:hAnsi="Tahoma" w:cs="Tahoma"/>
                <w:sz w:val="20"/>
                <w:szCs w:val="20"/>
              </w:rPr>
            </w:pPr>
          </w:p>
        </w:tc>
        <w:tc>
          <w:tcPr>
            <w:tcW w:w="551" w:type="pct"/>
            <w:tcBorders>
              <w:left w:val="single" w:sz="4" w:space="0" w:color="000000"/>
            </w:tcBorders>
            <w:vAlign w:val="center"/>
          </w:tcPr>
          <w:p w14:paraId="3445D991" w14:textId="77777777" w:rsidR="00947A23" w:rsidRPr="00947A23" w:rsidRDefault="00947A23" w:rsidP="00947A23">
            <w:pPr>
              <w:rPr>
                <w:rFonts w:ascii="Tahoma" w:hAnsi="Tahoma" w:cs="Tahoma"/>
                <w:sz w:val="20"/>
                <w:szCs w:val="20"/>
              </w:rPr>
            </w:pPr>
          </w:p>
        </w:tc>
      </w:tr>
    </w:tbl>
    <w:p w14:paraId="19369B57" w14:textId="77777777" w:rsidR="00947A23" w:rsidRPr="00947A23" w:rsidRDefault="00947A23" w:rsidP="00947A23">
      <w:pPr>
        <w:rPr>
          <w:rFonts w:ascii="Tahoma" w:hAnsi="Tahoma" w:cs="Tahoma"/>
          <w:sz w:val="20"/>
          <w:szCs w:val="20"/>
        </w:rPr>
      </w:pPr>
    </w:p>
    <w:p w14:paraId="5EF205C9" w14:textId="77777777" w:rsidR="00947A23" w:rsidRPr="00947A23" w:rsidRDefault="00947A23" w:rsidP="00947A23">
      <w:pPr>
        <w:rPr>
          <w:rFonts w:ascii="Tahoma" w:hAnsi="Tahoma" w:cs="Tahoma"/>
          <w:sz w:val="20"/>
          <w:szCs w:val="20"/>
        </w:rPr>
      </w:pPr>
      <w:r w:rsidRPr="00947A23">
        <w:rPr>
          <w:rFonts w:ascii="Tahoma" w:hAnsi="Tahoma" w:cs="Tahoma"/>
          <w:sz w:val="20"/>
          <w:szCs w:val="20"/>
        </w:rPr>
        <w:t>Руководитель организации</w:t>
      </w:r>
      <w:r w:rsidRPr="00947A23">
        <w:rPr>
          <w:rFonts w:ascii="Tahoma" w:hAnsi="Tahoma" w:cs="Tahoma"/>
          <w:sz w:val="20"/>
          <w:szCs w:val="20"/>
        </w:rPr>
        <w:tab/>
        <w:t xml:space="preserve">  </w:t>
      </w:r>
      <w:r w:rsidRPr="00947A23">
        <w:rPr>
          <w:rFonts w:ascii="Tahoma" w:hAnsi="Tahoma" w:cs="Tahoma"/>
          <w:sz w:val="20"/>
          <w:szCs w:val="20"/>
        </w:rPr>
        <w:tab/>
        <w:t>/_______________(ФИО)</w:t>
      </w:r>
    </w:p>
    <w:p w14:paraId="05D4DE2B" w14:textId="77777777" w:rsidR="00947A23" w:rsidRPr="00947A23" w:rsidRDefault="00947A23" w:rsidP="00947A23">
      <w:pPr>
        <w:rPr>
          <w:rFonts w:ascii="Tahoma" w:hAnsi="Tahoma" w:cs="Tahoma"/>
          <w:sz w:val="20"/>
          <w:szCs w:val="20"/>
        </w:rPr>
      </w:pPr>
      <w:r w:rsidRPr="00947A23">
        <w:rPr>
          <w:rFonts w:ascii="Tahoma" w:hAnsi="Tahoma" w:cs="Tahoma"/>
          <w:sz w:val="20"/>
          <w:szCs w:val="20"/>
        </w:rPr>
        <w:t>м.п.</w:t>
      </w:r>
      <w:r w:rsidRPr="00947A23">
        <w:rPr>
          <w:rFonts w:ascii="Tahoma" w:hAnsi="Tahoma" w:cs="Tahoma"/>
          <w:sz w:val="20"/>
          <w:szCs w:val="20"/>
        </w:rPr>
        <w:tab/>
        <w:t>Дата</w:t>
      </w:r>
      <w:r w:rsidRPr="00947A23">
        <w:rPr>
          <w:rFonts w:ascii="Tahoma" w:hAnsi="Tahoma" w:cs="Tahoma"/>
          <w:sz w:val="20"/>
          <w:szCs w:val="20"/>
        </w:rPr>
        <w:tab/>
      </w:r>
      <w:r w:rsidRPr="00947A23">
        <w:rPr>
          <w:rFonts w:ascii="Tahoma" w:hAnsi="Tahoma" w:cs="Tahoma"/>
          <w:sz w:val="20"/>
          <w:szCs w:val="20"/>
        </w:rPr>
        <w:tab/>
        <w:t>/</w:t>
      </w:r>
      <w:r w:rsidRPr="00947A23">
        <w:rPr>
          <w:rFonts w:ascii="Tahoma" w:hAnsi="Tahoma" w:cs="Tahoma"/>
          <w:sz w:val="20"/>
          <w:szCs w:val="20"/>
        </w:rPr>
        <w:tab/>
        <w:t>/</w:t>
      </w:r>
      <w:r w:rsidRPr="00947A23">
        <w:rPr>
          <w:rFonts w:ascii="Tahoma" w:hAnsi="Tahoma" w:cs="Tahoma"/>
          <w:sz w:val="20"/>
          <w:szCs w:val="20"/>
        </w:rPr>
        <w:tab/>
      </w:r>
    </w:p>
    <w:p w14:paraId="525BCB8C" w14:textId="77777777" w:rsidR="00947A23" w:rsidRPr="00947A23" w:rsidRDefault="00947A23" w:rsidP="009876DE">
      <w:pPr>
        <w:spacing w:after="0" w:line="240" w:lineRule="auto"/>
        <w:ind w:right="536"/>
        <w:jc w:val="both"/>
        <w:rPr>
          <w:rFonts w:ascii="Tahoma" w:hAnsi="Tahoma" w:cs="Tahoma"/>
          <w:i/>
          <w:sz w:val="20"/>
          <w:szCs w:val="20"/>
        </w:rPr>
      </w:pPr>
      <w:r w:rsidRPr="00947A23">
        <w:rPr>
          <w:rFonts w:ascii="Tahoma" w:hAnsi="Tahoma" w:cs="Tahoma"/>
          <w:b/>
          <w:i/>
          <w:sz w:val="20"/>
          <w:szCs w:val="20"/>
        </w:rPr>
        <w:t xml:space="preserve">Примечание: </w:t>
      </w:r>
      <w:r w:rsidRPr="00947A23">
        <w:rPr>
          <w:rFonts w:ascii="Tahoma" w:hAnsi="Tahoma" w:cs="Tahoma"/>
          <w:i/>
          <w:sz w:val="20"/>
          <w:szCs w:val="20"/>
        </w:rPr>
        <w:t xml:space="preserve">Данные сведения подтверждаются копией штатного расписания, заверенной руководителем организации и/или копиями гражданско-правовых договоров (в том числе, предварительных и под отлагательным условием). В случае, если штатное расписание и/или копии гражданско-правовых договоров содержат конфиденциальные сведения сотрудников, их можно не показывать.  В таблице указываются сведения по сотрудникам, которые будут задействованы непосредственно в рамках данной закупки (с предоставлением копий документов, подтверждающих образование и квалификацию) </w:t>
      </w:r>
    </w:p>
    <w:p w14:paraId="269C8EFB" w14:textId="77777777" w:rsidR="00947A23" w:rsidRPr="00947A23" w:rsidRDefault="00947A23" w:rsidP="00947A23">
      <w:pPr>
        <w:spacing w:after="0" w:line="240" w:lineRule="auto"/>
        <w:jc w:val="both"/>
        <w:rPr>
          <w:rFonts w:ascii="Tahoma" w:hAnsi="Tahoma" w:cs="Tahoma"/>
          <w:i/>
          <w:sz w:val="20"/>
          <w:szCs w:val="20"/>
        </w:rPr>
      </w:pPr>
    </w:p>
    <w:p w14:paraId="5F25F3D8" w14:textId="77777777" w:rsidR="00947A23" w:rsidRPr="00947A23" w:rsidRDefault="00947A23" w:rsidP="00947A23">
      <w:pPr>
        <w:spacing w:after="0" w:line="240" w:lineRule="auto"/>
        <w:jc w:val="both"/>
        <w:rPr>
          <w:rFonts w:ascii="Tahoma" w:hAnsi="Tahoma" w:cs="Tahoma"/>
          <w:i/>
          <w:sz w:val="20"/>
          <w:szCs w:val="20"/>
        </w:rPr>
      </w:pPr>
    </w:p>
    <w:p w14:paraId="4E089C4E" w14:textId="77777777" w:rsidR="00947A23" w:rsidRPr="00947A23" w:rsidRDefault="00947A23" w:rsidP="00947A23">
      <w:pPr>
        <w:spacing w:after="0" w:line="240" w:lineRule="auto"/>
        <w:jc w:val="right"/>
        <w:rPr>
          <w:rFonts w:ascii="Tahoma" w:hAnsi="Tahoma" w:cs="Tahoma"/>
          <w:i/>
          <w:sz w:val="20"/>
          <w:szCs w:val="20"/>
        </w:rPr>
      </w:pPr>
    </w:p>
    <w:p w14:paraId="3B613953" w14:textId="77777777" w:rsidR="00947A23" w:rsidRPr="00947A23" w:rsidRDefault="00947A23" w:rsidP="00947A23">
      <w:pPr>
        <w:spacing w:after="0" w:line="240" w:lineRule="auto"/>
        <w:jc w:val="right"/>
        <w:rPr>
          <w:rFonts w:ascii="Tahoma" w:hAnsi="Tahoma" w:cs="Tahoma"/>
          <w:i/>
          <w:sz w:val="20"/>
          <w:szCs w:val="20"/>
        </w:rPr>
      </w:pPr>
    </w:p>
    <w:p w14:paraId="1BE0E897" w14:textId="77777777" w:rsidR="00947A23" w:rsidRPr="00947A23" w:rsidRDefault="00947A23" w:rsidP="00947A23">
      <w:pPr>
        <w:spacing w:after="0" w:line="240" w:lineRule="auto"/>
        <w:jc w:val="right"/>
        <w:rPr>
          <w:rFonts w:ascii="Tahoma" w:hAnsi="Tahoma" w:cs="Tahoma"/>
          <w:i/>
          <w:sz w:val="20"/>
          <w:szCs w:val="20"/>
        </w:rPr>
      </w:pPr>
    </w:p>
    <w:p w14:paraId="1E47AE9E" w14:textId="77777777" w:rsidR="00947A23" w:rsidRPr="00947A23" w:rsidRDefault="00947A23" w:rsidP="00947A23">
      <w:pPr>
        <w:spacing w:after="0" w:line="240" w:lineRule="auto"/>
        <w:jc w:val="right"/>
        <w:rPr>
          <w:rFonts w:ascii="Tahoma" w:hAnsi="Tahoma" w:cs="Tahoma"/>
          <w:i/>
          <w:sz w:val="20"/>
          <w:szCs w:val="20"/>
        </w:rPr>
      </w:pPr>
    </w:p>
    <w:p w14:paraId="3F029AFF" w14:textId="77777777" w:rsidR="00947A23" w:rsidRPr="00947A23" w:rsidRDefault="00947A23" w:rsidP="00947A23">
      <w:pPr>
        <w:spacing w:after="0" w:line="240" w:lineRule="auto"/>
        <w:jc w:val="right"/>
        <w:rPr>
          <w:rFonts w:ascii="Tahoma" w:hAnsi="Tahoma" w:cs="Tahoma"/>
          <w:i/>
          <w:sz w:val="20"/>
          <w:szCs w:val="20"/>
        </w:rPr>
      </w:pPr>
    </w:p>
    <w:p w14:paraId="6200F9EF" w14:textId="77777777" w:rsidR="00947A23" w:rsidRPr="00947A23" w:rsidRDefault="00947A23" w:rsidP="009876DE">
      <w:pPr>
        <w:spacing w:after="0" w:line="240" w:lineRule="auto"/>
        <w:ind w:right="678"/>
        <w:jc w:val="right"/>
        <w:rPr>
          <w:rFonts w:ascii="Tahoma" w:eastAsia="Times New Roman" w:hAnsi="Tahoma" w:cs="Tahoma"/>
          <w:sz w:val="20"/>
          <w:szCs w:val="20"/>
          <w:lang w:eastAsia="ru-RU"/>
        </w:rPr>
      </w:pPr>
      <w:r w:rsidRPr="00947A23">
        <w:rPr>
          <w:rFonts w:ascii="Tahoma" w:eastAsia="Times New Roman" w:hAnsi="Tahoma" w:cs="Tahoma"/>
          <w:sz w:val="20"/>
          <w:szCs w:val="20"/>
          <w:lang w:eastAsia="ru-RU"/>
        </w:rPr>
        <w:t>Приложение № 9 к информационной карте</w:t>
      </w:r>
    </w:p>
    <w:p w14:paraId="5A8122BC"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Опыт работы</w:t>
      </w:r>
    </w:p>
    <w:p w14:paraId="271E6921" w14:textId="77777777" w:rsidR="00947A23" w:rsidRPr="00947A23" w:rsidRDefault="00947A23" w:rsidP="00947A23">
      <w:pPr>
        <w:rPr>
          <w:rFonts w:ascii="Tahoma" w:hAnsi="Tahoma" w:cs="Tahoma"/>
        </w:rPr>
      </w:pPr>
    </w:p>
    <w:tbl>
      <w:tblPr>
        <w:tblW w:w="150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00"/>
        <w:gridCol w:w="2340"/>
        <w:gridCol w:w="2266"/>
        <w:gridCol w:w="1746"/>
        <w:gridCol w:w="1965"/>
        <w:gridCol w:w="1701"/>
        <w:gridCol w:w="2126"/>
      </w:tblGrid>
      <w:tr w:rsidR="00947A23" w:rsidRPr="00947A23" w14:paraId="5B6640A7" w14:textId="77777777" w:rsidTr="00AA3BAA">
        <w:tc>
          <w:tcPr>
            <w:tcW w:w="710" w:type="dxa"/>
            <w:shd w:val="clear" w:color="auto" w:fill="E7E6E6"/>
          </w:tcPr>
          <w:p w14:paraId="54B3E0DE"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w:t>
            </w:r>
          </w:p>
        </w:tc>
        <w:tc>
          <w:tcPr>
            <w:tcW w:w="2200" w:type="dxa"/>
            <w:shd w:val="clear" w:color="auto" w:fill="E7E6E6"/>
          </w:tcPr>
          <w:p w14:paraId="13C6823D" w14:textId="77777777" w:rsidR="00947A23" w:rsidRPr="00947A23" w:rsidRDefault="00947A23" w:rsidP="00947A23">
            <w:pPr>
              <w:spacing w:after="0" w:line="240" w:lineRule="auto"/>
              <w:jc w:val="center"/>
              <w:rPr>
                <w:rFonts w:ascii="Tahoma" w:eastAsia="Times New Roman" w:hAnsi="Tahoma" w:cs="Tahoma"/>
                <w:b/>
                <w:bCs/>
                <w:sz w:val="20"/>
                <w:szCs w:val="20"/>
                <w:lang w:eastAsia="ru-RU"/>
              </w:rPr>
            </w:pPr>
            <w:r w:rsidRPr="00947A23">
              <w:rPr>
                <w:rFonts w:ascii="Tahoma" w:eastAsia="Times New Roman" w:hAnsi="Tahoma" w:cs="Tahoma"/>
                <w:b/>
                <w:bCs/>
                <w:sz w:val="20"/>
                <w:szCs w:val="20"/>
                <w:lang w:eastAsia="ru-RU"/>
              </w:rPr>
              <w:t>Предмет договора</w:t>
            </w:r>
          </w:p>
          <w:p w14:paraId="417F0C9E"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p>
        </w:tc>
        <w:tc>
          <w:tcPr>
            <w:tcW w:w="2340" w:type="dxa"/>
            <w:shd w:val="clear" w:color="auto" w:fill="E7E6E6"/>
          </w:tcPr>
          <w:p w14:paraId="4213D48D"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Наименование заказчика,</w:t>
            </w:r>
          </w:p>
          <w:p w14:paraId="0DCE062F"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адрес и контактный телефон/факс заказчика,</w:t>
            </w:r>
          </w:p>
          <w:p w14:paraId="33CFEE33"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контактное лицо</w:t>
            </w:r>
          </w:p>
        </w:tc>
        <w:tc>
          <w:tcPr>
            <w:tcW w:w="2266" w:type="dxa"/>
            <w:shd w:val="clear" w:color="auto" w:fill="E7E6E6"/>
          </w:tcPr>
          <w:p w14:paraId="4AF1EC0D"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Цена договора*,</w:t>
            </w:r>
          </w:p>
          <w:p w14:paraId="3DF97A2D"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руб.</w:t>
            </w:r>
          </w:p>
        </w:tc>
        <w:tc>
          <w:tcPr>
            <w:tcW w:w="1746" w:type="dxa"/>
            <w:shd w:val="clear" w:color="auto" w:fill="E7E6E6"/>
          </w:tcPr>
          <w:p w14:paraId="26D0E6D1"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 xml:space="preserve">Дата заключения/ завершения </w:t>
            </w:r>
            <w:r w:rsidRPr="00947A23">
              <w:rPr>
                <w:rFonts w:ascii="Tahoma" w:eastAsia="Times New Roman" w:hAnsi="Tahoma" w:cs="Tahoma"/>
                <w:i/>
                <w:sz w:val="20"/>
                <w:szCs w:val="20"/>
                <w:lang w:eastAsia="ru-RU"/>
              </w:rPr>
              <w:t>(месяц, год, процент выполнения)</w:t>
            </w:r>
          </w:p>
        </w:tc>
        <w:tc>
          <w:tcPr>
            <w:tcW w:w="1965" w:type="dxa"/>
            <w:shd w:val="clear" w:color="auto" w:fill="E7E6E6"/>
          </w:tcPr>
          <w:p w14:paraId="3733AAEE"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eastAsia="Times New Roman" w:hAnsi="Tahoma" w:cs="Tahoma"/>
                <w:b/>
                <w:sz w:val="20"/>
                <w:szCs w:val="20"/>
                <w:lang w:eastAsia="ru-RU"/>
              </w:rPr>
              <w:t>Роль (генподрядчик, субподрядчик) и общий объем выполненных им работ по договору, %</w:t>
            </w:r>
          </w:p>
        </w:tc>
        <w:tc>
          <w:tcPr>
            <w:tcW w:w="1701" w:type="dxa"/>
            <w:shd w:val="clear" w:color="auto" w:fill="E7E6E6"/>
          </w:tcPr>
          <w:p w14:paraId="54313F7B" w14:textId="77777777" w:rsidR="00947A23" w:rsidRPr="00947A23" w:rsidRDefault="00947A23" w:rsidP="00947A23">
            <w:pPr>
              <w:spacing w:after="0" w:line="240" w:lineRule="auto"/>
              <w:jc w:val="center"/>
              <w:rPr>
                <w:rFonts w:ascii="Tahoma" w:eastAsia="Arial Unicode MS" w:hAnsi="Tahoma" w:cs="Tahoma"/>
                <w:i/>
                <w:sz w:val="20"/>
                <w:szCs w:val="20"/>
              </w:rPr>
            </w:pPr>
            <w:r w:rsidRPr="00947A23">
              <w:rPr>
                <w:rFonts w:ascii="Tahoma" w:eastAsia="Arial Unicode MS" w:hAnsi="Tahoma" w:cs="Tahoma"/>
                <w:b/>
                <w:sz w:val="20"/>
                <w:szCs w:val="20"/>
              </w:rPr>
              <w:t>Объекты, на которых выполняются работы</w:t>
            </w:r>
          </w:p>
        </w:tc>
        <w:tc>
          <w:tcPr>
            <w:tcW w:w="2126" w:type="dxa"/>
            <w:shd w:val="clear" w:color="auto" w:fill="E7E6E6"/>
          </w:tcPr>
          <w:p w14:paraId="005D356B" w14:textId="77777777" w:rsidR="00947A23" w:rsidRPr="00947A23" w:rsidRDefault="00947A23" w:rsidP="00947A23">
            <w:pPr>
              <w:spacing w:after="0" w:line="240" w:lineRule="auto"/>
              <w:jc w:val="center"/>
              <w:rPr>
                <w:rFonts w:ascii="Tahoma" w:hAnsi="Tahoma" w:cs="Tahoma"/>
                <w:sz w:val="20"/>
                <w:szCs w:val="20"/>
              </w:rPr>
            </w:pPr>
            <w:r w:rsidRPr="00947A23">
              <w:rPr>
                <w:rFonts w:ascii="Tahoma" w:hAnsi="Tahoma" w:cs="Tahoma"/>
                <w:b/>
                <w:sz w:val="20"/>
                <w:szCs w:val="20"/>
              </w:rPr>
              <w:t>Дополнительные сведения</w:t>
            </w:r>
          </w:p>
          <w:p w14:paraId="12D6F449" w14:textId="77777777" w:rsidR="00947A23" w:rsidRPr="00947A23" w:rsidRDefault="00947A23" w:rsidP="00947A23">
            <w:pPr>
              <w:spacing w:after="0" w:line="240" w:lineRule="auto"/>
              <w:jc w:val="center"/>
              <w:rPr>
                <w:rFonts w:ascii="Tahoma" w:eastAsia="Times New Roman" w:hAnsi="Tahoma" w:cs="Tahoma"/>
                <w:b/>
                <w:sz w:val="20"/>
                <w:szCs w:val="20"/>
                <w:lang w:eastAsia="ru-RU"/>
              </w:rPr>
            </w:pPr>
            <w:r w:rsidRPr="00947A23">
              <w:rPr>
                <w:rFonts w:ascii="Tahoma" w:hAnsi="Tahoma" w:cs="Tahoma"/>
                <w:i/>
                <w:sz w:val="20"/>
                <w:szCs w:val="20"/>
              </w:rPr>
              <w:t>(Участник указывает характер выполнения обязательств по Договору и особые условия, существенные для предмета Закупки)</w:t>
            </w:r>
          </w:p>
        </w:tc>
      </w:tr>
      <w:tr w:rsidR="00947A23" w:rsidRPr="00947A23" w14:paraId="203B886F" w14:textId="77777777" w:rsidTr="00AA3BAA">
        <w:tc>
          <w:tcPr>
            <w:tcW w:w="710" w:type="dxa"/>
          </w:tcPr>
          <w:p w14:paraId="7CCB2E59"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1.</w:t>
            </w:r>
          </w:p>
        </w:tc>
        <w:tc>
          <w:tcPr>
            <w:tcW w:w="2200" w:type="dxa"/>
          </w:tcPr>
          <w:p w14:paraId="19BDFD07"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340" w:type="dxa"/>
          </w:tcPr>
          <w:p w14:paraId="28A0B037"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266" w:type="dxa"/>
          </w:tcPr>
          <w:p w14:paraId="3794EA13"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746" w:type="dxa"/>
          </w:tcPr>
          <w:p w14:paraId="66E4A84D"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965" w:type="dxa"/>
          </w:tcPr>
          <w:p w14:paraId="6D198429"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701" w:type="dxa"/>
          </w:tcPr>
          <w:p w14:paraId="06F01235"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126" w:type="dxa"/>
          </w:tcPr>
          <w:p w14:paraId="42F731BA" w14:textId="77777777" w:rsidR="00947A23" w:rsidRPr="00947A23" w:rsidRDefault="00947A23" w:rsidP="00947A23">
            <w:pPr>
              <w:spacing w:after="0" w:line="240" w:lineRule="auto"/>
              <w:rPr>
                <w:rFonts w:ascii="Tahoma" w:eastAsia="Times New Roman" w:hAnsi="Tahoma" w:cs="Tahoma"/>
                <w:sz w:val="20"/>
                <w:szCs w:val="20"/>
                <w:lang w:eastAsia="ru-RU"/>
              </w:rPr>
            </w:pPr>
          </w:p>
        </w:tc>
      </w:tr>
      <w:tr w:rsidR="00947A23" w:rsidRPr="00947A23" w14:paraId="04BB2EFD" w14:textId="77777777" w:rsidTr="00AA3BAA">
        <w:tc>
          <w:tcPr>
            <w:tcW w:w="710" w:type="dxa"/>
          </w:tcPr>
          <w:p w14:paraId="26EDD854"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2.</w:t>
            </w:r>
          </w:p>
        </w:tc>
        <w:tc>
          <w:tcPr>
            <w:tcW w:w="2200" w:type="dxa"/>
          </w:tcPr>
          <w:p w14:paraId="0D90C55E"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340" w:type="dxa"/>
          </w:tcPr>
          <w:p w14:paraId="05F05921"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266" w:type="dxa"/>
          </w:tcPr>
          <w:p w14:paraId="70980061"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746" w:type="dxa"/>
          </w:tcPr>
          <w:p w14:paraId="12538EB0"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965" w:type="dxa"/>
          </w:tcPr>
          <w:p w14:paraId="2A95BCBF"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701" w:type="dxa"/>
          </w:tcPr>
          <w:p w14:paraId="4D76B7D0"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126" w:type="dxa"/>
          </w:tcPr>
          <w:p w14:paraId="5E768AE4" w14:textId="77777777" w:rsidR="00947A23" w:rsidRPr="00947A23" w:rsidRDefault="00947A23" w:rsidP="00947A23">
            <w:pPr>
              <w:spacing w:after="0" w:line="240" w:lineRule="auto"/>
              <w:rPr>
                <w:rFonts w:ascii="Tahoma" w:eastAsia="Times New Roman" w:hAnsi="Tahoma" w:cs="Tahoma"/>
                <w:sz w:val="20"/>
                <w:szCs w:val="20"/>
                <w:lang w:eastAsia="ru-RU"/>
              </w:rPr>
            </w:pPr>
          </w:p>
        </w:tc>
      </w:tr>
      <w:tr w:rsidR="00947A23" w:rsidRPr="00947A23" w14:paraId="729E15AD" w14:textId="77777777" w:rsidTr="00AA3BAA">
        <w:tc>
          <w:tcPr>
            <w:tcW w:w="710" w:type="dxa"/>
          </w:tcPr>
          <w:p w14:paraId="1C065171"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3.</w:t>
            </w:r>
          </w:p>
        </w:tc>
        <w:tc>
          <w:tcPr>
            <w:tcW w:w="2200" w:type="dxa"/>
          </w:tcPr>
          <w:p w14:paraId="396F1200"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340" w:type="dxa"/>
          </w:tcPr>
          <w:p w14:paraId="75125B72"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266" w:type="dxa"/>
          </w:tcPr>
          <w:p w14:paraId="5C4B0F43"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746" w:type="dxa"/>
          </w:tcPr>
          <w:p w14:paraId="46955814"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965" w:type="dxa"/>
          </w:tcPr>
          <w:p w14:paraId="6A60CFD4"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701" w:type="dxa"/>
          </w:tcPr>
          <w:p w14:paraId="1F11ECAE"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126" w:type="dxa"/>
          </w:tcPr>
          <w:p w14:paraId="0DB1A1EF" w14:textId="77777777" w:rsidR="00947A23" w:rsidRPr="00947A23" w:rsidRDefault="00947A23" w:rsidP="00947A23">
            <w:pPr>
              <w:spacing w:after="0" w:line="240" w:lineRule="auto"/>
              <w:rPr>
                <w:rFonts w:ascii="Tahoma" w:eastAsia="Times New Roman" w:hAnsi="Tahoma" w:cs="Tahoma"/>
                <w:sz w:val="20"/>
                <w:szCs w:val="20"/>
                <w:lang w:eastAsia="ru-RU"/>
              </w:rPr>
            </w:pPr>
          </w:p>
        </w:tc>
      </w:tr>
      <w:tr w:rsidR="00947A23" w:rsidRPr="00947A23" w14:paraId="52C24A6E" w14:textId="77777777" w:rsidTr="00AA3BAA">
        <w:tc>
          <w:tcPr>
            <w:tcW w:w="710" w:type="dxa"/>
          </w:tcPr>
          <w:p w14:paraId="35B29578" w14:textId="77777777" w:rsidR="00947A23" w:rsidRPr="00947A23" w:rsidRDefault="00947A23" w:rsidP="00947A23">
            <w:pPr>
              <w:spacing w:after="0" w:line="240" w:lineRule="auto"/>
              <w:rPr>
                <w:rFonts w:ascii="Tahoma" w:eastAsia="Times New Roman" w:hAnsi="Tahoma" w:cs="Tahoma"/>
                <w:sz w:val="20"/>
                <w:szCs w:val="20"/>
                <w:lang w:eastAsia="ru-RU"/>
              </w:rPr>
            </w:pPr>
            <w:r w:rsidRPr="00947A23">
              <w:rPr>
                <w:rFonts w:ascii="Tahoma" w:eastAsia="Times New Roman" w:hAnsi="Tahoma" w:cs="Tahoma"/>
                <w:sz w:val="20"/>
                <w:szCs w:val="20"/>
                <w:lang w:eastAsia="ru-RU"/>
              </w:rPr>
              <w:t>…</w:t>
            </w:r>
          </w:p>
        </w:tc>
        <w:tc>
          <w:tcPr>
            <w:tcW w:w="2200" w:type="dxa"/>
          </w:tcPr>
          <w:p w14:paraId="1F1CEDBE"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340" w:type="dxa"/>
          </w:tcPr>
          <w:p w14:paraId="33D96100"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266" w:type="dxa"/>
          </w:tcPr>
          <w:p w14:paraId="356B01B6"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746" w:type="dxa"/>
          </w:tcPr>
          <w:p w14:paraId="652D6C3F"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965" w:type="dxa"/>
          </w:tcPr>
          <w:p w14:paraId="1A9E9185"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1701" w:type="dxa"/>
          </w:tcPr>
          <w:p w14:paraId="50414C9E" w14:textId="77777777" w:rsidR="00947A23" w:rsidRPr="00947A23" w:rsidRDefault="00947A23" w:rsidP="00947A23">
            <w:pPr>
              <w:spacing w:after="0" w:line="240" w:lineRule="auto"/>
              <w:rPr>
                <w:rFonts w:ascii="Tahoma" w:eastAsia="Times New Roman" w:hAnsi="Tahoma" w:cs="Tahoma"/>
                <w:sz w:val="20"/>
                <w:szCs w:val="20"/>
                <w:lang w:eastAsia="ru-RU"/>
              </w:rPr>
            </w:pPr>
          </w:p>
        </w:tc>
        <w:tc>
          <w:tcPr>
            <w:tcW w:w="2126" w:type="dxa"/>
          </w:tcPr>
          <w:p w14:paraId="7425372A" w14:textId="77777777" w:rsidR="00947A23" w:rsidRPr="00947A23" w:rsidRDefault="00947A23" w:rsidP="00947A23">
            <w:pPr>
              <w:spacing w:after="0" w:line="240" w:lineRule="auto"/>
              <w:rPr>
                <w:rFonts w:ascii="Tahoma" w:eastAsia="Times New Roman" w:hAnsi="Tahoma" w:cs="Tahoma"/>
                <w:sz w:val="20"/>
                <w:szCs w:val="20"/>
                <w:lang w:eastAsia="ru-RU"/>
              </w:rPr>
            </w:pPr>
          </w:p>
        </w:tc>
      </w:tr>
    </w:tbl>
    <w:p w14:paraId="02AE47B0" w14:textId="77777777" w:rsidR="00947A23" w:rsidRPr="00947A23" w:rsidRDefault="00947A23" w:rsidP="00947A23">
      <w:pPr>
        <w:spacing w:after="0" w:line="240" w:lineRule="auto"/>
        <w:rPr>
          <w:rFonts w:ascii="Tahoma" w:eastAsia="Times New Roman" w:hAnsi="Tahoma" w:cs="Tahoma"/>
          <w:sz w:val="20"/>
          <w:szCs w:val="20"/>
          <w:lang w:eastAsia="ru-RU"/>
        </w:rPr>
      </w:pPr>
    </w:p>
    <w:p w14:paraId="7300E9BA" w14:textId="77777777" w:rsidR="00947A23" w:rsidRPr="00947A23" w:rsidRDefault="00947A23" w:rsidP="00947A23">
      <w:pPr>
        <w:spacing w:after="0" w:line="240" w:lineRule="auto"/>
        <w:ind w:firstLine="284"/>
        <w:rPr>
          <w:rFonts w:ascii="Tahoma" w:eastAsia="Times New Roman" w:hAnsi="Tahoma" w:cs="Tahoma"/>
          <w:sz w:val="20"/>
          <w:szCs w:val="20"/>
          <w:lang w:eastAsia="ru-RU"/>
        </w:rPr>
      </w:pPr>
      <w:r w:rsidRPr="00947A23">
        <w:rPr>
          <w:rFonts w:ascii="Tahoma" w:eastAsia="Times New Roman" w:hAnsi="Tahoma" w:cs="Tahoma"/>
          <w:sz w:val="20"/>
          <w:szCs w:val="20"/>
          <w:lang w:eastAsia="ru-RU"/>
        </w:rPr>
        <w:t>* в случае, если договор находится на этапе исполнения – цена договора в части, принятой заказчиком.</w:t>
      </w:r>
    </w:p>
    <w:p w14:paraId="051366A8" w14:textId="77777777" w:rsidR="00947A23" w:rsidRPr="00947A23" w:rsidRDefault="00947A23" w:rsidP="00947A23">
      <w:pPr>
        <w:spacing w:after="0" w:line="240" w:lineRule="auto"/>
        <w:ind w:firstLine="284"/>
        <w:rPr>
          <w:rFonts w:ascii="Tahoma" w:eastAsia="Times New Roman" w:hAnsi="Tahoma" w:cs="Tahoma"/>
          <w:sz w:val="20"/>
          <w:szCs w:val="20"/>
          <w:lang w:eastAsia="ru-RU"/>
        </w:rPr>
      </w:pPr>
    </w:p>
    <w:p w14:paraId="5455FC98" w14:textId="77777777" w:rsidR="00947A23" w:rsidRPr="00947A23" w:rsidRDefault="00947A23" w:rsidP="00947A23">
      <w:pPr>
        <w:spacing w:after="0" w:line="240" w:lineRule="auto"/>
        <w:ind w:firstLine="284"/>
        <w:rPr>
          <w:rFonts w:ascii="Tahoma" w:eastAsia="Times New Roman" w:hAnsi="Tahoma" w:cs="Tahoma"/>
          <w:sz w:val="20"/>
          <w:szCs w:val="20"/>
          <w:lang w:eastAsia="ru-RU"/>
        </w:rPr>
      </w:pPr>
      <w:r w:rsidRPr="00947A23">
        <w:rPr>
          <w:rFonts w:ascii="Tahoma" w:eastAsia="Times New Roman" w:hAnsi="Tahoma" w:cs="Tahoma"/>
          <w:sz w:val="20"/>
          <w:szCs w:val="20"/>
          <w:lang w:eastAsia="ru-RU"/>
        </w:rPr>
        <w:t>Руководитель организации</w:t>
      </w:r>
      <w:r w:rsidRPr="00947A23">
        <w:rPr>
          <w:rFonts w:ascii="Tahoma" w:eastAsia="Times New Roman" w:hAnsi="Tahoma" w:cs="Tahoma"/>
          <w:sz w:val="20"/>
          <w:szCs w:val="20"/>
          <w:lang w:eastAsia="ru-RU"/>
        </w:rPr>
        <w:tab/>
        <w:t xml:space="preserve">  </w:t>
      </w:r>
      <w:r w:rsidRPr="00947A23">
        <w:rPr>
          <w:rFonts w:ascii="Tahoma" w:eastAsia="Times New Roman" w:hAnsi="Tahoma" w:cs="Tahoma"/>
          <w:sz w:val="20"/>
          <w:szCs w:val="20"/>
          <w:lang w:eastAsia="ru-RU"/>
        </w:rPr>
        <w:tab/>
        <w:t>/_______________(ФИО)</w:t>
      </w:r>
    </w:p>
    <w:p w14:paraId="01C82A97" w14:textId="77777777" w:rsidR="00947A23" w:rsidRPr="00947A23" w:rsidRDefault="00947A23" w:rsidP="00947A23">
      <w:pPr>
        <w:spacing w:after="0" w:line="240" w:lineRule="auto"/>
        <w:ind w:firstLine="284"/>
        <w:rPr>
          <w:rFonts w:ascii="Tahoma" w:eastAsia="Times New Roman" w:hAnsi="Tahoma" w:cs="Tahoma"/>
          <w:sz w:val="20"/>
          <w:szCs w:val="20"/>
          <w:lang w:eastAsia="ru-RU"/>
        </w:rPr>
      </w:pPr>
      <w:r w:rsidRPr="00947A23">
        <w:rPr>
          <w:rFonts w:ascii="Tahoma" w:eastAsia="Times New Roman" w:hAnsi="Tahoma" w:cs="Tahoma"/>
          <w:sz w:val="20"/>
          <w:szCs w:val="20"/>
          <w:lang w:eastAsia="ru-RU"/>
        </w:rPr>
        <w:t>м.п.</w:t>
      </w:r>
      <w:r w:rsidRPr="00947A23">
        <w:rPr>
          <w:rFonts w:ascii="Tahoma" w:eastAsia="Times New Roman" w:hAnsi="Tahoma" w:cs="Tahoma"/>
          <w:sz w:val="20"/>
          <w:szCs w:val="20"/>
          <w:lang w:eastAsia="ru-RU"/>
        </w:rPr>
        <w:tab/>
        <w:t>Дата</w:t>
      </w:r>
      <w:r w:rsidRPr="00947A23">
        <w:rPr>
          <w:rFonts w:ascii="Tahoma" w:eastAsia="Times New Roman" w:hAnsi="Tahoma" w:cs="Tahoma"/>
          <w:sz w:val="20"/>
          <w:szCs w:val="20"/>
          <w:lang w:eastAsia="ru-RU"/>
        </w:rPr>
        <w:tab/>
      </w:r>
      <w:r w:rsidRPr="00947A23">
        <w:rPr>
          <w:rFonts w:ascii="Tahoma" w:eastAsia="Times New Roman" w:hAnsi="Tahoma" w:cs="Tahoma"/>
          <w:sz w:val="20"/>
          <w:szCs w:val="20"/>
          <w:lang w:eastAsia="ru-RU"/>
        </w:rPr>
        <w:tab/>
        <w:t>/</w:t>
      </w:r>
      <w:r w:rsidRPr="00947A23">
        <w:rPr>
          <w:rFonts w:ascii="Tahoma" w:eastAsia="Times New Roman" w:hAnsi="Tahoma" w:cs="Tahoma"/>
          <w:sz w:val="20"/>
          <w:szCs w:val="20"/>
          <w:lang w:eastAsia="ru-RU"/>
        </w:rPr>
        <w:tab/>
        <w:t>/</w:t>
      </w:r>
      <w:r w:rsidRPr="00947A23">
        <w:rPr>
          <w:rFonts w:ascii="Tahoma" w:eastAsia="Times New Roman" w:hAnsi="Tahoma" w:cs="Tahoma"/>
          <w:sz w:val="20"/>
          <w:szCs w:val="20"/>
          <w:lang w:eastAsia="ru-RU"/>
        </w:rPr>
        <w:tab/>
      </w:r>
    </w:p>
    <w:p w14:paraId="77168E63" w14:textId="77777777" w:rsidR="00947A23" w:rsidRPr="00947A23" w:rsidRDefault="00947A23" w:rsidP="00947A23">
      <w:pPr>
        <w:spacing w:after="0" w:line="240" w:lineRule="auto"/>
        <w:rPr>
          <w:rFonts w:ascii="Tahoma" w:eastAsia="Times New Roman" w:hAnsi="Tahoma" w:cs="Tahoma"/>
          <w:sz w:val="20"/>
          <w:szCs w:val="20"/>
          <w:lang w:eastAsia="ru-RU"/>
        </w:rPr>
      </w:pPr>
    </w:p>
    <w:p w14:paraId="37615A43" w14:textId="77777777" w:rsidR="00947A23" w:rsidRPr="00947A23" w:rsidRDefault="00947A23" w:rsidP="00947A23">
      <w:pPr>
        <w:spacing w:after="0" w:line="240" w:lineRule="auto"/>
        <w:ind w:firstLine="284"/>
        <w:rPr>
          <w:rFonts w:ascii="Tahoma" w:eastAsia="Times New Roman" w:hAnsi="Tahoma" w:cs="Tahoma"/>
          <w:b/>
          <w:i/>
          <w:iCs/>
          <w:sz w:val="20"/>
          <w:szCs w:val="20"/>
          <w:u w:val="single"/>
          <w:lang w:eastAsia="ru-RU"/>
        </w:rPr>
      </w:pPr>
    </w:p>
    <w:p w14:paraId="2CD09548" w14:textId="77777777" w:rsidR="00947A23" w:rsidRPr="00947A23" w:rsidRDefault="00947A23" w:rsidP="00947A23">
      <w:pPr>
        <w:spacing w:after="0" w:line="240" w:lineRule="auto"/>
        <w:ind w:firstLine="284"/>
        <w:rPr>
          <w:rFonts w:ascii="Tahoma" w:eastAsia="Times New Roman" w:hAnsi="Tahoma" w:cs="Tahoma"/>
          <w:b/>
          <w:i/>
          <w:iCs/>
          <w:sz w:val="20"/>
          <w:szCs w:val="20"/>
          <w:u w:val="single"/>
          <w:lang w:eastAsia="ru-RU"/>
        </w:rPr>
      </w:pPr>
    </w:p>
    <w:p w14:paraId="58FBB5EF" w14:textId="77777777" w:rsidR="00947A23" w:rsidRPr="00947A23" w:rsidRDefault="00947A23" w:rsidP="00947A23">
      <w:pPr>
        <w:spacing w:after="0" w:line="240" w:lineRule="auto"/>
        <w:ind w:firstLine="284"/>
        <w:rPr>
          <w:rFonts w:ascii="Tahoma" w:eastAsia="Times New Roman" w:hAnsi="Tahoma" w:cs="Tahoma"/>
          <w:b/>
          <w:i/>
          <w:iCs/>
          <w:sz w:val="20"/>
          <w:szCs w:val="20"/>
          <w:u w:val="single"/>
          <w:lang w:eastAsia="ru-RU"/>
        </w:rPr>
      </w:pPr>
    </w:p>
    <w:p w14:paraId="4B7F764D" w14:textId="77777777" w:rsidR="00947A23" w:rsidRPr="00947A23" w:rsidRDefault="00947A23" w:rsidP="00947A23">
      <w:pPr>
        <w:spacing w:after="0" w:line="240" w:lineRule="auto"/>
        <w:ind w:firstLine="284"/>
        <w:rPr>
          <w:rFonts w:ascii="Tahoma" w:eastAsia="Times New Roman" w:hAnsi="Tahoma" w:cs="Tahoma"/>
          <w:b/>
          <w:sz w:val="20"/>
          <w:szCs w:val="20"/>
          <w:u w:val="single"/>
          <w:lang w:eastAsia="ru-RU"/>
        </w:rPr>
      </w:pPr>
      <w:r w:rsidRPr="00947A23">
        <w:rPr>
          <w:rFonts w:ascii="Tahoma" w:eastAsia="Times New Roman" w:hAnsi="Tahoma" w:cs="Tahoma"/>
          <w:b/>
          <w:i/>
          <w:iCs/>
          <w:sz w:val="20"/>
          <w:szCs w:val="20"/>
          <w:u w:val="single"/>
          <w:lang w:eastAsia="ru-RU"/>
        </w:rPr>
        <w:t>Примечание: Договоры, которые не относятся к предмету Закупки, не будут учитываться при проведении технической оценки.</w:t>
      </w:r>
    </w:p>
    <w:p w14:paraId="73EA5810" w14:textId="77777777" w:rsidR="00947A23" w:rsidRPr="00947A23" w:rsidRDefault="00947A23" w:rsidP="00947A23">
      <w:pPr>
        <w:jc w:val="center"/>
        <w:rPr>
          <w:rFonts w:ascii="Tahoma" w:hAnsi="Tahoma" w:cs="Tahoma"/>
          <w:b/>
          <w:sz w:val="20"/>
          <w:szCs w:val="20"/>
        </w:rPr>
      </w:pPr>
    </w:p>
    <w:p w14:paraId="004153D4" w14:textId="77777777" w:rsidR="00947A23" w:rsidRPr="00947A23" w:rsidRDefault="00947A23" w:rsidP="00947A23">
      <w:pPr>
        <w:jc w:val="center"/>
        <w:rPr>
          <w:rFonts w:ascii="Tahoma" w:hAnsi="Tahoma" w:cs="Tahoma"/>
          <w:b/>
          <w:sz w:val="20"/>
          <w:szCs w:val="20"/>
        </w:rPr>
        <w:sectPr w:rsidR="00947A23" w:rsidRPr="00947A23" w:rsidSect="0092502B">
          <w:pgSz w:w="16838" w:h="11906" w:orient="landscape"/>
          <w:pgMar w:top="851" w:right="284" w:bottom="1134" w:left="567" w:header="709" w:footer="709" w:gutter="0"/>
          <w:cols w:space="708"/>
          <w:docGrid w:linePitch="360"/>
        </w:sectPr>
      </w:pPr>
    </w:p>
    <w:p w14:paraId="6539A2C9" w14:textId="77777777" w:rsidR="00947A23" w:rsidRPr="00947A23" w:rsidRDefault="00947A23" w:rsidP="009876DE">
      <w:pPr>
        <w:ind w:right="536"/>
        <w:jc w:val="right"/>
        <w:rPr>
          <w:rFonts w:ascii="Tahoma" w:hAnsi="Tahoma" w:cs="Tahoma"/>
          <w:sz w:val="20"/>
          <w:szCs w:val="20"/>
        </w:rPr>
      </w:pPr>
      <w:r w:rsidRPr="00947A23">
        <w:rPr>
          <w:rFonts w:ascii="Tahoma" w:hAnsi="Tahoma" w:cs="Tahoma"/>
          <w:sz w:val="20"/>
          <w:szCs w:val="20"/>
        </w:rPr>
        <w:lastRenderedPageBreak/>
        <w:t>Приложение № 10 к информационной карте</w:t>
      </w:r>
    </w:p>
    <w:p w14:paraId="6F26F0C1"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Возможности по оборудованию</w:t>
      </w:r>
    </w:p>
    <w:tbl>
      <w:tblPr>
        <w:tblW w:w="4793" w:type="pct"/>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1"/>
        <w:gridCol w:w="1841"/>
        <w:gridCol w:w="2125"/>
        <w:gridCol w:w="992"/>
        <w:gridCol w:w="1987"/>
        <w:gridCol w:w="2407"/>
        <w:gridCol w:w="1843"/>
        <w:gridCol w:w="1702"/>
        <w:gridCol w:w="1702"/>
      </w:tblGrid>
      <w:tr w:rsidR="00947A23" w:rsidRPr="00947A23" w14:paraId="113BEC65" w14:textId="77777777" w:rsidTr="00AA3BAA">
        <w:trPr>
          <w:cantSplit/>
          <w:trHeight w:val="2503"/>
          <w:tblHeader/>
        </w:trPr>
        <w:tc>
          <w:tcPr>
            <w:tcW w:w="232" w:type="pct"/>
            <w:shd w:val="clear" w:color="auto" w:fill="E7E6E6" w:themeFill="background2"/>
            <w:tcMar>
              <w:top w:w="57" w:type="dxa"/>
              <w:bottom w:w="57" w:type="dxa"/>
            </w:tcMar>
            <w:vAlign w:val="center"/>
          </w:tcPr>
          <w:p w14:paraId="43EF0E61"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 п/п</w:t>
            </w:r>
          </w:p>
          <w:p w14:paraId="4507793A" w14:textId="77777777" w:rsidR="00947A23" w:rsidRPr="00947A23" w:rsidRDefault="00947A23" w:rsidP="00947A23">
            <w:pPr>
              <w:jc w:val="center"/>
              <w:rPr>
                <w:rFonts w:ascii="Tahoma" w:hAnsi="Tahoma" w:cs="Tahoma"/>
                <w:b/>
                <w:sz w:val="20"/>
                <w:szCs w:val="20"/>
              </w:rPr>
            </w:pPr>
          </w:p>
        </w:tc>
        <w:tc>
          <w:tcPr>
            <w:tcW w:w="601" w:type="pct"/>
            <w:shd w:val="clear" w:color="auto" w:fill="E7E6E6" w:themeFill="background2"/>
            <w:tcMar>
              <w:top w:w="57" w:type="dxa"/>
              <w:bottom w:w="57" w:type="dxa"/>
            </w:tcMar>
            <w:vAlign w:val="center"/>
          </w:tcPr>
          <w:p w14:paraId="4AC285AE"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 xml:space="preserve">Наименование </w:t>
            </w:r>
          </w:p>
        </w:tc>
        <w:tc>
          <w:tcPr>
            <w:tcW w:w="694" w:type="pct"/>
            <w:shd w:val="clear" w:color="auto" w:fill="E7E6E6" w:themeFill="background2"/>
            <w:tcMar>
              <w:top w:w="57" w:type="dxa"/>
              <w:bottom w:w="57" w:type="dxa"/>
            </w:tcMar>
            <w:vAlign w:val="center"/>
          </w:tcPr>
          <w:p w14:paraId="238F355C" w14:textId="77777777" w:rsidR="00947A23" w:rsidRPr="00947A23" w:rsidRDefault="00947A23" w:rsidP="00947A23">
            <w:pPr>
              <w:jc w:val="center"/>
              <w:rPr>
                <w:rFonts w:ascii="Tahoma" w:hAnsi="Tahoma" w:cs="Tahoma"/>
                <w:b/>
                <w:sz w:val="18"/>
                <w:szCs w:val="18"/>
              </w:rPr>
            </w:pPr>
            <w:r w:rsidRPr="00947A23">
              <w:rPr>
                <w:rFonts w:ascii="Tahoma" w:hAnsi="Tahoma" w:cs="Tahoma"/>
                <w:b/>
                <w:sz w:val="18"/>
                <w:szCs w:val="18"/>
              </w:rPr>
              <w:t>Местонахождение</w:t>
            </w:r>
          </w:p>
        </w:tc>
        <w:tc>
          <w:tcPr>
            <w:tcW w:w="324" w:type="pct"/>
            <w:shd w:val="clear" w:color="auto" w:fill="E7E6E6" w:themeFill="background2"/>
            <w:tcMar>
              <w:top w:w="57" w:type="dxa"/>
              <w:bottom w:w="57" w:type="dxa"/>
            </w:tcMar>
            <w:vAlign w:val="center"/>
          </w:tcPr>
          <w:p w14:paraId="47FED965"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Марка</w:t>
            </w:r>
          </w:p>
        </w:tc>
        <w:tc>
          <w:tcPr>
            <w:tcW w:w="649" w:type="pct"/>
            <w:shd w:val="clear" w:color="auto" w:fill="E7E6E6" w:themeFill="background2"/>
            <w:tcMar>
              <w:top w:w="57" w:type="dxa"/>
              <w:bottom w:w="57" w:type="dxa"/>
            </w:tcMar>
            <w:vAlign w:val="center"/>
          </w:tcPr>
          <w:p w14:paraId="16E6E2C4"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Основные технические характеристики</w:t>
            </w:r>
          </w:p>
        </w:tc>
        <w:tc>
          <w:tcPr>
            <w:tcW w:w="786" w:type="pct"/>
            <w:shd w:val="clear" w:color="auto" w:fill="E7E6E6" w:themeFill="background2"/>
            <w:tcMar>
              <w:top w:w="57" w:type="dxa"/>
              <w:bottom w:w="57" w:type="dxa"/>
            </w:tcMar>
            <w:vAlign w:val="center"/>
          </w:tcPr>
          <w:p w14:paraId="32964256"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 xml:space="preserve">Право собственности или иное право (хозяйственного ведения, оперативного управления, </w:t>
            </w:r>
            <w:r w:rsidRPr="00947A23">
              <w:rPr>
                <w:rFonts w:ascii="Tahoma" w:hAnsi="Tahoma" w:cs="Tahoma"/>
                <w:b/>
                <w:sz w:val="20"/>
                <w:szCs w:val="20"/>
              </w:rPr>
              <w:br/>
              <w:t>№ договора аренды в случае аренды МТР)</w:t>
            </w:r>
          </w:p>
        </w:tc>
        <w:tc>
          <w:tcPr>
            <w:tcW w:w="602" w:type="pct"/>
            <w:shd w:val="clear" w:color="auto" w:fill="E7E6E6" w:themeFill="background2"/>
            <w:tcMar>
              <w:top w:w="57" w:type="dxa"/>
              <w:bottom w:w="57" w:type="dxa"/>
            </w:tcMar>
            <w:vAlign w:val="center"/>
          </w:tcPr>
          <w:p w14:paraId="497B9B82"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Собственник (арендатор)</w:t>
            </w:r>
          </w:p>
        </w:tc>
        <w:tc>
          <w:tcPr>
            <w:tcW w:w="556" w:type="pct"/>
            <w:shd w:val="clear" w:color="auto" w:fill="E7E6E6" w:themeFill="background2"/>
            <w:tcMar>
              <w:top w:w="57" w:type="dxa"/>
              <w:bottom w:w="57" w:type="dxa"/>
            </w:tcMar>
            <w:vAlign w:val="center"/>
          </w:tcPr>
          <w:p w14:paraId="2609A1E5"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Идентификационные учетные данные МТР (инв. №, № гос. регистрации и т.п.)</w:t>
            </w:r>
          </w:p>
        </w:tc>
        <w:tc>
          <w:tcPr>
            <w:tcW w:w="556" w:type="pct"/>
            <w:shd w:val="clear" w:color="auto" w:fill="E7E6E6" w:themeFill="background2"/>
            <w:tcMar>
              <w:top w:w="57" w:type="dxa"/>
              <w:bottom w:w="57" w:type="dxa"/>
            </w:tcMar>
            <w:vAlign w:val="center"/>
          </w:tcPr>
          <w:p w14:paraId="5A949599" w14:textId="77777777" w:rsidR="00947A23" w:rsidRPr="00947A23" w:rsidRDefault="00947A23" w:rsidP="00947A23">
            <w:pPr>
              <w:jc w:val="center"/>
              <w:rPr>
                <w:rFonts w:ascii="Tahoma" w:hAnsi="Tahoma" w:cs="Tahoma"/>
                <w:b/>
                <w:sz w:val="20"/>
                <w:szCs w:val="20"/>
              </w:rPr>
            </w:pPr>
            <w:r w:rsidRPr="00947A23">
              <w:rPr>
                <w:rFonts w:ascii="Tahoma" w:hAnsi="Tahoma" w:cs="Tahoma"/>
                <w:b/>
                <w:sz w:val="20"/>
                <w:szCs w:val="20"/>
              </w:rPr>
              <w:t>Предназначение (с точки зрения выполнения Договора)</w:t>
            </w:r>
          </w:p>
        </w:tc>
      </w:tr>
      <w:tr w:rsidR="00947A23" w:rsidRPr="00947A23" w14:paraId="719DB1E0" w14:textId="77777777" w:rsidTr="00AA3BAA">
        <w:trPr>
          <w:cantSplit/>
          <w:trHeight w:val="113"/>
        </w:trPr>
        <w:tc>
          <w:tcPr>
            <w:tcW w:w="5000" w:type="pct"/>
            <w:gridSpan w:val="9"/>
            <w:tcMar>
              <w:top w:w="57" w:type="dxa"/>
              <w:bottom w:w="57" w:type="dxa"/>
            </w:tcMar>
            <w:vAlign w:val="center"/>
          </w:tcPr>
          <w:p w14:paraId="42E8A20D" w14:textId="77777777" w:rsidR="00947A23" w:rsidRPr="00947A23" w:rsidRDefault="00947A23" w:rsidP="00947A23">
            <w:pPr>
              <w:jc w:val="center"/>
              <w:rPr>
                <w:rFonts w:ascii="Tahoma" w:hAnsi="Tahoma" w:cs="Tahoma"/>
                <w:sz w:val="20"/>
                <w:szCs w:val="20"/>
              </w:rPr>
            </w:pPr>
            <w:r w:rsidRPr="00947A23">
              <w:rPr>
                <w:rFonts w:ascii="Tahoma" w:hAnsi="Tahoma" w:cs="Tahoma"/>
                <w:sz w:val="20"/>
                <w:szCs w:val="20"/>
              </w:rPr>
              <w:t>Этап 1. Подготовительные работы</w:t>
            </w:r>
          </w:p>
        </w:tc>
      </w:tr>
      <w:tr w:rsidR="00947A23" w:rsidRPr="00947A23" w14:paraId="6FB4E234" w14:textId="77777777" w:rsidTr="00AA3BAA">
        <w:trPr>
          <w:cantSplit/>
          <w:trHeight w:val="113"/>
        </w:trPr>
        <w:tc>
          <w:tcPr>
            <w:tcW w:w="232" w:type="pct"/>
            <w:tcMar>
              <w:top w:w="57" w:type="dxa"/>
              <w:bottom w:w="57" w:type="dxa"/>
            </w:tcMar>
            <w:vAlign w:val="center"/>
          </w:tcPr>
          <w:p w14:paraId="49BDC075" w14:textId="77777777" w:rsidR="00947A23" w:rsidRPr="00947A23" w:rsidRDefault="00947A23" w:rsidP="00947A23">
            <w:pPr>
              <w:numPr>
                <w:ilvl w:val="0"/>
                <w:numId w:val="8"/>
              </w:numPr>
              <w:jc w:val="center"/>
              <w:rPr>
                <w:rFonts w:ascii="Tahoma" w:hAnsi="Tahoma" w:cs="Tahoma"/>
                <w:sz w:val="20"/>
                <w:szCs w:val="20"/>
              </w:rPr>
            </w:pPr>
          </w:p>
        </w:tc>
        <w:tc>
          <w:tcPr>
            <w:tcW w:w="601" w:type="pct"/>
            <w:tcMar>
              <w:top w:w="57" w:type="dxa"/>
              <w:bottom w:w="57" w:type="dxa"/>
            </w:tcMar>
            <w:vAlign w:val="center"/>
          </w:tcPr>
          <w:p w14:paraId="0F8D1981" w14:textId="77777777" w:rsidR="00947A23" w:rsidRPr="00947A23" w:rsidRDefault="00947A23" w:rsidP="00947A23">
            <w:pPr>
              <w:jc w:val="center"/>
              <w:rPr>
                <w:rFonts w:ascii="Tahoma" w:hAnsi="Tahoma" w:cs="Tahoma"/>
                <w:i/>
                <w:sz w:val="20"/>
                <w:szCs w:val="20"/>
              </w:rPr>
            </w:pPr>
            <w:r w:rsidRPr="00947A23">
              <w:rPr>
                <w:rFonts w:ascii="Tahoma" w:hAnsi="Tahoma" w:cs="Tahoma"/>
                <w:i/>
                <w:sz w:val="20"/>
                <w:szCs w:val="20"/>
              </w:rPr>
              <w:t>Экскаватор (пример для оформления)</w:t>
            </w:r>
          </w:p>
        </w:tc>
        <w:tc>
          <w:tcPr>
            <w:tcW w:w="694" w:type="pct"/>
            <w:tcMar>
              <w:top w:w="57" w:type="dxa"/>
              <w:bottom w:w="57" w:type="dxa"/>
            </w:tcMar>
            <w:vAlign w:val="center"/>
          </w:tcPr>
          <w:p w14:paraId="33182AE7" w14:textId="77777777" w:rsidR="00947A23" w:rsidRPr="00947A23" w:rsidRDefault="00947A23" w:rsidP="00947A23">
            <w:pPr>
              <w:jc w:val="center"/>
              <w:rPr>
                <w:rFonts w:ascii="Tahoma" w:hAnsi="Tahoma" w:cs="Tahoma"/>
                <w:i/>
                <w:sz w:val="20"/>
                <w:szCs w:val="20"/>
              </w:rPr>
            </w:pPr>
            <w:r w:rsidRPr="00947A23">
              <w:rPr>
                <w:rFonts w:ascii="Tahoma" w:hAnsi="Tahoma" w:cs="Tahoma"/>
                <w:i/>
                <w:sz w:val="20"/>
                <w:szCs w:val="20"/>
              </w:rPr>
              <w:t>Производственная база, г. Москва</w:t>
            </w:r>
          </w:p>
        </w:tc>
        <w:tc>
          <w:tcPr>
            <w:tcW w:w="324" w:type="pct"/>
            <w:tcMar>
              <w:top w:w="57" w:type="dxa"/>
              <w:bottom w:w="57" w:type="dxa"/>
            </w:tcMar>
            <w:vAlign w:val="center"/>
          </w:tcPr>
          <w:p w14:paraId="4132ACDF" w14:textId="77777777" w:rsidR="00947A23" w:rsidRPr="00947A23" w:rsidRDefault="00947A23" w:rsidP="00947A23">
            <w:pPr>
              <w:jc w:val="center"/>
              <w:rPr>
                <w:rFonts w:ascii="Tahoma" w:hAnsi="Tahoma" w:cs="Tahoma"/>
                <w:i/>
                <w:sz w:val="20"/>
                <w:szCs w:val="20"/>
              </w:rPr>
            </w:pPr>
            <w:r w:rsidRPr="00947A23">
              <w:rPr>
                <w:rFonts w:ascii="Tahoma" w:hAnsi="Tahoma" w:cs="Tahoma"/>
                <w:i/>
                <w:sz w:val="20"/>
                <w:szCs w:val="20"/>
                <w:lang w:val="en-US"/>
              </w:rPr>
              <w:t>Hitachi</w:t>
            </w:r>
            <w:r w:rsidRPr="00947A23">
              <w:rPr>
                <w:rFonts w:ascii="Tahoma" w:hAnsi="Tahoma" w:cs="Tahoma"/>
                <w:i/>
                <w:sz w:val="20"/>
                <w:szCs w:val="20"/>
              </w:rPr>
              <w:t xml:space="preserve"> </w:t>
            </w:r>
            <w:r w:rsidRPr="00947A23">
              <w:rPr>
                <w:rFonts w:ascii="Tahoma" w:hAnsi="Tahoma" w:cs="Tahoma"/>
                <w:i/>
                <w:sz w:val="20"/>
                <w:szCs w:val="20"/>
                <w:lang w:val="en-US"/>
              </w:rPr>
              <w:t>ZX</w:t>
            </w:r>
            <w:r w:rsidRPr="00947A23">
              <w:rPr>
                <w:rFonts w:ascii="Tahoma" w:hAnsi="Tahoma" w:cs="Tahoma"/>
                <w:i/>
                <w:sz w:val="20"/>
                <w:szCs w:val="20"/>
              </w:rPr>
              <w:t>-200-3</w:t>
            </w:r>
          </w:p>
        </w:tc>
        <w:tc>
          <w:tcPr>
            <w:tcW w:w="649" w:type="pct"/>
            <w:tcMar>
              <w:top w:w="57" w:type="dxa"/>
              <w:bottom w:w="57" w:type="dxa"/>
            </w:tcMar>
            <w:vAlign w:val="center"/>
          </w:tcPr>
          <w:p w14:paraId="501EAF64" w14:textId="77777777" w:rsidR="00947A23" w:rsidRPr="00947A23" w:rsidRDefault="00947A23" w:rsidP="00947A23">
            <w:pPr>
              <w:jc w:val="center"/>
              <w:rPr>
                <w:rFonts w:ascii="Tahoma" w:hAnsi="Tahoma" w:cs="Tahoma"/>
                <w:i/>
                <w:sz w:val="20"/>
                <w:szCs w:val="20"/>
              </w:rPr>
            </w:pPr>
            <w:r w:rsidRPr="00947A23">
              <w:rPr>
                <w:rFonts w:ascii="Tahoma" w:hAnsi="Tahoma" w:cs="Tahoma"/>
                <w:i/>
                <w:sz w:val="20"/>
                <w:szCs w:val="20"/>
              </w:rPr>
              <w:t>На гусеничном ходу, объем ковша 1 м3</w:t>
            </w:r>
          </w:p>
        </w:tc>
        <w:tc>
          <w:tcPr>
            <w:tcW w:w="786" w:type="pct"/>
            <w:tcMar>
              <w:top w:w="57" w:type="dxa"/>
              <w:bottom w:w="57" w:type="dxa"/>
            </w:tcMar>
            <w:vAlign w:val="center"/>
          </w:tcPr>
          <w:p w14:paraId="443B7B00" w14:textId="77777777" w:rsidR="00947A23" w:rsidRPr="00947A23" w:rsidRDefault="00947A23" w:rsidP="00947A23">
            <w:pPr>
              <w:jc w:val="center"/>
              <w:rPr>
                <w:rFonts w:ascii="Tahoma" w:hAnsi="Tahoma" w:cs="Tahoma"/>
                <w:i/>
                <w:sz w:val="20"/>
                <w:szCs w:val="20"/>
              </w:rPr>
            </w:pPr>
            <w:r w:rsidRPr="00947A23">
              <w:rPr>
                <w:rFonts w:ascii="Tahoma" w:hAnsi="Tahoma" w:cs="Tahoma"/>
                <w:i/>
                <w:sz w:val="20"/>
                <w:szCs w:val="20"/>
              </w:rPr>
              <w:t xml:space="preserve">Собственное </w:t>
            </w:r>
          </w:p>
        </w:tc>
        <w:tc>
          <w:tcPr>
            <w:tcW w:w="602" w:type="pct"/>
            <w:tcMar>
              <w:top w:w="57" w:type="dxa"/>
              <w:bottom w:w="57" w:type="dxa"/>
            </w:tcMar>
            <w:vAlign w:val="center"/>
          </w:tcPr>
          <w:p w14:paraId="38EA8984" w14:textId="77777777" w:rsidR="00947A23" w:rsidRPr="00947A23" w:rsidRDefault="00947A23" w:rsidP="00947A23">
            <w:pPr>
              <w:jc w:val="center"/>
              <w:rPr>
                <w:rFonts w:ascii="Tahoma" w:hAnsi="Tahoma" w:cs="Tahoma"/>
                <w:i/>
                <w:sz w:val="20"/>
                <w:szCs w:val="20"/>
              </w:rPr>
            </w:pPr>
            <w:r w:rsidRPr="00947A23">
              <w:rPr>
                <w:rFonts w:ascii="Tahoma" w:hAnsi="Tahoma" w:cs="Tahoma"/>
                <w:i/>
                <w:sz w:val="20"/>
                <w:szCs w:val="20"/>
              </w:rPr>
              <w:t>Наименование</w:t>
            </w:r>
          </w:p>
          <w:p w14:paraId="18AA509E" w14:textId="77777777" w:rsidR="00947A23" w:rsidRPr="00947A23" w:rsidRDefault="00947A23" w:rsidP="00947A23">
            <w:pPr>
              <w:jc w:val="center"/>
              <w:rPr>
                <w:rFonts w:ascii="Tahoma" w:hAnsi="Tahoma" w:cs="Tahoma"/>
                <w:i/>
                <w:sz w:val="20"/>
                <w:szCs w:val="20"/>
              </w:rPr>
            </w:pPr>
            <w:r w:rsidRPr="00947A23">
              <w:rPr>
                <w:rFonts w:ascii="Tahoma" w:hAnsi="Tahoma" w:cs="Tahoma"/>
                <w:i/>
                <w:sz w:val="20"/>
                <w:szCs w:val="20"/>
              </w:rPr>
              <w:t>Подрядчика (субподрядчика)</w:t>
            </w:r>
          </w:p>
        </w:tc>
        <w:tc>
          <w:tcPr>
            <w:tcW w:w="556" w:type="pct"/>
            <w:tcMar>
              <w:top w:w="57" w:type="dxa"/>
              <w:bottom w:w="57" w:type="dxa"/>
            </w:tcMar>
            <w:vAlign w:val="center"/>
          </w:tcPr>
          <w:p w14:paraId="58E371B2" w14:textId="77777777" w:rsidR="00947A23" w:rsidRPr="00947A23" w:rsidRDefault="00947A23" w:rsidP="00947A23">
            <w:pPr>
              <w:jc w:val="center"/>
              <w:rPr>
                <w:rFonts w:ascii="Tahoma" w:hAnsi="Tahoma" w:cs="Tahoma"/>
                <w:i/>
                <w:sz w:val="20"/>
                <w:szCs w:val="20"/>
              </w:rPr>
            </w:pPr>
            <w:r w:rsidRPr="00947A23">
              <w:rPr>
                <w:rFonts w:ascii="Tahoma" w:hAnsi="Tahoma" w:cs="Tahoma"/>
                <w:i/>
                <w:sz w:val="20"/>
                <w:szCs w:val="20"/>
              </w:rPr>
              <w:t>Инв. № 12345,</w:t>
            </w:r>
          </w:p>
          <w:p w14:paraId="288DB1A0" w14:textId="77777777" w:rsidR="00947A23" w:rsidRPr="00947A23" w:rsidRDefault="00947A23" w:rsidP="00947A23">
            <w:pPr>
              <w:jc w:val="center"/>
              <w:rPr>
                <w:rFonts w:ascii="Tahoma" w:hAnsi="Tahoma" w:cs="Tahoma"/>
                <w:i/>
                <w:sz w:val="20"/>
                <w:szCs w:val="20"/>
              </w:rPr>
            </w:pPr>
            <w:r w:rsidRPr="00947A23">
              <w:rPr>
                <w:rFonts w:ascii="Tahoma" w:hAnsi="Tahoma" w:cs="Tahoma"/>
                <w:i/>
                <w:sz w:val="20"/>
                <w:szCs w:val="20"/>
              </w:rPr>
              <w:t>гос. № 7013 АУ77</w:t>
            </w:r>
          </w:p>
        </w:tc>
        <w:tc>
          <w:tcPr>
            <w:tcW w:w="556" w:type="pct"/>
            <w:tcMar>
              <w:top w:w="57" w:type="dxa"/>
              <w:bottom w:w="57" w:type="dxa"/>
            </w:tcMar>
            <w:vAlign w:val="center"/>
          </w:tcPr>
          <w:p w14:paraId="5EE4198B" w14:textId="77777777" w:rsidR="00947A23" w:rsidRPr="00947A23" w:rsidRDefault="00947A23" w:rsidP="00947A23">
            <w:pPr>
              <w:jc w:val="center"/>
              <w:rPr>
                <w:rFonts w:ascii="Tahoma" w:hAnsi="Tahoma" w:cs="Tahoma"/>
                <w:i/>
                <w:sz w:val="20"/>
                <w:szCs w:val="20"/>
              </w:rPr>
            </w:pPr>
            <w:r w:rsidRPr="00947A23">
              <w:rPr>
                <w:rFonts w:ascii="Tahoma" w:hAnsi="Tahoma" w:cs="Tahoma"/>
                <w:i/>
                <w:sz w:val="20"/>
                <w:szCs w:val="20"/>
              </w:rPr>
              <w:t>Подготовитель-ные земляные  работы</w:t>
            </w:r>
          </w:p>
        </w:tc>
      </w:tr>
      <w:tr w:rsidR="00947A23" w:rsidRPr="00947A23" w14:paraId="7F9F153C" w14:textId="77777777" w:rsidTr="00AA3BAA">
        <w:trPr>
          <w:cantSplit/>
          <w:trHeight w:val="252"/>
        </w:trPr>
        <w:tc>
          <w:tcPr>
            <w:tcW w:w="232" w:type="pct"/>
            <w:tcMar>
              <w:top w:w="57" w:type="dxa"/>
              <w:bottom w:w="57" w:type="dxa"/>
            </w:tcMar>
            <w:vAlign w:val="center"/>
          </w:tcPr>
          <w:p w14:paraId="0956D6A3" w14:textId="77777777" w:rsidR="00947A23" w:rsidRPr="00947A23" w:rsidRDefault="00947A23" w:rsidP="00947A23">
            <w:pPr>
              <w:jc w:val="center"/>
              <w:rPr>
                <w:rFonts w:ascii="Tahoma" w:hAnsi="Tahoma" w:cs="Tahoma"/>
                <w:sz w:val="20"/>
                <w:szCs w:val="20"/>
              </w:rPr>
            </w:pPr>
            <w:r w:rsidRPr="00947A23">
              <w:rPr>
                <w:rFonts w:ascii="Tahoma" w:hAnsi="Tahoma" w:cs="Tahoma"/>
                <w:sz w:val="20"/>
                <w:szCs w:val="20"/>
              </w:rPr>
              <w:t>…</w:t>
            </w:r>
          </w:p>
        </w:tc>
        <w:tc>
          <w:tcPr>
            <w:tcW w:w="601" w:type="pct"/>
            <w:tcMar>
              <w:top w:w="57" w:type="dxa"/>
              <w:bottom w:w="57" w:type="dxa"/>
            </w:tcMar>
            <w:vAlign w:val="center"/>
          </w:tcPr>
          <w:p w14:paraId="6374D480" w14:textId="77777777" w:rsidR="00947A23" w:rsidRPr="00947A23" w:rsidRDefault="00947A23" w:rsidP="00947A23">
            <w:pPr>
              <w:jc w:val="center"/>
              <w:rPr>
                <w:rFonts w:ascii="Tahoma" w:hAnsi="Tahoma" w:cs="Tahoma"/>
                <w:sz w:val="20"/>
                <w:szCs w:val="20"/>
              </w:rPr>
            </w:pPr>
          </w:p>
        </w:tc>
        <w:tc>
          <w:tcPr>
            <w:tcW w:w="694" w:type="pct"/>
            <w:tcMar>
              <w:top w:w="57" w:type="dxa"/>
              <w:bottom w:w="57" w:type="dxa"/>
            </w:tcMar>
            <w:vAlign w:val="center"/>
          </w:tcPr>
          <w:p w14:paraId="14090F90" w14:textId="77777777" w:rsidR="00947A23" w:rsidRPr="00947A23" w:rsidRDefault="00947A23" w:rsidP="00947A23">
            <w:pPr>
              <w:jc w:val="center"/>
              <w:rPr>
                <w:rFonts w:ascii="Tahoma" w:hAnsi="Tahoma" w:cs="Tahoma"/>
                <w:sz w:val="20"/>
                <w:szCs w:val="20"/>
              </w:rPr>
            </w:pPr>
          </w:p>
        </w:tc>
        <w:tc>
          <w:tcPr>
            <w:tcW w:w="324" w:type="pct"/>
            <w:tcMar>
              <w:top w:w="57" w:type="dxa"/>
              <w:bottom w:w="57" w:type="dxa"/>
            </w:tcMar>
            <w:vAlign w:val="center"/>
          </w:tcPr>
          <w:p w14:paraId="3AA6D1B8" w14:textId="77777777" w:rsidR="00947A23" w:rsidRPr="00947A23" w:rsidRDefault="00947A23" w:rsidP="00947A23">
            <w:pPr>
              <w:jc w:val="center"/>
              <w:rPr>
                <w:rFonts w:ascii="Tahoma" w:hAnsi="Tahoma" w:cs="Tahoma"/>
                <w:sz w:val="20"/>
                <w:szCs w:val="20"/>
              </w:rPr>
            </w:pPr>
          </w:p>
        </w:tc>
        <w:tc>
          <w:tcPr>
            <w:tcW w:w="649" w:type="pct"/>
            <w:tcMar>
              <w:top w:w="57" w:type="dxa"/>
              <w:bottom w:w="57" w:type="dxa"/>
            </w:tcMar>
            <w:vAlign w:val="center"/>
          </w:tcPr>
          <w:p w14:paraId="2CC8417C" w14:textId="77777777" w:rsidR="00947A23" w:rsidRPr="00947A23" w:rsidRDefault="00947A23" w:rsidP="00947A23">
            <w:pPr>
              <w:jc w:val="center"/>
              <w:rPr>
                <w:rFonts w:ascii="Tahoma" w:hAnsi="Tahoma" w:cs="Tahoma"/>
                <w:sz w:val="20"/>
                <w:szCs w:val="20"/>
              </w:rPr>
            </w:pPr>
          </w:p>
        </w:tc>
        <w:tc>
          <w:tcPr>
            <w:tcW w:w="786" w:type="pct"/>
            <w:tcMar>
              <w:top w:w="57" w:type="dxa"/>
              <w:bottom w:w="57" w:type="dxa"/>
            </w:tcMar>
            <w:vAlign w:val="center"/>
          </w:tcPr>
          <w:p w14:paraId="1984EA05" w14:textId="77777777" w:rsidR="00947A23" w:rsidRPr="00947A23" w:rsidRDefault="00947A23" w:rsidP="00947A23">
            <w:pPr>
              <w:jc w:val="center"/>
              <w:rPr>
                <w:rFonts w:ascii="Tahoma" w:hAnsi="Tahoma" w:cs="Tahoma"/>
                <w:sz w:val="20"/>
                <w:szCs w:val="20"/>
              </w:rPr>
            </w:pPr>
          </w:p>
        </w:tc>
        <w:tc>
          <w:tcPr>
            <w:tcW w:w="602" w:type="pct"/>
            <w:tcMar>
              <w:top w:w="57" w:type="dxa"/>
              <w:bottom w:w="57" w:type="dxa"/>
            </w:tcMar>
            <w:vAlign w:val="center"/>
          </w:tcPr>
          <w:p w14:paraId="1B128F98" w14:textId="77777777" w:rsidR="00947A23" w:rsidRPr="00947A23" w:rsidRDefault="00947A23" w:rsidP="00947A23">
            <w:pPr>
              <w:jc w:val="center"/>
              <w:rPr>
                <w:rFonts w:ascii="Tahoma" w:hAnsi="Tahoma" w:cs="Tahoma"/>
                <w:sz w:val="20"/>
                <w:szCs w:val="20"/>
              </w:rPr>
            </w:pPr>
          </w:p>
        </w:tc>
        <w:tc>
          <w:tcPr>
            <w:tcW w:w="556" w:type="pct"/>
            <w:tcMar>
              <w:top w:w="57" w:type="dxa"/>
              <w:bottom w:w="57" w:type="dxa"/>
            </w:tcMar>
            <w:vAlign w:val="center"/>
          </w:tcPr>
          <w:p w14:paraId="321B8287" w14:textId="77777777" w:rsidR="00947A23" w:rsidRPr="00947A23" w:rsidRDefault="00947A23" w:rsidP="00947A23">
            <w:pPr>
              <w:jc w:val="center"/>
              <w:rPr>
                <w:rFonts w:ascii="Tahoma" w:hAnsi="Tahoma" w:cs="Tahoma"/>
                <w:sz w:val="20"/>
                <w:szCs w:val="20"/>
              </w:rPr>
            </w:pPr>
          </w:p>
        </w:tc>
        <w:tc>
          <w:tcPr>
            <w:tcW w:w="556" w:type="pct"/>
            <w:tcMar>
              <w:top w:w="57" w:type="dxa"/>
              <w:bottom w:w="57" w:type="dxa"/>
            </w:tcMar>
            <w:vAlign w:val="center"/>
          </w:tcPr>
          <w:p w14:paraId="646B3362" w14:textId="77777777" w:rsidR="00947A23" w:rsidRPr="00947A23" w:rsidRDefault="00947A23" w:rsidP="00947A23">
            <w:pPr>
              <w:jc w:val="center"/>
              <w:rPr>
                <w:rFonts w:ascii="Tahoma" w:hAnsi="Tahoma" w:cs="Tahoma"/>
                <w:sz w:val="20"/>
                <w:szCs w:val="20"/>
              </w:rPr>
            </w:pPr>
          </w:p>
        </w:tc>
      </w:tr>
      <w:tr w:rsidR="00947A23" w:rsidRPr="00947A23" w14:paraId="03C55BC1" w14:textId="77777777" w:rsidTr="00AA3BAA">
        <w:trPr>
          <w:cantSplit/>
          <w:trHeight w:val="113"/>
        </w:trPr>
        <w:tc>
          <w:tcPr>
            <w:tcW w:w="5000" w:type="pct"/>
            <w:gridSpan w:val="9"/>
            <w:tcMar>
              <w:top w:w="57" w:type="dxa"/>
              <w:bottom w:w="57" w:type="dxa"/>
            </w:tcMar>
            <w:vAlign w:val="center"/>
          </w:tcPr>
          <w:p w14:paraId="14FE8873" w14:textId="77777777" w:rsidR="00947A23" w:rsidRPr="00947A23" w:rsidRDefault="00947A23" w:rsidP="00947A23">
            <w:pPr>
              <w:jc w:val="center"/>
              <w:rPr>
                <w:rFonts w:ascii="Tahoma" w:hAnsi="Tahoma" w:cs="Tahoma"/>
                <w:sz w:val="20"/>
                <w:szCs w:val="20"/>
              </w:rPr>
            </w:pPr>
            <w:r w:rsidRPr="00947A23">
              <w:rPr>
                <w:rFonts w:ascii="Tahoma" w:hAnsi="Tahoma" w:cs="Tahoma"/>
                <w:sz w:val="20"/>
                <w:szCs w:val="20"/>
              </w:rPr>
              <w:t>Этап 2. Строительно-монтажные работы по основным объектам строительства</w:t>
            </w:r>
          </w:p>
        </w:tc>
      </w:tr>
      <w:tr w:rsidR="00947A23" w:rsidRPr="00947A23" w14:paraId="3007A3DE" w14:textId="77777777" w:rsidTr="00AA3BAA">
        <w:trPr>
          <w:cantSplit/>
          <w:trHeight w:val="113"/>
        </w:trPr>
        <w:tc>
          <w:tcPr>
            <w:tcW w:w="232" w:type="pct"/>
            <w:tcMar>
              <w:top w:w="57" w:type="dxa"/>
              <w:bottom w:w="57" w:type="dxa"/>
            </w:tcMar>
            <w:vAlign w:val="center"/>
          </w:tcPr>
          <w:p w14:paraId="455DA287" w14:textId="77777777" w:rsidR="00947A23" w:rsidRPr="00947A23" w:rsidRDefault="00947A23" w:rsidP="00947A23">
            <w:pPr>
              <w:jc w:val="center"/>
              <w:rPr>
                <w:rFonts w:ascii="Tahoma" w:hAnsi="Tahoma" w:cs="Tahoma"/>
                <w:sz w:val="20"/>
                <w:szCs w:val="20"/>
              </w:rPr>
            </w:pPr>
            <w:r w:rsidRPr="00947A23">
              <w:rPr>
                <w:rFonts w:ascii="Tahoma" w:hAnsi="Tahoma" w:cs="Tahoma"/>
                <w:sz w:val="20"/>
                <w:szCs w:val="20"/>
              </w:rPr>
              <w:t>1.</w:t>
            </w:r>
          </w:p>
        </w:tc>
        <w:tc>
          <w:tcPr>
            <w:tcW w:w="601" w:type="pct"/>
            <w:tcMar>
              <w:top w:w="57" w:type="dxa"/>
              <w:bottom w:w="57" w:type="dxa"/>
            </w:tcMar>
            <w:vAlign w:val="center"/>
          </w:tcPr>
          <w:p w14:paraId="3430DD5A" w14:textId="77777777" w:rsidR="00947A23" w:rsidRPr="00947A23" w:rsidRDefault="00947A23" w:rsidP="00947A23">
            <w:pPr>
              <w:jc w:val="center"/>
              <w:rPr>
                <w:rFonts w:ascii="Tahoma" w:hAnsi="Tahoma" w:cs="Tahoma"/>
                <w:sz w:val="20"/>
                <w:szCs w:val="20"/>
              </w:rPr>
            </w:pPr>
          </w:p>
        </w:tc>
        <w:tc>
          <w:tcPr>
            <w:tcW w:w="694" w:type="pct"/>
            <w:tcMar>
              <w:top w:w="57" w:type="dxa"/>
              <w:bottom w:w="57" w:type="dxa"/>
            </w:tcMar>
            <w:vAlign w:val="center"/>
          </w:tcPr>
          <w:p w14:paraId="51A88409" w14:textId="77777777" w:rsidR="00947A23" w:rsidRPr="00947A23" w:rsidRDefault="00947A23" w:rsidP="00947A23">
            <w:pPr>
              <w:jc w:val="center"/>
              <w:rPr>
                <w:rFonts w:ascii="Tahoma" w:hAnsi="Tahoma" w:cs="Tahoma"/>
                <w:sz w:val="20"/>
                <w:szCs w:val="20"/>
              </w:rPr>
            </w:pPr>
          </w:p>
        </w:tc>
        <w:tc>
          <w:tcPr>
            <w:tcW w:w="324" w:type="pct"/>
            <w:tcMar>
              <w:top w:w="57" w:type="dxa"/>
              <w:bottom w:w="57" w:type="dxa"/>
            </w:tcMar>
            <w:vAlign w:val="center"/>
          </w:tcPr>
          <w:p w14:paraId="48DE2BE7" w14:textId="77777777" w:rsidR="00947A23" w:rsidRPr="00947A23" w:rsidRDefault="00947A23" w:rsidP="00947A23">
            <w:pPr>
              <w:jc w:val="center"/>
              <w:rPr>
                <w:rFonts w:ascii="Tahoma" w:hAnsi="Tahoma" w:cs="Tahoma"/>
                <w:sz w:val="20"/>
                <w:szCs w:val="20"/>
              </w:rPr>
            </w:pPr>
          </w:p>
        </w:tc>
        <w:tc>
          <w:tcPr>
            <w:tcW w:w="649" w:type="pct"/>
            <w:tcMar>
              <w:top w:w="57" w:type="dxa"/>
              <w:bottom w:w="57" w:type="dxa"/>
            </w:tcMar>
            <w:vAlign w:val="center"/>
          </w:tcPr>
          <w:p w14:paraId="0E472692" w14:textId="77777777" w:rsidR="00947A23" w:rsidRPr="00947A23" w:rsidRDefault="00947A23" w:rsidP="00947A23">
            <w:pPr>
              <w:jc w:val="center"/>
              <w:rPr>
                <w:rFonts w:ascii="Tahoma" w:hAnsi="Tahoma" w:cs="Tahoma"/>
                <w:sz w:val="20"/>
                <w:szCs w:val="20"/>
              </w:rPr>
            </w:pPr>
          </w:p>
        </w:tc>
        <w:tc>
          <w:tcPr>
            <w:tcW w:w="786" w:type="pct"/>
            <w:tcMar>
              <w:top w:w="57" w:type="dxa"/>
              <w:bottom w:w="57" w:type="dxa"/>
            </w:tcMar>
            <w:vAlign w:val="center"/>
          </w:tcPr>
          <w:p w14:paraId="5A9F66DC" w14:textId="77777777" w:rsidR="00947A23" w:rsidRPr="00947A23" w:rsidRDefault="00947A23" w:rsidP="00947A23">
            <w:pPr>
              <w:jc w:val="center"/>
              <w:rPr>
                <w:rFonts w:ascii="Tahoma" w:hAnsi="Tahoma" w:cs="Tahoma"/>
                <w:sz w:val="20"/>
                <w:szCs w:val="20"/>
              </w:rPr>
            </w:pPr>
          </w:p>
        </w:tc>
        <w:tc>
          <w:tcPr>
            <w:tcW w:w="602" w:type="pct"/>
            <w:tcMar>
              <w:top w:w="57" w:type="dxa"/>
              <w:bottom w:w="57" w:type="dxa"/>
            </w:tcMar>
            <w:vAlign w:val="center"/>
          </w:tcPr>
          <w:p w14:paraId="3039EC20" w14:textId="77777777" w:rsidR="00947A23" w:rsidRPr="00947A23" w:rsidRDefault="00947A23" w:rsidP="00947A23">
            <w:pPr>
              <w:jc w:val="center"/>
              <w:rPr>
                <w:rFonts w:ascii="Tahoma" w:hAnsi="Tahoma" w:cs="Tahoma"/>
                <w:sz w:val="20"/>
                <w:szCs w:val="20"/>
              </w:rPr>
            </w:pPr>
          </w:p>
        </w:tc>
        <w:tc>
          <w:tcPr>
            <w:tcW w:w="556" w:type="pct"/>
            <w:tcMar>
              <w:top w:w="57" w:type="dxa"/>
              <w:bottom w:w="57" w:type="dxa"/>
            </w:tcMar>
            <w:vAlign w:val="center"/>
          </w:tcPr>
          <w:p w14:paraId="3924582C" w14:textId="77777777" w:rsidR="00947A23" w:rsidRPr="00947A23" w:rsidRDefault="00947A23" w:rsidP="00947A23">
            <w:pPr>
              <w:jc w:val="center"/>
              <w:rPr>
                <w:rFonts w:ascii="Tahoma" w:hAnsi="Tahoma" w:cs="Tahoma"/>
                <w:sz w:val="20"/>
                <w:szCs w:val="20"/>
              </w:rPr>
            </w:pPr>
          </w:p>
        </w:tc>
        <w:tc>
          <w:tcPr>
            <w:tcW w:w="556" w:type="pct"/>
            <w:tcMar>
              <w:top w:w="57" w:type="dxa"/>
              <w:bottom w:w="57" w:type="dxa"/>
            </w:tcMar>
            <w:vAlign w:val="center"/>
          </w:tcPr>
          <w:p w14:paraId="425773F0" w14:textId="77777777" w:rsidR="00947A23" w:rsidRPr="00947A23" w:rsidRDefault="00947A23" w:rsidP="00947A23">
            <w:pPr>
              <w:jc w:val="center"/>
              <w:rPr>
                <w:rFonts w:ascii="Tahoma" w:hAnsi="Tahoma" w:cs="Tahoma"/>
                <w:sz w:val="20"/>
                <w:szCs w:val="20"/>
              </w:rPr>
            </w:pPr>
          </w:p>
        </w:tc>
      </w:tr>
      <w:tr w:rsidR="00947A23" w:rsidRPr="00947A23" w14:paraId="46B67018" w14:textId="77777777" w:rsidTr="00AA3BAA">
        <w:trPr>
          <w:cantSplit/>
          <w:trHeight w:val="177"/>
        </w:trPr>
        <w:tc>
          <w:tcPr>
            <w:tcW w:w="5000" w:type="pct"/>
            <w:gridSpan w:val="9"/>
            <w:tcMar>
              <w:top w:w="57" w:type="dxa"/>
              <w:bottom w:w="57" w:type="dxa"/>
            </w:tcMar>
            <w:vAlign w:val="center"/>
          </w:tcPr>
          <w:p w14:paraId="302641C8" w14:textId="77777777" w:rsidR="00947A23" w:rsidRPr="00947A23" w:rsidRDefault="00947A23" w:rsidP="00947A23">
            <w:pPr>
              <w:jc w:val="center"/>
              <w:rPr>
                <w:rFonts w:ascii="Tahoma" w:hAnsi="Tahoma" w:cs="Tahoma"/>
                <w:sz w:val="20"/>
                <w:szCs w:val="20"/>
              </w:rPr>
            </w:pPr>
            <w:r w:rsidRPr="00947A23">
              <w:rPr>
                <w:rFonts w:ascii="Tahoma" w:hAnsi="Tahoma" w:cs="Tahoma"/>
                <w:sz w:val="20"/>
                <w:szCs w:val="20"/>
              </w:rPr>
              <w:t>Этап ….</w:t>
            </w:r>
          </w:p>
        </w:tc>
      </w:tr>
      <w:tr w:rsidR="00947A23" w:rsidRPr="00947A23" w14:paraId="3F4F5AFA" w14:textId="77777777" w:rsidTr="00AA3BAA">
        <w:trPr>
          <w:cantSplit/>
          <w:trHeight w:val="185"/>
        </w:trPr>
        <w:tc>
          <w:tcPr>
            <w:tcW w:w="232" w:type="pct"/>
            <w:tcMar>
              <w:top w:w="57" w:type="dxa"/>
              <w:bottom w:w="57" w:type="dxa"/>
            </w:tcMar>
            <w:vAlign w:val="center"/>
          </w:tcPr>
          <w:p w14:paraId="5FF72BC6" w14:textId="77777777" w:rsidR="00947A23" w:rsidRPr="00947A23" w:rsidRDefault="00947A23" w:rsidP="00947A23">
            <w:pPr>
              <w:jc w:val="center"/>
              <w:rPr>
                <w:rFonts w:ascii="Tahoma" w:hAnsi="Tahoma" w:cs="Tahoma"/>
                <w:sz w:val="20"/>
                <w:szCs w:val="20"/>
              </w:rPr>
            </w:pPr>
          </w:p>
        </w:tc>
        <w:tc>
          <w:tcPr>
            <w:tcW w:w="601" w:type="pct"/>
            <w:tcMar>
              <w:top w:w="57" w:type="dxa"/>
              <w:bottom w:w="57" w:type="dxa"/>
            </w:tcMar>
            <w:vAlign w:val="center"/>
          </w:tcPr>
          <w:p w14:paraId="285729B7" w14:textId="77777777" w:rsidR="00947A23" w:rsidRPr="00947A23" w:rsidRDefault="00947A23" w:rsidP="00947A23">
            <w:pPr>
              <w:jc w:val="center"/>
              <w:rPr>
                <w:rFonts w:ascii="Tahoma" w:hAnsi="Tahoma" w:cs="Tahoma"/>
                <w:sz w:val="20"/>
                <w:szCs w:val="20"/>
              </w:rPr>
            </w:pPr>
          </w:p>
        </w:tc>
        <w:tc>
          <w:tcPr>
            <w:tcW w:w="694" w:type="pct"/>
            <w:tcMar>
              <w:top w:w="57" w:type="dxa"/>
              <w:bottom w:w="57" w:type="dxa"/>
            </w:tcMar>
            <w:vAlign w:val="center"/>
          </w:tcPr>
          <w:p w14:paraId="32E822B4" w14:textId="77777777" w:rsidR="00947A23" w:rsidRPr="00947A23" w:rsidRDefault="00947A23" w:rsidP="00947A23">
            <w:pPr>
              <w:jc w:val="center"/>
              <w:rPr>
                <w:rFonts w:ascii="Tahoma" w:hAnsi="Tahoma" w:cs="Tahoma"/>
                <w:sz w:val="20"/>
                <w:szCs w:val="20"/>
              </w:rPr>
            </w:pPr>
          </w:p>
        </w:tc>
        <w:tc>
          <w:tcPr>
            <w:tcW w:w="324" w:type="pct"/>
            <w:tcMar>
              <w:top w:w="57" w:type="dxa"/>
              <w:bottom w:w="57" w:type="dxa"/>
            </w:tcMar>
            <w:vAlign w:val="center"/>
          </w:tcPr>
          <w:p w14:paraId="0E882956" w14:textId="77777777" w:rsidR="00947A23" w:rsidRPr="00947A23" w:rsidRDefault="00947A23" w:rsidP="00947A23">
            <w:pPr>
              <w:jc w:val="center"/>
              <w:rPr>
                <w:rFonts w:ascii="Tahoma" w:hAnsi="Tahoma" w:cs="Tahoma"/>
                <w:sz w:val="20"/>
                <w:szCs w:val="20"/>
              </w:rPr>
            </w:pPr>
          </w:p>
        </w:tc>
        <w:tc>
          <w:tcPr>
            <w:tcW w:w="649" w:type="pct"/>
            <w:tcMar>
              <w:top w:w="57" w:type="dxa"/>
              <w:bottom w:w="57" w:type="dxa"/>
            </w:tcMar>
            <w:vAlign w:val="center"/>
          </w:tcPr>
          <w:p w14:paraId="18A688D5" w14:textId="77777777" w:rsidR="00947A23" w:rsidRPr="00947A23" w:rsidRDefault="00947A23" w:rsidP="00947A23">
            <w:pPr>
              <w:jc w:val="center"/>
              <w:rPr>
                <w:rFonts w:ascii="Tahoma" w:hAnsi="Tahoma" w:cs="Tahoma"/>
                <w:sz w:val="20"/>
                <w:szCs w:val="20"/>
              </w:rPr>
            </w:pPr>
          </w:p>
        </w:tc>
        <w:tc>
          <w:tcPr>
            <w:tcW w:w="786" w:type="pct"/>
            <w:tcMar>
              <w:top w:w="57" w:type="dxa"/>
              <w:bottom w:w="57" w:type="dxa"/>
            </w:tcMar>
            <w:vAlign w:val="center"/>
          </w:tcPr>
          <w:p w14:paraId="47DC1CE2" w14:textId="77777777" w:rsidR="00947A23" w:rsidRPr="00947A23" w:rsidRDefault="00947A23" w:rsidP="00947A23">
            <w:pPr>
              <w:jc w:val="center"/>
              <w:rPr>
                <w:rFonts w:ascii="Tahoma" w:hAnsi="Tahoma" w:cs="Tahoma"/>
                <w:sz w:val="20"/>
                <w:szCs w:val="20"/>
              </w:rPr>
            </w:pPr>
          </w:p>
        </w:tc>
        <w:tc>
          <w:tcPr>
            <w:tcW w:w="602" w:type="pct"/>
            <w:tcMar>
              <w:top w:w="57" w:type="dxa"/>
              <w:bottom w:w="57" w:type="dxa"/>
            </w:tcMar>
            <w:vAlign w:val="center"/>
          </w:tcPr>
          <w:p w14:paraId="624CEB35" w14:textId="77777777" w:rsidR="00947A23" w:rsidRPr="00947A23" w:rsidRDefault="00947A23" w:rsidP="00947A23">
            <w:pPr>
              <w:jc w:val="center"/>
              <w:rPr>
                <w:rFonts w:ascii="Tahoma" w:hAnsi="Tahoma" w:cs="Tahoma"/>
                <w:sz w:val="20"/>
                <w:szCs w:val="20"/>
              </w:rPr>
            </w:pPr>
          </w:p>
        </w:tc>
        <w:tc>
          <w:tcPr>
            <w:tcW w:w="556" w:type="pct"/>
            <w:tcMar>
              <w:top w:w="57" w:type="dxa"/>
              <w:bottom w:w="57" w:type="dxa"/>
            </w:tcMar>
            <w:vAlign w:val="center"/>
          </w:tcPr>
          <w:p w14:paraId="3BE839AE" w14:textId="77777777" w:rsidR="00947A23" w:rsidRPr="00947A23" w:rsidRDefault="00947A23" w:rsidP="00947A23">
            <w:pPr>
              <w:jc w:val="center"/>
              <w:rPr>
                <w:rFonts w:ascii="Tahoma" w:hAnsi="Tahoma" w:cs="Tahoma"/>
                <w:sz w:val="20"/>
                <w:szCs w:val="20"/>
              </w:rPr>
            </w:pPr>
          </w:p>
        </w:tc>
        <w:tc>
          <w:tcPr>
            <w:tcW w:w="556" w:type="pct"/>
            <w:tcMar>
              <w:top w:w="57" w:type="dxa"/>
              <w:bottom w:w="57" w:type="dxa"/>
            </w:tcMar>
            <w:vAlign w:val="center"/>
          </w:tcPr>
          <w:p w14:paraId="56F9917D" w14:textId="77777777" w:rsidR="00947A23" w:rsidRPr="00947A23" w:rsidRDefault="00947A23" w:rsidP="00947A23">
            <w:pPr>
              <w:jc w:val="center"/>
              <w:rPr>
                <w:rFonts w:ascii="Tahoma" w:hAnsi="Tahoma" w:cs="Tahoma"/>
                <w:sz w:val="20"/>
                <w:szCs w:val="20"/>
              </w:rPr>
            </w:pPr>
          </w:p>
        </w:tc>
      </w:tr>
    </w:tbl>
    <w:p w14:paraId="6261F83E" w14:textId="77777777" w:rsidR="00947A23" w:rsidRPr="00947A23" w:rsidRDefault="00947A23" w:rsidP="009876DE">
      <w:pPr>
        <w:ind w:left="142" w:right="394" w:firstLine="567"/>
        <w:rPr>
          <w:rFonts w:ascii="Tahoma" w:hAnsi="Tahoma" w:cs="Tahoma"/>
          <w:bCs/>
          <w:i/>
          <w:sz w:val="20"/>
          <w:szCs w:val="20"/>
        </w:rPr>
      </w:pPr>
      <w:r w:rsidRPr="00947A23">
        <w:rPr>
          <w:rFonts w:ascii="Tahoma" w:hAnsi="Tahoma" w:cs="Tahoma"/>
          <w:bCs/>
          <w:i/>
          <w:sz w:val="20"/>
          <w:szCs w:val="20"/>
        </w:rPr>
        <w:t>*</w:t>
      </w:r>
      <w:r w:rsidRPr="00947A23">
        <w:rPr>
          <w:rFonts w:ascii="Tahoma" w:hAnsi="Tahoma" w:cs="Tahoma"/>
          <w:bCs/>
          <w:sz w:val="20"/>
          <w:szCs w:val="20"/>
        </w:rPr>
        <w:t xml:space="preserve"> </w:t>
      </w:r>
      <w:r w:rsidRPr="00947A23">
        <w:rPr>
          <w:rFonts w:ascii="Tahoma" w:hAnsi="Tahoma" w:cs="Tahoma"/>
          <w:bCs/>
          <w:i/>
          <w:sz w:val="20"/>
          <w:szCs w:val="20"/>
        </w:rPr>
        <w:t>В данной таблице Участник должен отметить технику, машины, механизмы и инструменты, которыми он обладает (а также его филиалы и дочерние общества), и наличие которых он может подтвердить любым путем, а также технику, которую Участник намеривается использовать при выполнении работ в рамках данной закупки.</w:t>
      </w:r>
      <w:r w:rsidRPr="00947A23">
        <w:t xml:space="preserve"> </w:t>
      </w:r>
    </w:p>
    <w:p w14:paraId="637D510A" w14:textId="77777777" w:rsidR="00947A23" w:rsidRPr="00947A23" w:rsidRDefault="00947A23" w:rsidP="00947A23">
      <w:pPr>
        <w:ind w:firstLine="567"/>
        <w:rPr>
          <w:rFonts w:ascii="Tahoma" w:hAnsi="Tahoma" w:cs="Tahoma"/>
        </w:rPr>
      </w:pPr>
      <w:r w:rsidRPr="00947A23">
        <w:rPr>
          <w:rFonts w:ascii="Tahoma" w:hAnsi="Tahoma" w:cs="Tahoma"/>
        </w:rPr>
        <w:t xml:space="preserve">В подтверждение указанных в таблице сведений предоставляются: </w:t>
      </w:r>
    </w:p>
    <w:p w14:paraId="599AE9C3" w14:textId="77777777" w:rsidR="00947A23" w:rsidRPr="00947A23" w:rsidRDefault="00947A23" w:rsidP="00947A23">
      <w:pPr>
        <w:ind w:firstLine="567"/>
        <w:rPr>
          <w:rFonts w:ascii="Tahoma" w:hAnsi="Tahoma" w:cs="Tahoma"/>
          <w:bCs/>
          <w:i/>
          <w:sz w:val="20"/>
          <w:szCs w:val="20"/>
        </w:rPr>
      </w:pPr>
      <w:r w:rsidRPr="00947A23">
        <w:rPr>
          <w:rFonts w:ascii="Tahoma" w:hAnsi="Tahoma" w:cs="Tahoma"/>
          <w:bCs/>
          <w:i/>
          <w:sz w:val="20"/>
          <w:szCs w:val="20"/>
        </w:rPr>
        <w:lastRenderedPageBreak/>
        <w:t xml:space="preserve">Копии документов, подтверждающих наличие на учете объектов основных средств в бухгалтерском учете (актов о приемке-передаче объекта основных средств по форме № ОС-1 и/или инвентарных карточек учета объектов основных средств по форме №ОС-6, утвержденным Постановлением Госкомстата России от 21.01.2003 № 7) </w:t>
      </w:r>
      <w:r w:rsidRPr="00947A23">
        <w:rPr>
          <w:rFonts w:ascii="Tahoma" w:eastAsia="Times New Roman" w:hAnsi="Tahoma" w:cs="Tahoma"/>
          <w:sz w:val="20"/>
          <w:szCs w:val="20"/>
          <w:lang w:eastAsia="ru-RU"/>
        </w:rPr>
        <w:t>и/или копии подписанных с двух сторон договоров на приобретение оборудования (в том числе, предварительных и под отлагательным условием)</w:t>
      </w:r>
      <w:r w:rsidRPr="00947A23">
        <w:rPr>
          <w:rFonts w:ascii="Tahoma" w:hAnsi="Tahoma" w:cs="Tahoma"/>
          <w:bCs/>
          <w:i/>
          <w:sz w:val="20"/>
          <w:szCs w:val="20"/>
        </w:rPr>
        <w:t xml:space="preserve">. </w:t>
      </w:r>
    </w:p>
    <w:p w14:paraId="2706C4B8" w14:textId="77777777" w:rsidR="00947A23" w:rsidRPr="00947A23" w:rsidRDefault="00947A23" w:rsidP="00947A23">
      <w:pPr>
        <w:ind w:firstLine="567"/>
        <w:rPr>
          <w:rFonts w:ascii="Tahoma" w:hAnsi="Tahoma" w:cs="Tahoma"/>
          <w:bCs/>
          <w:i/>
          <w:sz w:val="20"/>
          <w:szCs w:val="20"/>
        </w:rPr>
      </w:pPr>
      <w:r w:rsidRPr="00947A23">
        <w:rPr>
          <w:rFonts w:ascii="Tahoma" w:hAnsi="Tahoma" w:cs="Tahoma"/>
          <w:bCs/>
          <w:i/>
          <w:sz w:val="20"/>
          <w:szCs w:val="20"/>
        </w:rPr>
        <w:t>В случае использования арендованных МТР также предоставляются следующие документы для всей цепочки арендаторов до собственника МТР: копии подписанных с двух сторон договоров (в том числе, предварительных и под отлагательным условием) аренды между участником закупки (субподрядчиком) и каждым арендодателем, а также договоров субаренды между арендодателем и каждым субарендодателем (в случае заключения договоров субаренды).</w:t>
      </w:r>
    </w:p>
    <w:p w14:paraId="49B58961" w14:textId="77777777" w:rsidR="00947A23" w:rsidRPr="00947A23" w:rsidRDefault="00947A23" w:rsidP="00947A23">
      <w:pPr>
        <w:ind w:firstLine="567"/>
        <w:rPr>
          <w:rFonts w:ascii="Tahoma" w:hAnsi="Tahoma" w:cs="Tahoma"/>
          <w:b/>
          <w:i/>
          <w:sz w:val="20"/>
          <w:szCs w:val="20"/>
        </w:rPr>
      </w:pPr>
    </w:p>
    <w:p w14:paraId="54643377" w14:textId="77777777" w:rsidR="00947A23" w:rsidRPr="00947A23" w:rsidRDefault="00947A23" w:rsidP="00947A23">
      <w:pPr>
        <w:spacing w:after="0" w:line="240" w:lineRule="auto"/>
      </w:pPr>
      <w:r w:rsidRPr="00947A23">
        <w:t>Руководитель организации</w:t>
      </w:r>
      <w:r w:rsidRPr="00947A23">
        <w:tab/>
        <w:t xml:space="preserve">  </w:t>
      </w:r>
      <w:r w:rsidRPr="00947A23">
        <w:tab/>
        <w:t>/_______________(ФИО)</w:t>
      </w:r>
    </w:p>
    <w:p w14:paraId="23174548" w14:textId="77777777" w:rsidR="00947A23" w:rsidRPr="00947A23" w:rsidRDefault="00947A23" w:rsidP="00947A23">
      <w:pPr>
        <w:ind w:firstLine="567"/>
        <w:rPr>
          <w:rFonts w:ascii="Tahoma" w:hAnsi="Tahoma" w:cs="Tahoma"/>
          <w:b/>
          <w:i/>
          <w:sz w:val="20"/>
          <w:szCs w:val="20"/>
        </w:rPr>
        <w:sectPr w:rsidR="00947A23" w:rsidRPr="00947A23" w:rsidSect="00FB17AF">
          <w:pgSz w:w="16838" w:h="11906" w:orient="landscape"/>
          <w:pgMar w:top="142" w:right="284" w:bottom="142" w:left="567" w:header="709" w:footer="709" w:gutter="0"/>
          <w:cols w:space="708"/>
          <w:docGrid w:linePitch="360"/>
        </w:sectPr>
      </w:pPr>
      <w:r w:rsidRPr="00947A23">
        <w:t>м.п.</w:t>
      </w:r>
      <w:r w:rsidRPr="00947A23">
        <w:tab/>
        <w:t>Дата</w:t>
      </w:r>
      <w:r w:rsidRPr="00947A23">
        <w:tab/>
      </w:r>
      <w:r w:rsidRPr="00947A23">
        <w:tab/>
        <w:t>/</w:t>
      </w:r>
      <w:r w:rsidRPr="00947A23">
        <w:tab/>
        <w:t>/</w:t>
      </w:r>
    </w:p>
    <w:p w14:paraId="4EC9A7F5" w14:textId="77777777" w:rsidR="00947A23" w:rsidRPr="00947A23" w:rsidRDefault="00947A23" w:rsidP="00947A23">
      <w:pPr>
        <w:spacing w:after="0" w:line="240" w:lineRule="auto"/>
        <w:jc w:val="right"/>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Приложение № 11 к информационной карте</w:t>
      </w:r>
    </w:p>
    <w:p w14:paraId="293D42D0" w14:textId="77777777" w:rsidR="00947A23" w:rsidRPr="00947A23" w:rsidRDefault="00947A23" w:rsidP="00947A23">
      <w:pPr>
        <w:jc w:val="both"/>
        <w:rPr>
          <w:rFonts w:ascii="Tahoma" w:hAnsi="Tahoma" w:cs="Tahoma"/>
        </w:rPr>
      </w:pPr>
    </w:p>
    <w:p w14:paraId="2E38F31D" w14:textId="77777777" w:rsidR="00947A23" w:rsidRPr="00947A23" w:rsidRDefault="00947A23" w:rsidP="00947A23">
      <w:pPr>
        <w:jc w:val="center"/>
        <w:rPr>
          <w:rFonts w:ascii="Tahoma" w:hAnsi="Tahoma" w:cs="Tahoma"/>
          <w:b/>
        </w:rPr>
      </w:pPr>
      <w:r w:rsidRPr="00947A23">
        <w:rPr>
          <w:rFonts w:ascii="Tahoma" w:hAnsi="Tahoma" w:cs="Tahoma"/>
          <w:b/>
        </w:rPr>
        <w:t>Перечень документов, предоставляемых Участником в составе заявки на участие в закупочной процедуре.</w:t>
      </w:r>
    </w:p>
    <w:p w14:paraId="59D3794C" w14:textId="77777777" w:rsidR="00947A23" w:rsidRPr="00947A23" w:rsidRDefault="00947A23" w:rsidP="00947A23">
      <w:pPr>
        <w:jc w:val="center"/>
        <w:rPr>
          <w:rFonts w:ascii="Tahoma" w:hAnsi="Tahoma" w:cs="Tahoma"/>
          <w:b/>
        </w:rPr>
      </w:pPr>
    </w:p>
    <w:p w14:paraId="20E149AE" w14:textId="77777777" w:rsidR="00947A23" w:rsidRPr="00947A23" w:rsidRDefault="00947A23" w:rsidP="00947A23">
      <w:pPr>
        <w:jc w:val="center"/>
        <w:rPr>
          <w:rFonts w:ascii="Tahoma" w:hAnsi="Tahoma" w:cs="Tahoma"/>
          <w:b/>
        </w:rPr>
      </w:pPr>
      <w:r w:rsidRPr="00947A23">
        <w:rPr>
          <w:rFonts w:ascii="Tahoma" w:hAnsi="Tahoma" w:cs="Tahoma"/>
          <w:b/>
          <w:lang w:val="en-US"/>
        </w:rPr>
        <w:t>I</w:t>
      </w:r>
      <w:r w:rsidRPr="00947A23">
        <w:rPr>
          <w:rFonts w:ascii="Tahoma" w:hAnsi="Tahoma" w:cs="Tahoma"/>
          <w:b/>
        </w:rPr>
        <w:t>. Документы, подтверждающие благонадежность, платежеспособность и финансовую устойчивость участника закупочной процедуры</w:t>
      </w:r>
    </w:p>
    <w:p w14:paraId="7DD44F5B" w14:textId="77777777" w:rsidR="00947A23" w:rsidRPr="00947A23" w:rsidRDefault="00947A23" w:rsidP="00947A23">
      <w:pPr>
        <w:jc w:val="both"/>
      </w:pPr>
    </w:p>
    <w:p w14:paraId="54F54A45" w14:textId="77777777" w:rsidR="00947A23" w:rsidRPr="00947A23" w:rsidRDefault="00947A23" w:rsidP="00947A23">
      <w:pPr>
        <w:widowControl w:val="0"/>
        <w:numPr>
          <w:ilvl w:val="2"/>
          <w:numId w:val="10"/>
        </w:numPr>
        <w:ind w:firstLine="141"/>
        <w:contextualSpacing/>
        <w:jc w:val="both"/>
        <w:rPr>
          <w:rFonts w:ascii="Tahoma" w:hAnsi="Tahoma" w:cs="Tahoma"/>
        </w:rPr>
      </w:pPr>
      <w:r w:rsidRPr="00947A23">
        <w:rPr>
          <w:rFonts w:ascii="Tahoma" w:hAnsi="Tahoma" w:cs="Tahoma"/>
        </w:rPr>
        <w:t>В отношении участников – юридических лиц:</w:t>
      </w:r>
    </w:p>
    <w:p w14:paraId="612F2EC7" w14:textId="77777777" w:rsidR="00947A23" w:rsidRPr="00947A23" w:rsidRDefault="00947A23" w:rsidP="00947A23">
      <w:pPr>
        <w:widowControl w:val="0"/>
        <w:numPr>
          <w:ilvl w:val="1"/>
          <w:numId w:val="19"/>
        </w:numPr>
        <w:contextualSpacing/>
        <w:jc w:val="both"/>
        <w:rPr>
          <w:rFonts w:ascii="Tahoma" w:hAnsi="Tahoma" w:cs="Tahoma"/>
        </w:rPr>
      </w:pPr>
      <w:r w:rsidRPr="00947A23">
        <w:rPr>
          <w:rFonts w:ascii="Tahoma" w:hAnsi="Tahoma" w:cs="Tahoma"/>
        </w:rPr>
        <w:t>В случае если участник является резидентом:</w:t>
      </w:r>
    </w:p>
    <w:p w14:paraId="6A226FD7" w14:textId="77777777" w:rsidR="00947A23" w:rsidRPr="00947A23" w:rsidRDefault="00947A23" w:rsidP="00947A23">
      <w:pPr>
        <w:numPr>
          <w:ilvl w:val="0"/>
          <w:numId w:val="12"/>
        </w:numPr>
        <w:tabs>
          <w:tab w:val="left" w:pos="993"/>
        </w:tabs>
        <w:ind w:left="0" w:firstLine="709"/>
        <w:contextualSpacing/>
        <w:jc w:val="both"/>
        <w:rPr>
          <w:rFonts w:ascii="Tahoma" w:hAnsi="Tahoma" w:cs="Tahoma"/>
        </w:rPr>
      </w:pPr>
      <w:r w:rsidRPr="00947A23">
        <w:rPr>
          <w:rFonts w:ascii="Tahoma" w:hAnsi="Tahoma" w:cs="Tahoma"/>
        </w:rPr>
        <w:t>выписка из Единого государственного реестра юридических лиц, выданная не ранее чем за три месяца до дня предъявления (оригинал на бумажном носителе, его нотариально заверенная копия или копия, заверенная уполномоченным лицом контрагента с указанием даты заверения, либо электронный документ, полученный со специального сервиса на сайте ФНС России, подписанный усиленной квалифицированной электронной подписью);</w:t>
      </w:r>
    </w:p>
    <w:p w14:paraId="46298C5B" w14:textId="77777777" w:rsidR="00947A23" w:rsidRPr="00947A23" w:rsidRDefault="00947A23" w:rsidP="00947A23">
      <w:pPr>
        <w:numPr>
          <w:ilvl w:val="0"/>
          <w:numId w:val="12"/>
        </w:numPr>
        <w:tabs>
          <w:tab w:val="left" w:pos="993"/>
        </w:tabs>
        <w:ind w:left="0" w:firstLine="709"/>
        <w:contextualSpacing/>
        <w:jc w:val="both"/>
        <w:rPr>
          <w:rFonts w:ascii="Tahoma" w:hAnsi="Tahoma" w:cs="Tahoma"/>
        </w:rPr>
      </w:pPr>
      <w:r w:rsidRPr="00947A23">
        <w:rPr>
          <w:rFonts w:ascii="Tahoma" w:hAnsi="Tahoma" w:cs="Tahoma"/>
        </w:rPr>
        <w:t>учредительные документы со всеми изменениями (нотариально заверенная копия или копия, заверенная уполномоченным лицом контрагента c указанием даты заверения);</w:t>
      </w:r>
    </w:p>
    <w:p w14:paraId="42FA6590" w14:textId="77777777" w:rsidR="00947A23" w:rsidRPr="00947A23" w:rsidRDefault="00947A23" w:rsidP="00947A23">
      <w:pPr>
        <w:numPr>
          <w:ilvl w:val="0"/>
          <w:numId w:val="12"/>
        </w:numPr>
        <w:tabs>
          <w:tab w:val="left" w:pos="993"/>
        </w:tabs>
        <w:ind w:left="0" w:firstLine="709"/>
        <w:contextualSpacing/>
        <w:jc w:val="both"/>
        <w:rPr>
          <w:rFonts w:ascii="Tahoma" w:hAnsi="Tahoma" w:cs="Tahoma"/>
        </w:rPr>
      </w:pPr>
      <w:r w:rsidRPr="00947A23">
        <w:rPr>
          <w:rFonts w:ascii="Tahoma" w:hAnsi="Tahoma" w:cs="Tahoma"/>
        </w:rPr>
        <w:t>документы о государственной регистрации юридического лица, в том числе для организаций, зарегистрированных до 01.07.2002, – свидетельство о внесении записи в Единый государственный реестр юридических лиц о юридическом лице, зарегистрированном до 01.07.2002 (нотариально заверенная копия или копия, заверенная уполномоченным лицом контрагента с указанием даты заверения)</w:t>
      </w:r>
      <w:r w:rsidRPr="00947A23">
        <w:rPr>
          <w:rFonts w:ascii="Tahoma" w:hAnsi="Tahoma" w:cs="Tahoma"/>
          <w:vertAlign w:val="superscript"/>
        </w:rPr>
        <w:footnoteRef/>
      </w:r>
      <w:r w:rsidRPr="00947A23">
        <w:rPr>
          <w:rFonts w:ascii="Tahoma" w:hAnsi="Tahoma" w:cs="Tahoma"/>
        </w:rPr>
        <w:t xml:space="preserve">; </w:t>
      </w:r>
    </w:p>
    <w:p w14:paraId="1B170B5F" w14:textId="77777777" w:rsidR="00947A23" w:rsidRPr="00947A23" w:rsidRDefault="00947A23" w:rsidP="00947A23">
      <w:pPr>
        <w:numPr>
          <w:ilvl w:val="0"/>
          <w:numId w:val="12"/>
        </w:numPr>
        <w:tabs>
          <w:tab w:val="left" w:pos="426"/>
          <w:tab w:val="left" w:pos="993"/>
        </w:tabs>
        <w:ind w:left="0" w:firstLine="709"/>
        <w:contextualSpacing/>
        <w:jc w:val="both"/>
        <w:rPr>
          <w:rFonts w:ascii="Tahoma" w:hAnsi="Tahoma" w:cs="Tahoma"/>
        </w:rPr>
      </w:pPr>
      <w:r w:rsidRPr="00947A23">
        <w:rPr>
          <w:rFonts w:ascii="Tahoma" w:hAnsi="Tahoma" w:cs="Tahoma"/>
        </w:rPr>
        <w:t xml:space="preserve">решение либо выписка из решения органа управления контрагента, к компетенции которого уставом отнесен вопрос об избрании (назначении) единоличного исполнительного органа (нотариально заверенная копия или копия, заверенная уполномоченным лицом контрагента с указанием даты заверения); </w:t>
      </w:r>
    </w:p>
    <w:p w14:paraId="5E1C0EFB" w14:textId="77777777" w:rsidR="00947A23" w:rsidRPr="00947A23" w:rsidRDefault="00947A23" w:rsidP="00947A23">
      <w:pPr>
        <w:numPr>
          <w:ilvl w:val="0"/>
          <w:numId w:val="12"/>
        </w:numPr>
        <w:tabs>
          <w:tab w:val="left" w:pos="993"/>
        </w:tabs>
        <w:ind w:left="0" w:firstLine="709"/>
        <w:contextualSpacing/>
        <w:jc w:val="both"/>
        <w:rPr>
          <w:rFonts w:ascii="Tahoma" w:hAnsi="Tahoma" w:cs="Tahoma"/>
        </w:rPr>
      </w:pPr>
      <w:r w:rsidRPr="00947A23">
        <w:rPr>
          <w:rFonts w:ascii="Tahoma" w:hAnsi="Tahoma" w:cs="Tahoma"/>
        </w:rPr>
        <w:t>документы, подтверждающие получение согласия органов управления контрагента на совершение сделки / одобрения сделки органами управления контрагента в случаях, предусмотренных действующим законодательством или учредительными документами контрагента (нотариально заверенная копия или копия, заверенная уполномоченным лицом контрагента с указанием даты заверения);</w:t>
      </w:r>
    </w:p>
    <w:p w14:paraId="75779A5B" w14:textId="77777777" w:rsidR="00947A23" w:rsidRPr="00947A23" w:rsidRDefault="00947A23" w:rsidP="00947A23">
      <w:pPr>
        <w:numPr>
          <w:ilvl w:val="0"/>
          <w:numId w:val="12"/>
        </w:numPr>
        <w:tabs>
          <w:tab w:val="left" w:pos="993"/>
        </w:tabs>
        <w:ind w:left="0" w:firstLine="709"/>
        <w:contextualSpacing/>
        <w:jc w:val="both"/>
        <w:rPr>
          <w:rFonts w:ascii="Tahoma" w:hAnsi="Tahoma" w:cs="Tahoma"/>
        </w:rPr>
      </w:pPr>
      <w:r w:rsidRPr="00947A23">
        <w:rPr>
          <w:rFonts w:ascii="Tahoma" w:hAnsi="Tahoma" w:cs="Tahoma"/>
        </w:rPr>
        <w:t>бухгалтерский баланс и отчет о финансовых результатах с приложениями за последний завершенный финансовый год с отметкой налогового органа (в случае направления отчетности в налоговый орган в электронном виде по телекоммуникационным каналам связи предоставляется копия протокола входного контроля и квитанции о приеме отчетности), а также бухгалтерского баланса и отчета о финансовых результатах на последнюю отчетную дату (копия, заверенная уполномоченным лицом или главным бухгалтером контрагента с указанием даты заверения; в случае заключения договора с финансовой организацией Ответственным подразделением предоставляются сведения о сетевом ресурсе, на котором размещена отчетность организации); для контрагентов, применяющих упрощенную систему налогообложения – уведомление налогового органа о переходе налогоплательщика на упрощенную систему налогообложения (копия, заверенная уполномоченным лицом контрагента с указанием даты заверения);</w:t>
      </w:r>
    </w:p>
    <w:p w14:paraId="086999D6" w14:textId="77777777" w:rsidR="00947A23" w:rsidRPr="00947A23" w:rsidRDefault="00947A23" w:rsidP="00947A23">
      <w:pPr>
        <w:numPr>
          <w:ilvl w:val="0"/>
          <w:numId w:val="13"/>
        </w:numPr>
        <w:tabs>
          <w:tab w:val="left" w:pos="993"/>
        </w:tabs>
        <w:ind w:left="0" w:firstLine="709"/>
        <w:contextualSpacing/>
        <w:jc w:val="both"/>
        <w:rPr>
          <w:rFonts w:ascii="Tahoma" w:hAnsi="Tahoma" w:cs="Tahoma"/>
        </w:rPr>
      </w:pPr>
      <w:r w:rsidRPr="00947A23">
        <w:rPr>
          <w:rFonts w:ascii="Tahoma" w:hAnsi="Tahoma" w:cs="Tahoma"/>
        </w:rPr>
        <w:t>свидетельство о постановке на учет в налоговом органе (нотариально заверенная копия или копия, заверенная уполномоченным лицом контрагента с указанием даты заверения);</w:t>
      </w:r>
    </w:p>
    <w:p w14:paraId="563F551F" w14:textId="77777777" w:rsidR="00947A23" w:rsidRPr="00947A23" w:rsidRDefault="00947A23" w:rsidP="00947A23">
      <w:pPr>
        <w:numPr>
          <w:ilvl w:val="0"/>
          <w:numId w:val="13"/>
        </w:numPr>
        <w:tabs>
          <w:tab w:val="left" w:pos="993"/>
        </w:tabs>
        <w:ind w:left="0" w:firstLine="709"/>
        <w:contextualSpacing/>
        <w:jc w:val="both"/>
        <w:rPr>
          <w:rFonts w:ascii="Tahoma" w:hAnsi="Tahoma" w:cs="Tahoma"/>
        </w:rPr>
      </w:pPr>
      <w:r w:rsidRPr="00947A23">
        <w:rPr>
          <w:rFonts w:ascii="Tahoma" w:hAnsi="Tahoma" w:cs="Tahoma"/>
        </w:rPr>
        <w:t>для контрагентов, полномочия единоличного исполнительного органа которого переданы управляющей компании, – копия договора с управляющей компанией и документа об избрании (назначении) единоличного исполнительного органа управляющей компании (копия, заверенная уполномоченным лицом контрагента с указанием даты заверения);</w:t>
      </w:r>
    </w:p>
    <w:p w14:paraId="56B170CF" w14:textId="77777777" w:rsidR="00947A23" w:rsidRPr="00947A23" w:rsidRDefault="00947A23" w:rsidP="00947A23">
      <w:pPr>
        <w:numPr>
          <w:ilvl w:val="0"/>
          <w:numId w:val="13"/>
        </w:numPr>
        <w:tabs>
          <w:tab w:val="left" w:pos="993"/>
        </w:tabs>
        <w:ind w:left="0" w:firstLine="709"/>
        <w:contextualSpacing/>
        <w:jc w:val="both"/>
        <w:rPr>
          <w:rFonts w:ascii="Tahoma" w:hAnsi="Tahoma" w:cs="Tahoma"/>
        </w:rPr>
      </w:pPr>
      <w:r w:rsidRPr="00947A23">
        <w:rPr>
          <w:rFonts w:ascii="Tahoma" w:hAnsi="Tahoma" w:cs="Tahoma"/>
        </w:rPr>
        <w:lastRenderedPageBreak/>
        <w:t>документы об избрании членов органов управления контрагента (копия, заверенная уполномоченным лицом контрагента с указанием даты заверения).</w:t>
      </w:r>
    </w:p>
    <w:p w14:paraId="70419A46" w14:textId="77777777" w:rsidR="00947A23" w:rsidRPr="00947A23" w:rsidRDefault="00947A23" w:rsidP="00947A23">
      <w:pPr>
        <w:widowControl w:val="0"/>
        <w:numPr>
          <w:ilvl w:val="1"/>
          <w:numId w:val="19"/>
        </w:numPr>
        <w:contextualSpacing/>
        <w:jc w:val="both"/>
        <w:rPr>
          <w:rFonts w:ascii="Tahoma" w:hAnsi="Tahoma" w:cs="Tahoma"/>
        </w:rPr>
      </w:pPr>
      <w:r w:rsidRPr="00947A23">
        <w:rPr>
          <w:rFonts w:ascii="Tahoma" w:hAnsi="Tahoma" w:cs="Tahoma"/>
        </w:rPr>
        <w:t>В случае если участник является нерезидентом:</w:t>
      </w:r>
    </w:p>
    <w:p w14:paraId="1FC870E8" w14:textId="77777777" w:rsidR="00947A23" w:rsidRPr="00947A23" w:rsidRDefault="00947A23" w:rsidP="00947A23">
      <w:pPr>
        <w:numPr>
          <w:ilvl w:val="0"/>
          <w:numId w:val="14"/>
        </w:numPr>
        <w:tabs>
          <w:tab w:val="left" w:pos="993"/>
        </w:tabs>
        <w:ind w:left="0" w:firstLine="709"/>
        <w:contextualSpacing/>
        <w:jc w:val="both"/>
        <w:rPr>
          <w:rFonts w:ascii="Tahoma" w:hAnsi="Tahoma" w:cs="Tahoma"/>
        </w:rPr>
      </w:pPr>
      <w:r w:rsidRPr="00947A23">
        <w:rPr>
          <w:rFonts w:ascii="Tahoma" w:hAnsi="Tahoma" w:cs="Tahoma"/>
        </w:rPr>
        <w:t>выписка из реестра или иных документов, подтверждающих правоспособность контрагента-нерезидента (оригинал или копия, оформленные не ранее чем за один год до дня предъявления, и надлежащим образом заверенные с учетом положений действующего законодательства страны регистрации контрагента-нерезидента, с заверенным переводом на русский язык);</w:t>
      </w:r>
    </w:p>
    <w:p w14:paraId="67A04953" w14:textId="77777777" w:rsidR="00947A23" w:rsidRPr="00947A23" w:rsidRDefault="00947A23" w:rsidP="00947A23">
      <w:pPr>
        <w:numPr>
          <w:ilvl w:val="0"/>
          <w:numId w:val="14"/>
        </w:numPr>
        <w:tabs>
          <w:tab w:val="left" w:pos="993"/>
        </w:tabs>
        <w:ind w:left="0" w:firstLine="709"/>
        <w:contextualSpacing/>
        <w:jc w:val="both"/>
        <w:rPr>
          <w:rFonts w:ascii="Tahoma" w:hAnsi="Tahoma" w:cs="Tahoma"/>
        </w:rPr>
      </w:pPr>
      <w:r w:rsidRPr="00947A23">
        <w:rPr>
          <w:rFonts w:ascii="Tahoma" w:hAnsi="Tahoma" w:cs="Tahoma"/>
        </w:rPr>
        <w:t>учредительные документы со всеми изменениями (копия оригинала, надлежащим образом заверенная с учетом положений действующего законодательства страны регистрации контрагента-нерезидента, с заверенным переводом на русский язык);</w:t>
      </w:r>
    </w:p>
    <w:p w14:paraId="0B29D537" w14:textId="77777777" w:rsidR="00947A23" w:rsidRPr="00947A23" w:rsidRDefault="00947A23" w:rsidP="00947A23">
      <w:pPr>
        <w:numPr>
          <w:ilvl w:val="0"/>
          <w:numId w:val="14"/>
        </w:numPr>
        <w:tabs>
          <w:tab w:val="left" w:pos="993"/>
        </w:tabs>
        <w:ind w:left="0" w:firstLine="709"/>
        <w:contextualSpacing/>
        <w:jc w:val="both"/>
        <w:rPr>
          <w:rFonts w:ascii="Tahoma" w:hAnsi="Tahoma" w:cs="Tahoma"/>
        </w:rPr>
      </w:pPr>
      <w:r w:rsidRPr="00947A23">
        <w:rPr>
          <w:rFonts w:ascii="Tahoma" w:hAnsi="Tahoma" w:cs="Tahoma"/>
        </w:rPr>
        <w:t>документы, подтверждающие государственную регистрацию юридического лица (копия оригинала, надлежащим образом заверенная с учетом положений действующего законодательства страны регистрации контрагента-нерезидента, с заверенным переводом на русский язык);</w:t>
      </w:r>
    </w:p>
    <w:p w14:paraId="5EE54D36" w14:textId="77777777" w:rsidR="00947A23" w:rsidRPr="00947A23" w:rsidRDefault="00947A23" w:rsidP="00947A23">
      <w:pPr>
        <w:numPr>
          <w:ilvl w:val="0"/>
          <w:numId w:val="14"/>
        </w:numPr>
        <w:tabs>
          <w:tab w:val="left" w:pos="426"/>
          <w:tab w:val="left" w:pos="993"/>
        </w:tabs>
        <w:ind w:left="0" w:firstLine="709"/>
        <w:contextualSpacing/>
        <w:jc w:val="both"/>
        <w:rPr>
          <w:rFonts w:ascii="Tahoma" w:hAnsi="Tahoma" w:cs="Tahoma"/>
        </w:rPr>
      </w:pPr>
      <w:r w:rsidRPr="00947A23">
        <w:rPr>
          <w:rFonts w:ascii="Tahoma" w:hAnsi="Tahoma" w:cs="Tahoma"/>
        </w:rPr>
        <w:t>решение либо выписка из решения органа управления контрагента, к компетенции которого уставом отнесен вопрос об избрании (назначении) исполнительного органа, иного документа, подтверждающего полномочия исполнительного органа контрагента-нерезидента (копия оригинала, надлежащим образом заверенная с учетом положений действующего законодательства страны регистрации контрагента-нерезидента, с заверенным переводом на русский язык);</w:t>
      </w:r>
    </w:p>
    <w:p w14:paraId="1DCFED3B" w14:textId="77777777" w:rsidR="00947A23" w:rsidRPr="00947A23" w:rsidRDefault="00947A23" w:rsidP="00947A23">
      <w:pPr>
        <w:numPr>
          <w:ilvl w:val="0"/>
          <w:numId w:val="14"/>
        </w:numPr>
        <w:tabs>
          <w:tab w:val="left" w:pos="993"/>
        </w:tabs>
        <w:ind w:left="0" w:firstLine="709"/>
        <w:contextualSpacing/>
        <w:jc w:val="both"/>
        <w:rPr>
          <w:rFonts w:ascii="Tahoma" w:hAnsi="Tahoma" w:cs="Tahoma"/>
        </w:rPr>
      </w:pPr>
      <w:r w:rsidRPr="00947A23">
        <w:rPr>
          <w:rFonts w:ascii="Tahoma" w:hAnsi="Tahoma" w:cs="Tahoma"/>
        </w:rPr>
        <w:t>доверенность на заключение договора – в случае, если договор подписывается не исполнительным органом контрагента (оригинал или копия с заверенным переводом на русский язык);</w:t>
      </w:r>
    </w:p>
    <w:p w14:paraId="4CCCB764" w14:textId="77777777" w:rsidR="00947A23" w:rsidRPr="00947A23" w:rsidRDefault="00947A23" w:rsidP="00947A23">
      <w:pPr>
        <w:numPr>
          <w:ilvl w:val="0"/>
          <w:numId w:val="14"/>
        </w:numPr>
        <w:tabs>
          <w:tab w:val="left" w:pos="993"/>
        </w:tabs>
        <w:ind w:left="0" w:firstLine="709"/>
        <w:contextualSpacing/>
        <w:jc w:val="both"/>
        <w:rPr>
          <w:rFonts w:ascii="Tahoma" w:hAnsi="Tahoma" w:cs="Tahoma"/>
        </w:rPr>
      </w:pPr>
      <w:r w:rsidRPr="00947A23">
        <w:rPr>
          <w:rFonts w:ascii="Tahoma" w:hAnsi="Tahoma" w:cs="Tahoma"/>
        </w:rPr>
        <w:t>документы, подтверждающие получение согласия органов управления контрагента на совершение сделки / одобрения сделки органами управления контрагента в случаях, предусмотренных действующим законодательством или учредительными документами контрагента (копия, заверенная уполномоченным лицом контрагента с указанием даты заверения, с заверенным переводом на русский язык);</w:t>
      </w:r>
    </w:p>
    <w:p w14:paraId="64A451B1" w14:textId="77777777" w:rsidR="00947A23" w:rsidRPr="00947A23" w:rsidRDefault="00947A23" w:rsidP="00947A23">
      <w:pPr>
        <w:numPr>
          <w:ilvl w:val="0"/>
          <w:numId w:val="14"/>
        </w:numPr>
        <w:tabs>
          <w:tab w:val="left" w:pos="993"/>
        </w:tabs>
        <w:ind w:left="0" w:firstLine="709"/>
        <w:contextualSpacing/>
        <w:jc w:val="both"/>
        <w:rPr>
          <w:rFonts w:ascii="Tahoma" w:hAnsi="Tahoma" w:cs="Tahoma"/>
        </w:rPr>
      </w:pPr>
      <w:r w:rsidRPr="00947A23">
        <w:rPr>
          <w:rFonts w:ascii="Tahoma" w:hAnsi="Tahoma" w:cs="Tahoma"/>
        </w:rPr>
        <w:t>при наличии: документы о постановке на налоговый учет в Российской Федерации (нотариально заверенная копия) или в стране регистрации (копия оригинала, надлежащим образом заверенная с учетом положений действующего законодательства страны регистрации контрагента-нерезидента, с заверенным переводом на русский язык);</w:t>
      </w:r>
    </w:p>
    <w:p w14:paraId="0EDECF64" w14:textId="77777777" w:rsidR="00947A23" w:rsidRPr="00947A23" w:rsidRDefault="00947A23" w:rsidP="00947A23">
      <w:pPr>
        <w:numPr>
          <w:ilvl w:val="0"/>
          <w:numId w:val="14"/>
        </w:numPr>
        <w:tabs>
          <w:tab w:val="left" w:pos="993"/>
        </w:tabs>
        <w:ind w:left="0" w:firstLine="709"/>
        <w:contextualSpacing/>
        <w:jc w:val="both"/>
        <w:rPr>
          <w:rFonts w:ascii="Tahoma" w:hAnsi="Tahoma" w:cs="Tahoma"/>
        </w:rPr>
      </w:pPr>
      <w:r w:rsidRPr="00947A23">
        <w:rPr>
          <w:rFonts w:ascii="Tahoma" w:hAnsi="Tahoma" w:cs="Tahoma"/>
        </w:rPr>
        <w:t>в отношении филиалов и представительств иностранных организаций, созданных на территории Российской Федерации (дополнительно): разрешения об открытии филиала (представительства) на территории Российской Федерации; свидетельства о внесении в сводный государственный реестр аккредитованных на территории Российской Федерации представительств иностранных компаний; свидетельства о постановке иностранной организации на налоговый учет в Российской Федерации (нотариально заверенные копии или копии, заверенные уполномоченным лицом контрагента, оформленные не ранее, чем в предшествующем налоговом периоде);</w:t>
      </w:r>
    </w:p>
    <w:p w14:paraId="14C6EBE0" w14:textId="77777777" w:rsidR="00947A23" w:rsidRPr="00947A23" w:rsidRDefault="00947A23" w:rsidP="00947A23">
      <w:pPr>
        <w:numPr>
          <w:ilvl w:val="0"/>
          <w:numId w:val="14"/>
        </w:numPr>
        <w:tabs>
          <w:tab w:val="left" w:pos="993"/>
        </w:tabs>
        <w:ind w:left="0" w:firstLine="709"/>
        <w:contextualSpacing/>
        <w:jc w:val="both"/>
        <w:rPr>
          <w:rFonts w:ascii="Tahoma" w:hAnsi="Tahoma" w:cs="Tahoma"/>
        </w:rPr>
      </w:pPr>
      <w:r w:rsidRPr="00947A23">
        <w:rPr>
          <w:rFonts w:ascii="Tahoma" w:hAnsi="Tahoma" w:cs="Tahoma"/>
        </w:rPr>
        <w:t>для контрагентов, полномочия исполнительного органа которого переданы управляющей компании, – копия договора с управляющей компанией и документа об избрании (назначении) исполнительного органа управляющей компании (копия, заверенная уполномоченным лицом контрагента с указанием даты заверения и переводом на русский язык).</w:t>
      </w:r>
    </w:p>
    <w:p w14:paraId="2E539ADC" w14:textId="77777777" w:rsidR="00947A23" w:rsidRPr="00947A23" w:rsidRDefault="00947A23" w:rsidP="00947A23">
      <w:pPr>
        <w:keepNext/>
        <w:keepLines/>
        <w:numPr>
          <w:ilvl w:val="0"/>
          <w:numId w:val="19"/>
        </w:numPr>
        <w:tabs>
          <w:tab w:val="left" w:pos="1134"/>
        </w:tabs>
        <w:spacing w:after="0"/>
        <w:ind w:firstLine="141"/>
        <w:contextualSpacing/>
        <w:jc w:val="both"/>
        <w:outlineLvl w:val="0"/>
        <w:rPr>
          <w:rFonts w:ascii="Tahoma" w:eastAsiaTheme="majorEastAsia" w:hAnsi="Tahoma" w:cs="Tahoma"/>
          <w:b/>
          <w:color w:val="2E74B5" w:themeColor="accent1" w:themeShade="BF"/>
        </w:rPr>
      </w:pPr>
      <w:r w:rsidRPr="00947A23">
        <w:rPr>
          <w:rFonts w:ascii="Tahoma" w:eastAsiaTheme="majorEastAsia" w:hAnsi="Tahoma" w:cs="Tahoma"/>
          <w:b/>
          <w:color w:val="2E74B5" w:themeColor="accent1" w:themeShade="BF"/>
        </w:rPr>
        <w:t>В отношении участников – индивидуальных предпринимателей:</w:t>
      </w:r>
    </w:p>
    <w:p w14:paraId="5868C363" w14:textId="77777777" w:rsidR="00947A23" w:rsidRPr="00947A23" w:rsidRDefault="00947A23" w:rsidP="00636EE9">
      <w:pPr>
        <w:numPr>
          <w:ilvl w:val="0"/>
          <w:numId w:val="11"/>
        </w:numPr>
        <w:tabs>
          <w:tab w:val="left" w:pos="709"/>
          <w:tab w:val="left" w:pos="993"/>
        </w:tabs>
        <w:spacing w:after="0" w:line="240" w:lineRule="auto"/>
        <w:ind w:left="0" w:firstLine="709"/>
        <w:contextualSpacing/>
        <w:jc w:val="both"/>
        <w:rPr>
          <w:rFonts w:ascii="Tahoma" w:hAnsi="Tahoma" w:cs="Tahoma"/>
        </w:rPr>
      </w:pPr>
      <w:r w:rsidRPr="00947A23">
        <w:rPr>
          <w:rFonts w:ascii="Tahoma" w:hAnsi="Tahoma" w:cs="Tahoma"/>
        </w:rPr>
        <w:t xml:space="preserve">выписка из Единого государственного реестра индивидуальных предпринимателей в отношении контрагента, выданная в период, не превышающий трех месяцев до дня предъявления (оригинал на бумажном носителе, его нотариально заверенная копия или копия, заверенная контрагентом с указанием даты заверения либо электронный документ, полученный со специального сервиса на сайте ФНС России, подписанный усиленной квалифицированной электронной подписью); </w:t>
      </w:r>
    </w:p>
    <w:p w14:paraId="461C8229" w14:textId="4974F683" w:rsidR="00947A23" w:rsidRPr="00947A23" w:rsidRDefault="00947A23" w:rsidP="00636EE9">
      <w:pPr>
        <w:numPr>
          <w:ilvl w:val="0"/>
          <w:numId w:val="11"/>
        </w:numPr>
        <w:tabs>
          <w:tab w:val="left" w:pos="993"/>
        </w:tabs>
        <w:spacing w:after="0" w:line="240" w:lineRule="auto"/>
        <w:ind w:left="0" w:firstLine="709"/>
        <w:contextualSpacing/>
        <w:jc w:val="both"/>
        <w:rPr>
          <w:rFonts w:ascii="Tahoma" w:hAnsi="Tahoma" w:cs="Tahoma"/>
        </w:rPr>
      </w:pPr>
      <w:r w:rsidRPr="00947A23">
        <w:rPr>
          <w:rFonts w:ascii="Tahoma" w:hAnsi="Tahoma" w:cs="Tahoma"/>
        </w:rPr>
        <w:lastRenderedPageBreak/>
        <w:t>документы о государственной регистрации индивидуального предпринимателя (нотариально заверенная копия или копия, заверенная контрагентом с указанием даты заверения);</w:t>
      </w:r>
    </w:p>
    <w:p w14:paraId="4EBA2687" w14:textId="77777777" w:rsidR="00947A23" w:rsidRPr="00947A23" w:rsidRDefault="00947A23" w:rsidP="00636EE9">
      <w:pPr>
        <w:numPr>
          <w:ilvl w:val="0"/>
          <w:numId w:val="11"/>
        </w:numPr>
        <w:tabs>
          <w:tab w:val="left" w:pos="993"/>
        </w:tabs>
        <w:spacing w:after="0" w:line="240" w:lineRule="auto"/>
        <w:ind w:left="0" w:firstLine="709"/>
        <w:contextualSpacing/>
        <w:jc w:val="both"/>
        <w:rPr>
          <w:rFonts w:ascii="Tahoma" w:hAnsi="Tahoma" w:cs="Tahoma"/>
        </w:rPr>
      </w:pPr>
      <w:r w:rsidRPr="00947A23">
        <w:rPr>
          <w:rFonts w:ascii="Tahoma" w:hAnsi="Tahoma" w:cs="Tahoma"/>
        </w:rPr>
        <w:t>копия основного документа, удостоверяющего личность физического лица на территории Российской Федерации;</w:t>
      </w:r>
    </w:p>
    <w:p w14:paraId="5664D565" w14:textId="77777777" w:rsidR="00947A23" w:rsidRPr="00947A23" w:rsidRDefault="00947A23" w:rsidP="00636EE9">
      <w:pPr>
        <w:numPr>
          <w:ilvl w:val="0"/>
          <w:numId w:val="11"/>
        </w:numPr>
        <w:tabs>
          <w:tab w:val="left" w:pos="993"/>
        </w:tabs>
        <w:spacing w:after="0" w:line="240" w:lineRule="auto"/>
        <w:ind w:left="0" w:firstLine="709"/>
        <w:contextualSpacing/>
        <w:jc w:val="both"/>
        <w:rPr>
          <w:rFonts w:ascii="Tahoma" w:hAnsi="Tahoma" w:cs="Tahoma"/>
        </w:rPr>
      </w:pPr>
      <w:r w:rsidRPr="00947A23">
        <w:rPr>
          <w:rFonts w:ascii="Tahoma" w:hAnsi="Tahoma" w:cs="Tahoma"/>
        </w:rPr>
        <w:t>для контрагентов – индивидуальных предпринимателей, применяющих упрощенную систему налогообложения, – уведомление налогового органа о переходе налогоплательщика на упрощенную систему налогообложения (копия, заверенная контрагентом с указанием даты заверения);</w:t>
      </w:r>
    </w:p>
    <w:p w14:paraId="755B610D" w14:textId="77777777" w:rsidR="00947A23" w:rsidRPr="00947A23" w:rsidRDefault="00947A23" w:rsidP="00636EE9">
      <w:pPr>
        <w:numPr>
          <w:ilvl w:val="0"/>
          <w:numId w:val="11"/>
        </w:numPr>
        <w:tabs>
          <w:tab w:val="left" w:pos="993"/>
        </w:tabs>
        <w:spacing w:after="0" w:line="240" w:lineRule="auto"/>
        <w:ind w:left="0" w:firstLine="709"/>
        <w:contextualSpacing/>
        <w:jc w:val="both"/>
        <w:rPr>
          <w:rFonts w:ascii="Tahoma" w:hAnsi="Tahoma" w:cs="Tahoma"/>
        </w:rPr>
      </w:pPr>
      <w:r w:rsidRPr="00947A23">
        <w:rPr>
          <w:rFonts w:ascii="Tahoma" w:hAnsi="Tahoma" w:cs="Tahoma"/>
        </w:rPr>
        <w:t>свидетельства о постановке на учет в налоговом органе (нотариально заверенная копия или копия, заверенная контрагентом с указанием даты заверения).</w:t>
      </w:r>
    </w:p>
    <w:p w14:paraId="4DA71600" w14:textId="77777777" w:rsidR="00947A23" w:rsidRPr="00947A23" w:rsidRDefault="00947A23" w:rsidP="00947A23">
      <w:pPr>
        <w:tabs>
          <w:tab w:val="left" w:pos="993"/>
        </w:tabs>
        <w:spacing w:after="0" w:line="240" w:lineRule="auto"/>
        <w:ind w:left="709"/>
        <w:contextualSpacing/>
        <w:jc w:val="both"/>
        <w:rPr>
          <w:rFonts w:ascii="Tahoma" w:hAnsi="Tahoma" w:cs="Tahoma"/>
        </w:rPr>
      </w:pPr>
    </w:p>
    <w:p w14:paraId="1E03D598" w14:textId="77777777" w:rsidR="00947A23" w:rsidRPr="00947A23" w:rsidRDefault="00947A23" w:rsidP="00947A23">
      <w:pPr>
        <w:keepNext/>
        <w:keepLines/>
        <w:numPr>
          <w:ilvl w:val="0"/>
          <w:numId w:val="19"/>
        </w:numPr>
        <w:tabs>
          <w:tab w:val="left" w:pos="1134"/>
        </w:tabs>
        <w:spacing w:after="0"/>
        <w:ind w:firstLine="141"/>
        <w:contextualSpacing/>
        <w:jc w:val="both"/>
        <w:outlineLvl w:val="0"/>
        <w:rPr>
          <w:rFonts w:ascii="Tahoma" w:eastAsiaTheme="majorEastAsia" w:hAnsi="Tahoma" w:cs="Tahoma"/>
          <w:b/>
          <w:color w:val="2E74B5" w:themeColor="accent1" w:themeShade="BF"/>
        </w:rPr>
      </w:pPr>
      <w:r w:rsidRPr="00947A23">
        <w:rPr>
          <w:rFonts w:ascii="Tahoma" w:eastAsiaTheme="majorEastAsia" w:hAnsi="Tahoma" w:cs="Tahoma"/>
          <w:b/>
          <w:color w:val="2E74B5" w:themeColor="accent1" w:themeShade="BF"/>
        </w:rPr>
        <w:t>В отношении участников – физических лиц:</w:t>
      </w:r>
    </w:p>
    <w:p w14:paraId="1425E8A9" w14:textId="77777777" w:rsidR="00947A23" w:rsidRPr="00947A23" w:rsidRDefault="00947A23" w:rsidP="00636EE9">
      <w:pPr>
        <w:widowControl w:val="0"/>
        <w:numPr>
          <w:ilvl w:val="1"/>
          <w:numId w:val="19"/>
        </w:numPr>
        <w:contextualSpacing/>
        <w:jc w:val="both"/>
        <w:rPr>
          <w:rFonts w:ascii="Tahoma" w:hAnsi="Tahoma" w:cs="Tahoma"/>
        </w:rPr>
      </w:pPr>
      <w:r w:rsidRPr="00947A23">
        <w:rPr>
          <w:rFonts w:ascii="Tahoma" w:hAnsi="Tahoma" w:cs="Tahoma"/>
        </w:rPr>
        <w:t>В случае если участник является резидентом:</w:t>
      </w:r>
    </w:p>
    <w:p w14:paraId="0D5B56F7" w14:textId="77777777" w:rsidR="00947A23" w:rsidRPr="00947A23" w:rsidRDefault="00947A23" w:rsidP="00636EE9">
      <w:pPr>
        <w:numPr>
          <w:ilvl w:val="0"/>
          <w:numId w:val="11"/>
        </w:numPr>
        <w:tabs>
          <w:tab w:val="left" w:pos="993"/>
        </w:tabs>
        <w:spacing w:after="0" w:line="240" w:lineRule="auto"/>
        <w:ind w:left="0" w:firstLine="709"/>
        <w:contextualSpacing/>
        <w:jc w:val="both"/>
        <w:rPr>
          <w:rFonts w:ascii="Tahoma" w:hAnsi="Tahoma" w:cs="Tahoma"/>
        </w:rPr>
      </w:pPr>
      <w:r w:rsidRPr="00947A23">
        <w:rPr>
          <w:rFonts w:ascii="Tahoma" w:hAnsi="Tahoma" w:cs="Tahoma"/>
        </w:rPr>
        <w:t>копия документа, удостоверяющего личность физического лица;</w:t>
      </w:r>
    </w:p>
    <w:p w14:paraId="042404B8" w14:textId="77777777" w:rsidR="00947A23" w:rsidRPr="00947A23" w:rsidRDefault="00947A23" w:rsidP="00636EE9">
      <w:pPr>
        <w:numPr>
          <w:ilvl w:val="0"/>
          <w:numId w:val="11"/>
        </w:numPr>
        <w:tabs>
          <w:tab w:val="left" w:pos="993"/>
        </w:tabs>
        <w:spacing w:after="0" w:line="240" w:lineRule="auto"/>
        <w:ind w:left="0" w:firstLine="709"/>
        <w:contextualSpacing/>
        <w:jc w:val="both"/>
        <w:rPr>
          <w:rFonts w:ascii="Tahoma" w:hAnsi="Tahoma" w:cs="Tahoma"/>
        </w:rPr>
      </w:pPr>
      <w:r w:rsidRPr="00947A23">
        <w:rPr>
          <w:rFonts w:ascii="Tahoma" w:hAnsi="Tahoma" w:cs="Tahoma"/>
        </w:rPr>
        <w:t>копия свидетельства (уведомления) о постановке физического лица на учет в налоговом органе.</w:t>
      </w:r>
    </w:p>
    <w:p w14:paraId="74D5C927" w14:textId="77777777" w:rsidR="00947A23" w:rsidRPr="00947A23" w:rsidRDefault="00947A23" w:rsidP="00947A23">
      <w:pPr>
        <w:widowControl w:val="0"/>
        <w:numPr>
          <w:ilvl w:val="1"/>
          <w:numId w:val="19"/>
        </w:numPr>
        <w:contextualSpacing/>
        <w:jc w:val="both"/>
        <w:rPr>
          <w:rFonts w:ascii="Tahoma" w:hAnsi="Tahoma" w:cs="Tahoma"/>
        </w:rPr>
      </w:pPr>
      <w:r w:rsidRPr="00947A23">
        <w:rPr>
          <w:rFonts w:ascii="Tahoma" w:hAnsi="Tahoma" w:cs="Tahoma"/>
        </w:rPr>
        <w:t>В случае если участник является нерезидентом:</w:t>
      </w:r>
    </w:p>
    <w:p w14:paraId="4892D3DB" w14:textId="77777777" w:rsidR="00947A23" w:rsidRPr="00947A23" w:rsidRDefault="00947A23" w:rsidP="00947A23">
      <w:pPr>
        <w:numPr>
          <w:ilvl w:val="0"/>
          <w:numId w:val="15"/>
        </w:numPr>
        <w:tabs>
          <w:tab w:val="left" w:pos="993"/>
        </w:tabs>
        <w:ind w:left="0" w:firstLine="709"/>
        <w:contextualSpacing/>
        <w:jc w:val="both"/>
        <w:rPr>
          <w:rFonts w:ascii="Tahoma" w:hAnsi="Tahoma" w:cs="Tahoma"/>
        </w:rPr>
      </w:pPr>
      <w:r w:rsidRPr="00947A23">
        <w:rPr>
          <w:rFonts w:ascii="Tahoma" w:hAnsi="Tahoma" w:cs="Tahoma"/>
        </w:rPr>
        <w:t>копия документа, удостоверяющего личность физического лица.</w:t>
      </w:r>
    </w:p>
    <w:p w14:paraId="43D6479C" w14:textId="77777777" w:rsidR="00947A23" w:rsidRPr="00947A23" w:rsidRDefault="00947A23" w:rsidP="00947A23">
      <w:pPr>
        <w:tabs>
          <w:tab w:val="left" w:pos="1134"/>
        </w:tabs>
        <w:spacing w:after="0"/>
        <w:ind w:firstLine="709"/>
        <w:contextualSpacing/>
        <w:jc w:val="both"/>
        <w:rPr>
          <w:rFonts w:ascii="Tahoma" w:hAnsi="Tahoma" w:cs="Tahoma"/>
        </w:rPr>
      </w:pPr>
      <w:r w:rsidRPr="00947A23">
        <w:rPr>
          <w:rFonts w:ascii="Tahoma" w:hAnsi="Tahoma" w:cs="Tahoma"/>
        </w:rPr>
        <w:t>4. В отношении всех участников:</w:t>
      </w:r>
    </w:p>
    <w:p w14:paraId="0E85F75A" w14:textId="79A6F026" w:rsidR="00947A23" w:rsidRPr="00947A23" w:rsidRDefault="00947A23" w:rsidP="00947A23">
      <w:pPr>
        <w:numPr>
          <w:ilvl w:val="0"/>
          <w:numId w:val="16"/>
        </w:numPr>
        <w:tabs>
          <w:tab w:val="left" w:pos="993"/>
        </w:tabs>
        <w:ind w:left="0" w:firstLine="709"/>
        <w:contextualSpacing/>
        <w:jc w:val="both"/>
        <w:rPr>
          <w:rFonts w:ascii="Tahoma" w:hAnsi="Tahoma" w:cs="Tahoma"/>
        </w:rPr>
      </w:pPr>
      <w:r w:rsidRPr="00947A23">
        <w:rPr>
          <w:rFonts w:ascii="Tahoma" w:hAnsi="Tahoma" w:cs="Tahoma"/>
        </w:rPr>
        <w:t>доверенность на заключение договора – в случае, если договор подписывается не исполнительным органом контрагента (оригинал, нотариально заверенная копия, копия, заверенная уполномоченным лицом контрагента с указанием даты заверения) / акта уполномоченного государственного органа или органа местного самоуправления, если представитель контрагента действует на основании данного акта (в отношении контрагентов, являющихся публично-правовыми образованиями) (нотариально заверенная копия или копия, заверенная уполномоченным лицом контрагента с указанием даты заверения);</w:t>
      </w:r>
    </w:p>
    <w:p w14:paraId="446EFCB4" w14:textId="77777777" w:rsidR="00947A23" w:rsidRPr="00947A23" w:rsidRDefault="00947A23" w:rsidP="00947A23">
      <w:pPr>
        <w:numPr>
          <w:ilvl w:val="0"/>
          <w:numId w:val="16"/>
        </w:numPr>
        <w:tabs>
          <w:tab w:val="left" w:pos="993"/>
        </w:tabs>
        <w:ind w:left="0" w:firstLine="709"/>
        <w:contextualSpacing/>
        <w:jc w:val="both"/>
        <w:rPr>
          <w:rFonts w:ascii="Tahoma" w:hAnsi="Tahoma" w:cs="Tahoma"/>
        </w:rPr>
      </w:pPr>
      <w:r w:rsidRPr="00947A23">
        <w:rPr>
          <w:rFonts w:ascii="Tahoma" w:hAnsi="Tahoma" w:cs="Tahoma"/>
        </w:rPr>
        <w:t>доверенность на лицо, заверившее копии документов контрагента на основании доверенности (оригинал, нотариально заверенная копия или копия, заверенная уполномоченным лицом контрагента с указанием даты заверения);</w:t>
      </w:r>
    </w:p>
    <w:p w14:paraId="70E16A64" w14:textId="77777777" w:rsidR="00947A23" w:rsidRPr="00947A23" w:rsidRDefault="00947A23" w:rsidP="00947A23">
      <w:pPr>
        <w:numPr>
          <w:ilvl w:val="0"/>
          <w:numId w:val="16"/>
        </w:numPr>
        <w:tabs>
          <w:tab w:val="left" w:pos="993"/>
          <w:tab w:val="left" w:pos="1134"/>
        </w:tabs>
        <w:ind w:left="0" w:firstLine="709"/>
        <w:contextualSpacing/>
        <w:jc w:val="both"/>
        <w:rPr>
          <w:rFonts w:ascii="Tahoma" w:hAnsi="Tahoma" w:cs="Tahoma"/>
        </w:rPr>
      </w:pPr>
      <w:r w:rsidRPr="00947A23">
        <w:rPr>
          <w:rFonts w:ascii="Tahoma" w:hAnsi="Tahoma" w:cs="Tahoma"/>
        </w:rPr>
        <w:t>лицензия, патент, свидетельство, допуск и т.п. – при заключении договоров на выполнение работ, оказание услуг и т.п., требующих в соответствии с действующим законодательством наличия соответствующего разрешения или уведомления / наличия соответствующей квалификации (нотариально заверенная копия или копия, заверенная уполномоченным лицом контрагента с указанием даты заверения) (за исключением контрагентов, являющихся ОКС НН);</w:t>
      </w:r>
    </w:p>
    <w:p w14:paraId="12BB78D7" w14:textId="77777777" w:rsidR="00947A23" w:rsidRPr="00947A23" w:rsidRDefault="00947A23" w:rsidP="00947A23">
      <w:pPr>
        <w:numPr>
          <w:ilvl w:val="0"/>
          <w:numId w:val="16"/>
        </w:numPr>
        <w:tabs>
          <w:tab w:val="left" w:pos="993"/>
          <w:tab w:val="left" w:pos="1134"/>
        </w:tabs>
        <w:ind w:left="0" w:firstLine="709"/>
        <w:contextualSpacing/>
        <w:jc w:val="both"/>
        <w:rPr>
          <w:rFonts w:ascii="Tahoma" w:hAnsi="Tahoma" w:cs="Tahoma"/>
        </w:rPr>
      </w:pPr>
      <w:r w:rsidRPr="00947A23">
        <w:rPr>
          <w:rFonts w:ascii="Tahoma" w:hAnsi="Tahoma" w:cs="Tahoma"/>
        </w:rPr>
        <w:t>документы, подтверждающих право контрагента на распоряжение объектом гражданских прав, в отношении которого заключается договор (свидетельство о праве собственности, согласие собственника при сдаче имущества в субаренду, выписка из лицензионного договора и т.п.) (нотариально заверенная копия или копия, заверенная уполномоченным лицом контрагента с указанием даты заверения) (за исключением контрагентов, являющихся ОКС НН).</w:t>
      </w:r>
    </w:p>
    <w:p w14:paraId="3D1782FB" w14:textId="77777777" w:rsidR="00947A23" w:rsidRPr="00947A23" w:rsidRDefault="00947A23" w:rsidP="00947A23">
      <w:pPr>
        <w:tabs>
          <w:tab w:val="left" w:pos="1134"/>
        </w:tabs>
        <w:spacing w:after="0"/>
        <w:ind w:firstLine="709"/>
        <w:contextualSpacing/>
        <w:jc w:val="both"/>
        <w:rPr>
          <w:rFonts w:ascii="Tahoma" w:hAnsi="Tahoma" w:cs="Tahoma"/>
        </w:rPr>
      </w:pPr>
      <w:r w:rsidRPr="00947A23">
        <w:rPr>
          <w:rFonts w:ascii="Tahoma" w:hAnsi="Tahoma" w:cs="Tahoma"/>
        </w:rPr>
        <w:t>5. В отношении представителей участников:</w:t>
      </w:r>
    </w:p>
    <w:p w14:paraId="4A08BDD6" w14:textId="77777777" w:rsidR="00947A23" w:rsidRPr="00947A23" w:rsidRDefault="00947A23" w:rsidP="00947A23">
      <w:pPr>
        <w:tabs>
          <w:tab w:val="left" w:pos="1560"/>
        </w:tabs>
        <w:spacing w:after="0"/>
        <w:ind w:firstLine="709"/>
        <w:contextualSpacing/>
        <w:jc w:val="both"/>
        <w:rPr>
          <w:rFonts w:ascii="Tahoma" w:hAnsi="Tahoma" w:cs="Tahoma"/>
        </w:rPr>
      </w:pPr>
      <w:r w:rsidRPr="00947A23">
        <w:rPr>
          <w:rFonts w:ascii="Tahoma" w:hAnsi="Tahoma" w:cs="Tahoma"/>
        </w:rPr>
        <w:t>5.1. В случае если представитель участника является физическим лицом:</w:t>
      </w:r>
    </w:p>
    <w:p w14:paraId="4C678EBD" w14:textId="77777777" w:rsidR="00947A23" w:rsidRPr="00947A23" w:rsidRDefault="00947A23" w:rsidP="00947A23">
      <w:pPr>
        <w:numPr>
          <w:ilvl w:val="0"/>
          <w:numId w:val="17"/>
        </w:numPr>
        <w:tabs>
          <w:tab w:val="left" w:pos="993"/>
        </w:tabs>
        <w:ind w:left="0" w:firstLine="709"/>
        <w:contextualSpacing/>
        <w:jc w:val="both"/>
        <w:rPr>
          <w:rFonts w:ascii="Tahoma" w:hAnsi="Tahoma" w:cs="Tahoma"/>
        </w:rPr>
      </w:pPr>
      <w:r w:rsidRPr="00947A23">
        <w:rPr>
          <w:rFonts w:ascii="Tahoma" w:hAnsi="Tahoma" w:cs="Tahoma"/>
        </w:rPr>
        <w:t>копия документа, удостоверяющего личность физического лица;</w:t>
      </w:r>
    </w:p>
    <w:p w14:paraId="3BDBB3E4" w14:textId="77777777" w:rsidR="00947A23" w:rsidRPr="00947A23" w:rsidRDefault="00947A23" w:rsidP="00947A23">
      <w:pPr>
        <w:numPr>
          <w:ilvl w:val="0"/>
          <w:numId w:val="17"/>
        </w:numPr>
        <w:tabs>
          <w:tab w:val="left" w:pos="993"/>
        </w:tabs>
        <w:ind w:left="0" w:firstLine="709"/>
        <w:contextualSpacing/>
        <w:jc w:val="both"/>
        <w:rPr>
          <w:rFonts w:ascii="Tahoma" w:hAnsi="Tahoma" w:cs="Tahoma"/>
        </w:rPr>
      </w:pPr>
      <w:r w:rsidRPr="00947A23">
        <w:rPr>
          <w:rFonts w:ascii="Tahoma" w:hAnsi="Tahoma" w:cs="Tahoma"/>
        </w:rPr>
        <w:t>копия свидетельства (уведомления) о постановке физического лица на учет в налоговом органе.</w:t>
      </w:r>
    </w:p>
    <w:p w14:paraId="7690F363" w14:textId="77777777" w:rsidR="00947A23" w:rsidRPr="00947A23" w:rsidRDefault="00947A23" w:rsidP="00947A23">
      <w:pPr>
        <w:tabs>
          <w:tab w:val="left" w:pos="1560"/>
        </w:tabs>
        <w:spacing w:after="0"/>
        <w:ind w:firstLine="709"/>
        <w:contextualSpacing/>
        <w:jc w:val="both"/>
        <w:rPr>
          <w:rFonts w:ascii="Tahoma" w:hAnsi="Tahoma" w:cs="Tahoma"/>
        </w:rPr>
      </w:pPr>
      <w:r w:rsidRPr="00947A23">
        <w:rPr>
          <w:rFonts w:ascii="Tahoma" w:hAnsi="Tahoma" w:cs="Tahoma"/>
        </w:rPr>
        <w:t>5.2. В случае если представитель участника является юридическим лицом:</w:t>
      </w:r>
    </w:p>
    <w:p w14:paraId="31D61AB2" w14:textId="77777777" w:rsidR="00947A23" w:rsidRPr="00947A23" w:rsidRDefault="00947A23" w:rsidP="00947A23">
      <w:pPr>
        <w:numPr>
          <w:ilvl w:val="0"/>
          <w:numId w:val="18"/>
        </w:numPr>
        <w:tabs>
          <w:tab w:val="left" w:pos="993"/>
        </w:tabs>
        <w:ind w:left="0" w:firstLine="709"/>
        <w:contextualSpacing/>
        <w:jc w:val="both"/>
        <w:rPr>
          <w:rFonts w:ascii="Tahoma" w:hAnsi="Tahoma" w:cs="Tahoma"/>
        </w:rPr>
      </w:pPr>
      <w:r w:rsidRPr="00947A23">
        <w:rPr>
          <w:rFonts w:ascii="Tahoma" w:hAnsi="Tahoma" w:cs="Tahoma"/>
        </w:rPr>
        <w:t>выписка из Единого государственного реестра юридических лиц, выданной не ранее чем за три месяца до дня предъявления (оригинал на бумажном носителе, его нотариально заверенная копия или копия, заверенная уполномоченным лицом представителя контрагента с указанием даты заверения, либо электронный документ, полученный со специального сервиса на сайте ФНС России, подписанной усиленной квалифицированной электронной подписью);</w:t>
      </w:r>
    </w:p>
    <w:p w14:paraId="7DCAF0B5" w14:textId="77777777" w:rsidR="00947A23" w:rsidRPr="00947A23" w:rsidRDefault="00947A23" w:rsidP="00947A23">
      <w:pPr>
        <w:numPr>
          <w:ilvl w:val="0"/>
          <w:numId w:val="18"/>
        </w:numPr>
        <w:tabs>
          <w:tab w:val="left" w:pos="993"/>
        </w:tabs>
        <w:ind w:left="0" w:firstLine="709"/>
        <w:contextualSpacing/>
        <w:jc w:val="both"/>
        <w:rPr>
          <w:rFonts w:ascii="Tahoma" w:hAnsi="Tahoma" w:cs="Tahoma"/>
        </w:rPr>
      </w:pPr>
      <w:r w:rsidRPr="00947A23">
        <w:rPr>
          <w:rFonts w:ascii="Tahoma" w:hAnsi="Tahoma" w:cs="Tahoma"/>
        </w:rPr>
        <w:lastRenderedPageBreak/>
        <w:t>учредительные документы со всеми изменениями (нотариально заверенная копия или копия, заверенная уполномоченным лицом представителя контрагента c указанием даты заверения);</w:t>
      </w:r>
    </w:p>
    <w:p w14:paraId="6D814BFC" w14:textId="77777777" w:rsidR="00947A23" w:rsidRPr="00947A23" w:rsidRDefault="00947A23" w:rsidP="00947A23">
      <w:pPr>
        <w:numPr>
          <w:ilvl w:val="0"/>
          <w:numId w:val="18"/>
        </w:numPr>
        <w:tabs>
          <w:tab w:val="left" w:pos="426"/>
          <w:tab w:val="left" w:pos="993"/>
        </w:tabs>
        <w:ind w:left="0" w:firstLine="709"/>
        <w:contextualSpacing/>
        <w:jc w:val="both"/>
        <w:rPr>
          <w:rFonts w:ascii="Tahoma" w:hAnsi="Tahoma" w:cs="Tahoma"/>
        </w:rPr>
      </w:pPr>
      <w:r w:rsidRPr="00947A23">
        <w:rPr>
          <w:rFonts w:ascii="Tahoma" w:hAnsi="Tahoma" w:cs="Tahoma"/>
        </w:rPr>
        <w:t xml:space="preserve">решение либо выписка из решения органа управления контрагента, к компетенции которого уставом отнесен вопрос об избрании (назначении) единоличного исполнительного органа (нотариально заверенная копия или копия, заверенная уполномоченным лицом представителя контрагента с указанием даты заверения); </w:t>
      </w:r>
    </w:p>
    <w:p w14:paraId="144CE2AF" w14:textId="77777777" w:rsidR="00947A23" w:rsidRPr="00947A23" w:rsidRDefault="00947A23" w:rsidP="00947A23">
      <w:pPr>
        <w:numPr>
          <w:ilvl w:val="0"/>
          <w:numId w:val="18"/>
        </w:numPr>
        <w:tabs>
          <w:tab w:val="left" w:pos="993"/>
        </w:tabs>
        <w:ind w:left="0" w:firstLine="709"/>
        <w:contextualSpacing/>
        <w:jc w:val="both"/>
        <w:rPr>
          <w:rFonts w:ascii="Tahoma" w:hAnsi="Tahoma" w:cs="Tahoma"/>
        </w:rPr>
      </w:pPr>
      <w:r w:rsidRPr="00947A23">
        <w:rPr>
          <w:rFonts w:ascii="Tahoma" w:hAnsi="Tahoma" w:cs="Tahoma"/>
        </w:rPr>
        <w:t>доверенность на заключение договора – в случае, если договор подписывается не единоличным исполнительным органом контрагента (оригинал, нотариально заверенная копия или копия, заверенная уполномоченным лицом представителя контрагента с указанием даты заверения);</w:t>
      </w:r>
    </w:p>
    <w:p w14:paraId="64A108D9" w14:textId="77777777" w:rsidR="00947A23" w:rsidRPr="00947A23" w:rsidRDefault="00947A23" w:rsidP="00947A23">
      <w:pPr>
        <w:numPr>
          <w:ilvl w:val="0"/>
          <w:numId w:val="18"/>
        </w:numPr>
        <w:tabs>
          <w:tab w:val="left" w:pos="993"/>
        </w:tabs>
        <w:ind w:left="0" w:firstLine="709"/>
        <w:contextualSpacing/>
        <w:jc w:val="both"/>
        <w:rPr>
          <w:rFonts w:ascii="Tahoma" w:hAnsi="Tahoma" w:cs="Tahoma"/>
        </w:rPr>
      </w:pPr>
      <w:r w:rsidRPr="00947A23">
        <w:rPr>
          <w:rFonts w:ascii="Tahoma" w:hAnsi="Tahoma" w:cs="Tahoma"/>
        </w:rPr>
        <w:t>документы о государственной регистрации юридического лица, в том числе для организаций, зарегистрированных до 01.07.2002, – свидетельства о внесении записи в Единый государственный реестр юридических лиц о юридическом лице, зарегистрированном до 01.07.2002 (нотариально заверенная копия или копия, заверенная уполномоченным лицом представителя контрагента с указанием даты заверения)</w:t>
      </w:r>
      <w:r w:rsidRPr="00947A23">
        <w:rPr>
          <w:rFonts w:ascii="Tahoma" w:hAnsi="Tahoma" w:cs="Tahoma"/>
          <w:vertAlign w:val="superscript"/>
        </w:rPr>
        <w:footnoteRef/>
      </w:r>
      <w:r w:rsidRPr="00947A23">
        <w:rPr>
          <w:rFonts w:ascii="Tahoma" w:hAnsi="Tahoma" w:cs="Tahoma"/>
        </w:rPr>
        <w:t xml:space="preserve">; </w:t>
      </w:r>
    </w:p>
    <w:p w14:paraId="10DD4C4B" w14:textId="77777777" w:rsidR="00947A23" w:rsidRPr="00947A23" w:rsidRDefault="00947A23" w:rsidP="00947A23">
      <w:pPr>
        <w:numPr>
          <w:ilvl w:val="0"/>
          <w:numId w:val="18"/>
        </w:numPr>
        <w:tabs>
          <w:tab w:val="left" w:pos="993"/>
        </w:tabs>
        <w:ind w:left="0" w:firstLine="709"/>
        <w:contextualSpacing/>
        <w:jc w:val="both"/>
        <w:rPr>
          <w:rFonts w:ascii="Tahoma" w:hAnsi="Tahoma" w:cs="Tahoma"/>
        </w:rPr>
      </w:pPr>
      <w:r w:rsidRPr="00947A23">
        <w:rPr>
          <w:rFonts w:ascii="Tahoma" w:hAnsi="Tahoma" w:cs="Tahoma"/>
        </w:rPr>
        <w:t>свидетельство о постановке на учет в налоговом органе (нотариально заверенная копия или копия, заверенная уполномоченным лицом представителя контрагента с указанием даты заверения).</w:t>
      </w:r>
    </w:p>
    <w:p w14:paraId="14C49C76" w14:textId="77777777" w:rsidR="00947A23" w:rsidRPr="00947A23" w:rsidRDefault="00947A23" w:rsidP="00947A23">
      <w:pPr>
        <w:tabs>
          <w:tab w:val="left" w:pos="993"/>
        </w:tabs>
        <w:ind w:left="709"/>
        <w:contextualSpacing/>
        <w:jc w:val="both"/>
        <w:rPr>
          <w:rFonts w:ascii="Tahoma" w:hAnsi="Tahoma" w:cs="Tahoma"/>
        </w:rPr>
      </w:pPr>
    </w:p>
    <w:p w14:paraId="55B30BB8" w14:textId="77777777" w:rsidR="00947A23" w:rsidRPr="00947A23" w:rsidRDefault="00947A23" w:rsidP="00947A23">
      <w:pPr>
        <w:tabs>
          <w:tab w:val="left" w:pos="993"/>
        </w:tabs>
        <w:ind w:left="709"/>
        <w:contextualSpacing/>
        <w:jc w:val="center"/>
        <w:rPr>
          <w:rFonts w:ascii="Tahoma" w:hAnsi="Tahoma" w:cs="Tahoma"/>
          <w:b/>
        </w:rPr>
      </w:pPr>
      <w:r w:rsidRPr="00947A23">
        <w:rPr>
          <w:rFonts w:ascii="Tahoma" w:hAnsi="Tahoma" w:cs="Tahoma"/>
          <w:b/>
          <w:lang w:val="en-US"/>
        </w:rPr>
        <w:t>II</w:t>
      </w:r>
      <w:r w:rsidRPr="00947A23">
        <w:rPr>
          <w:rFonts w:ascii="Tahoma" w:hAnsi="Tahoma" w:cs="Tahoma"/>
          <w:b/>
        </w:rPr>
        <w:t>. Иные документы</w:t>
      </w:r>
    </w:p>
    <w:p w14:paraId="50D57C2B" w14:textId="77777777" w:rsidR="00947A23" w:rsidRPr="00947A23" w:rsidRDefault="00947A23" w:rsidP="00947A23">
      <w:pPr>
        <w:tabs>
          <w:tab w:val="left" w:pos="993"/>
        </w:tabs>
        <w:ind w:left="709"/>
        <w:contextualSpacing/>
        <w:jc w:val="center"/>
        <w:rPr>
          <w:rFonts w:ascii="Tahoma" w:hAnsi="Tahoma" w:cs="Tahoma"/>
          <w:b/>
        </w:rPr>
      </w:pPr>
    </w:p>
    <w:p w14:paraId="29094DCC" w14:textId="77777777" w:rsidR="00947A23" w:rsidRPr="00947A23" w:rsidRDefault="00947A23" w:rsidP="00947A23">
      <w:pPr>
        <w:spacing w:after="0" w:line="240" w:lineRule="auto"/>
        <w:ind w:firstLine="709"/>
        <w:jc w:val="both"/>
        <w:rPr>
          <w:rFonts w:ascii="Tahoma" w:eastAsia="Times New Roman" w:hAnsi="Tahoma" w:cs="Tahoma"/>
          <w:bCs/>
          <w:lang w:eastAsia="ru-RU"/>
        </w:rPr>
      </w:pPr>
      <w:r w:rsidRPr="00947A23">
        <w:rPr>
          <w:rFonts w:ascii="Tahoma" w:eastAsia="Times New Roman" w:hAnsi="Tahoma" w:cs="Tahoma"/>
          <w:bCs/>
          <w:lang w:eastAsia="ru-RU"/>
        </w:rPr>
        <w:t>1.</w:t>
      </w:r>
      <w:hyperlink r:id="rId45" w:history="1">
        <w:r w:rsidRPr="00947A23">
          <w:rPr>
            <w:rFonts w:ascii="Tahoma" w:hAnsi="Tahoma" w:cs="Tahoma"/>
            <w:bCs/>
          </w:rPr>
          <w:t>Заявка</w:t>
        </w:r>
      </w:hyperlink>
      <w:r w:rsidRPr="00947A23">
        <w:rPr>
          <w:rFonts w:ascii="Tahoma" w:hAnsi="Tahoma" w:cs="Tahoma"/>
          <w:bCs/>
        </w:rPr>
        <w:t xml:space="preserve"> на участие по форме, установленной Приложением № _ к информационной карте</w:t>
      </w:r>
      <w:r w:rsidRPr="00947A23">
        <w:rPr>
          <w:rFonts w:ascii="Tahoma" w:eastAsia="Times New Roman" w:hAnsi="Tahoma" w:cs="Tahoma"/>
          <w:bCs/>
          <w:lang w:eastAsia="ru-RU"/>
        </w:rPr>
        <w:t>.</w:t>
      </w:r>
    </w:p>
    <w:p w14:paraId="64FA4C38" w14:textId="77777777" w:rsidR="00947A23" w:rsidRPr="00947A23" w:rsidRDefault="00947A23" w:rsidP="00947A23">
      <w:pPr>
        <w:spacing w:after="0" w:line="240" w:lineRule="auto"/>
        <w:ind w:firstLine="709"/>
        <w:jc w:val="both"/>
        <w:rPr>
          <w:rFonts w:ascii="Tahoma" w:eastAsia="Times New Roman" w:hAnsi="Tahoma" w:cs="Tahoma"/>
          <w:bCs/>
          <w:lang w:eastAsia="ru-RU"/>
        </w:rPr>
      </w:pPr>
      <w:r w:rsidRPr="00947A23">
        <w:rPr>
          <w:rFonts w:ascii="Tahoma" w:eastAsia="Times New Roman" w:hAnsi="Tahoma" w:cs="Tahoma"/>
          <w:bCs/>
          <w:lang w:eastAsia="ru-RU"/>
        </w:rPr>
        <w:t>2.Техническое предложение по форме, установленной Приложением № _ к информационной карте.</w:t>
      </w:r>
    </w:p>
    <w:p w14:paraId="714AFAA0" w14:textId="77777777" w:rsidR="00947A23" w:rsidRPr="00947A23" w:rsidRDefault="00947A23" w:rsidP="00947A23">
      <w:pPr>
        <w:spacing w:after="0" w:line="240" w:lineRule="auto"/>
        <w:ind w:firstLine="709"/>
        <w:jc w:val="both"/>
        <w:rPr>
          <w:rFonts w:ascii="Tahoma" w:eastAsia="Times New Roman" w:hAnsi="Tahoma" w:cs="Tahoma"/>
          <w:bCs/>
          <w:lang w:eastAsia="ru-RU"/>
        </w:rPr>
      </w:pPr>
      <w:r w:rsidRPr="00947A23">
        <w:rPr>
          <w:rFonts w:ascii="Tahoma" w:eastAsia="Times New Roman" w:hAnsi="Tahoma" w:cs="Tahoma"/>
          <w:bCs/>
          <w:lang w:eastAsia="ru-RU"/>
        </w:rPr>
        <w:t>3.Коммерческое предложение по форме, установленной Приложением № _ к информационной карте.</w:t>
      </w:r>
    </w:p>
    <w:p w14:paraId="647DB6BF" w14:textId="77777777" w:rsidR="00947A23" w:rsidRPr="00947A23" w:rsidRDefault="00947A23" w:rsidP="00947A23">
      <w:pPr>
        <w:spacing w:after="0" w:line="240" w:lineRule="auto"/>
        <w:ind w:firstLine="709"/>
        <w:jc w:val="both"/>
        <w:rPr>
          <w:rFonts w:ascii="Tahoma" w:eastAsia="Times New Roman" w:hAnsi="Tahoma" w:cs="Tahoma"/>
          <w:bCs/>
          <w:lang w:eastAsia="ru-RU"/>
        </w:rPr>
      </w:pPr>
      <w:r w:rsidRPr="00947A23">
        <w:rPr>
          <w:rFonts w:ascii="Tahoma" w:eastAsia="Times New Roman" w:hAnsi="Tahoma" w:cs="Tahoma"/>
          <w:bCs/>
          <w:lang w:eastAsia="ru-RU"/>
        </w:rPr>
        <w:t>4. Карточка контрагента по форме, установленной Приложением № _ к информационной карте.</w:t>
      </w:r>
    </w:p>
    <w:p w14:paraId="45D8A982" w14:textId="77777777" w:rsidR="00947A23" w:rsidRPr="00947A23" w:rsidRDefault="00947A23" w:rsidP="00947A23">
      <w:pPr>
        <w:spacing w:after="0" w:line="240" w:lineRule="auto"/>
        <w:ind w:firstLine="709"/>
        <w:jc w:val="both"/>
        <w:rPr>
          <w:rFonts w:ascii="Tahoma" w:eastAsia="Times New Roman" w:hAnsi="Tahoma" w:cs="Tahoma"/>
          <w:bCs/>
          <w:lang w:eastAsia="ru-RU"/>
        </w:rPr>
      </w:pPr>
      <w:r w:rsidRPr="00947A23">
        <w:rPr>
          <w:rFonts w:ascii="Tahoma" w:eastAsia="Times New Roman" w:hAnsi="Tahoma" w:cs="Tahoma"/>
          <w:bCs/>
          <w:lang w:eastAsia="ru-RU"/>
        </w:rPr>
        <w:t>5. Сведения о кадровых возможностях участника по форме, установленной Приложением № _ к информационной карте.</w:t>
      </w:r>
    </w:p>
    <w:p w14:paraId="23EBBE30" w14:textId="77777777" w:rsidR="00947A23" w:rsidRPr="00947A23" w:rsidRDefault="00947A23" w:rsidP="00947A23">
      <w:pPr>
        <w:spacing w:after="0" w:line="240" w:lineRule="auto"/>
        <w:ind w:firstLine="709"/>
        <w:jc w:val="both"/>
        <w:rPr>
          <w:rFonts w:ascii="Tahoma" w:eastAsia="Times New Roman" w:hAnsi="Tahoma" w:cs="Tahoma"/>
          <w:bCs/>
          <w:lang w:eastAsia="ru-RU"/>
        </w:rPr>
      </w:pPr>
      <w:r w:rsidRPr="00947A23">
        <w:rPr>
          <w:rFonts w:ascii="Tahoma" w:eastAsia="Times New Roman" w:hAnsi="Tahoma" w:cs="Tahoma"/>
          <w:bCs/>
          <w:lang w:eastAsia="ru-RU"/>
        </w:rPr>
        <w:t>6. Сведения о возможностях участника по оборудованию по форме, установленной Приложением № _ к информационной карте.</w:t>
      </w:r>
    </w:p>
    <w:p w14:paraId="25EC08BD" w14:textId="77777777" w:rsidR="00947A23" w:rsidRPr="00947A23" w:rsidRDefault="00947A23" w:rsidP="00947A23">
      <w:pPr>
        <w:spacing w:after="0" w:line="240" w:lineRule="auto"/>
        <w:ind w:firstLine="709"/>
        <w:jc w:val="both"/>
        <w:rPr>
          <w:rFonts w:ascii="Tahoma" w:eastAsia="Times New Roman" w:hAnsi="Tahoma" w:cs="Tahoma"/>
          <w:bCs/>
          <w:lang w:eastAsia="ru-RU"/>
        </w:rPr>
      </w:pPr>
      <w:r w:rsidRPr="00947A23">
        <w:rPr>
          <w:rFonts w:ascii="Tahoma" w:eastAsia="Times New Roman" w:hAnsi="Tahoma" w:cs="Tahoma"/>
          <w:bCs/>
          <w:lang w:eastAsia="ru-RU"/>
        </w:rPr>
        <w:t>7.</w:t>
      </w:r>
      <w:r w:rsidRPr="00947A23">
        <w:t xml:space="preserve"> </w:t>
      </w:r>
      <w:r w:rsidRPr="00947A23">
        <w:rPr>
          <w:rFonts w:ascii="Tahoma" w:eastAsia="Times New Roman" w:hAnsi="Tahoma" w:cs="Tahoma"/>
          <w:bCs/>
          <w:lang w:eastAsia="ru-RU"/>
        </w:rPr>
        <w:t xml:space="preserve">Сведения из Единого реестра субъектов малого и среднего предпринимательства, содержащие информацию о Потенциальном участнике, сформированные с использованием сервиса «Единый реестр субъектов малого и среднего предпринимательства, размещенном на официальном сайте ФНС России в сети «Интернет» </w:t>
      </w:r>
      <w:hyperlink r:id="rId46" w:history="1">
        <w:r w:rsidRPr="00947A23">
          <w:rPr>
            <w:rFonts w:ascii="Tahoma" w:hAnsi="Tahoma" w:cs="Tahoma"/>
            <w:bCs/>
            <w:color w:val="0563C1" w:themeColor="hyperlink"/>
            <w:u w:val="single"/>
          </w:rPr>
          <w:t>https://rmsp.nalog.ru/search.html</w:t>
        </w:r>
      </w:hyperlink>
      <w:r w:rsidRPr="00947A23">
        <w:rPr>
          <w:rFonts w:ascii="Tahoma" w:eastAsia="Times New Roman" w:hAnsi="Tahoma" w:cs="Tahoma"/>
          <w:bCs/>
          <w:lang w:eastAsia="ru-RU"/>
        </w:rPr>
        <w:t xml:space="preserve"> </w:t>
      </w:r>
      <w:r w:rsidRPr="00947A23">
        <w:rPr>
          <w:rFonts w:ascii="Tahoma" w:eastAsia="Times New Roman" w:hAnsi="Tahoma" w:cs="Tahoma"/>
          <w:lang w:eastAsia="ru-RU"/>
        </w:rPr>
        <w:t>/ Декларация о соответствии Участника, критериям субъекта малого/среднего предпринимательства, установленным статьей 4 Федерального закона от 24.07.2007 года № 209–ФЗ «О развитии малого и среднего предпринимательства в Российской Федерации по форме, установленной Приложением № 13 к информационной карте.</w:t>
      </w:r>
    </w:p>
    <w:p w14:paraId="6B17F135" w14:textId="77777777" w:rsidR="00947A23" w:rsidRPr="00947A23" w:rsidRDefault="00947A23" w:rsidP="00947A23">
      <w:pPr>
        <w:spacing w:after="0" w:line="240" w:lineRule="auto"/>
        <w:ind w:firstLine="709"/>
        <w:jc w:val="both"/>
        <w:rPr>
          <w:rFonts w:ascii="Tahoma" w:eastAsia="Times New Roman" w:hAnsi="Tahoma" w:cs="Tahoma"/>
          <w:bCs/>
          <w:lang w:eastAsia="ru-RU"/>
        </w:rPr>
      </w:pPr>
      <w:r w:rsidRPr="00947A23">
        <w:rPr>
          <w:rFonts w:ascii="Tahoma" w:eastAsia="Times New Roman" w:hAnsi="Tahoma" w:cs="Tahoma"/>
          <w:lang w:eastAsia="ru-RU"/>
        </w:rPr>
        <w:t>8. Сведения об опыте работы</w:t>
      </w:r>
      <w:r w:rsidRPr="00947A23">
        <w:rPr>
          <w:rFonts w:ascii="Tahoma" w:eastAsia="Times New Roman" w:hAnsi="Tahoma" w:cs="Tahoma"/>
          <w:bCs/>
          <w:color w:val="0563C1" w:themeColor="hyperlink"/>
          <w:lang w:eastAsia="ru-RU"/>
        </w:rPr>
        <w:t xml:space="preserve"> </w:t>
      </w:r>
      <w:r w:rsidRPr="00947A23">
        <w:rPr>
          <w:rFonts w:ascii="Tahoma" w:eastAsia="Times New Roman" w:hAnsi="Tahoma" w:cs="Tahoma"/>
          <w:bCs/>
          <w:lang w:eastAsia="ru-RU"/>
        </w:rPr>
        <w:t>по форме, установленной Приложением № _ к информационной карте, с приложением копий договоров и документов, подтверждающих исполнение обязательств по договорам (акты выполненных работ/оказанных услуг).</w:t>
      </w:r>
    </w:p>
    <w:p w14:paraId="108D6116" w14:textId="77777777" w:rsidR="00947A23" w:rsidRPr="00947A23" w:rsidRDefault="00947A23" w:rsidP="00947A23">
      <w:pPr>
        <w:spacing w:after="0" w:line="240" w:lineRule="auto"/>
        <w:ind w:firstLine="709"/>
        <w:jc w:val="both"/>
        <w:rPr>
          <w:rFonts w:ascii="Tahoma" w:eastAsia="Times New Roman" w:hAnsi="Tahoma" w:cs="Tahoma"/>
          <w:bCs/>
          <w:lang w:eastAsia="ru-RU"/>
        </w:rPr>
      </w:pPr>
      <w:r w:rsidRPr="00947A23">
        <w:rPr>
          <w:rFonts w:ascii="Tahoma" w:eastAsia="Times New Roman" w:hAnsi="Tahoma" w:cs="Tahoma"/>
          <w:bCs/>
          <w:lang w:eastAsia="ru-RU"/>
        </w:rPr>
        <w:t>9. Опись документов.</w:t>
      </w:r>
    </w:p>
    <w:p w14:paraId="1AD252F3" w14:textId="77777777" w:rsidR="00947A23" w:rsidRPr="00947A23" w:rsidRDefault="00947A23" w:rsidP="00947A23">
      <w:pPr>
        <w:spacing w:after="0" w:line="240" w:lineRule="auto"/>
        <w:ind w:firstLine="709"/>
        <w:jc w:val="both"/>
        <w:rPr>
          <w:rFonts w:ascii="Tahoma" w:eastAsia="Times New Roman" w:hAnsi="Tahoma" w:cs="Tahoma"/>
          <w:bCs/>
          <w:lang w:eastAsia="ru-RU"/>
        </w:rPr>
      </w:pPr>
      <w:r w:rsidRPr="00947A23">
        <w:rPr>
          <w:rFonts w:ascii="Tahoma" w:eastAsia="Times New Roman" w:hAnsi="Tahoma" w:cs="Tahoma"/>
          <w:bCs/>
          <w:lang w:eastAsia="ru-RU"/>
        </w:rPr>
        <w:t>10. План распределения объемов поставки, выполнения работ, оказания услуг между Участником и третьими лицами (поставщиками, субподрядчиками, соисполнителями) с приложением документов, указанных в пункте __ Отборочных критериев (Приложение № __ к информационной карте).</w:t>
      </w:r>
    </w:p>
    <w:p w14:paraId="11C4F279" w14:textId="77777777" w:rsidR="00947A23" w:rsidRPr="00947A23" w:rsidRDefault="00947A23" w:rsidP="00947A23">
      <w:pPr>
        <w:spacing w:after="0" w:line="240" w:lineRule="auto"/>
        <w:ind w:firstLine="709"/>
        <w:jc w:val="both"/>
        <w:rPr>
          <w:rFonts w:ascii="Tahoma" w:eastAsia="Times New Roman" w:hAnsi="Tahoma" w:cs="Tahoma"/>
          <w:bCs/>
          <w:lang w:eastAsia="ru-RU"/>
        </w:rPr>
      </w:pPr>
      <w:r w:rsidRPr="00947A23">
        <w:rPr>
          <w:rFonts w:ascii="Tahoma" w:eastAsia="Times New Roman" w:hAnsi="Tahoma" w:cs="Tahoma"/>
          <w:bCs/>
          <w:lang w:eastAsia="ru-RU"/>
        </w:rPr>
        <w:t>11. План распределения объемов поставки, выполнения работ, оказания услуг внутри коллективного Участника (в случае подачи заявки коллективным Участником) в соответствии с</w:t>
      </w:r>
      <w:r w:rsidRPr="00947A23">
        <w:t xml:space="preserve"> </w:t>
      </w:r>
      <w:r w:rsidRPr="00947A23">
        <w:rPr>
          <w:rFonts w:ascii="Tahoma" w:eastAsia="Times New Roman" w:hAnsi="Tahoma" w:cs="Tahoma"/>
          <w:bCs/>
          <w:lang w:eastAsia="ru-RU"/>
        </w:rPr>
        <w:t>Приложение № __ к информационной карте.</w:t>
      </w:r>
    </w:p>
    <w:p w14:paraId="4B96B64B" w14:textId="77777777" w:rsidR="00947A23" w:rsidRPr="00947A23" w:rsidRDefault="00947A23" w:rsidP="00947A23">
      <w:pPr>
        <w:spacing w:after="0" w:line="240" w:lineRule="auto"/>
        <w:ind w:firstLine="709"/>
        <w:jc w:val="both"/>
        <w:rPr>
          <w:rFonts w:ascii="Tahoma" w:eastAsia="Times New Roman" w:hAnsi="Tahoma" w:cs="Tahoma"/>
          <w:bCs/>
          <w:lang w:eastAsia="ru-RU"/>
        </w:rPr>
      </w:pPr>
      <w:r w:rsidRPr="00947A23">
        <w:rPr>
          <w:rFonts w:ascii="Tahoma" w:eastAsia="Times New Roman" w:hAnsi="Tahoma" w:cs="Tahoma"/>
          <w:bCs/>
          <w:lang w:eastAsia="ru-RU"/>
        </w:rPr>
        <w:lastRenderedPageBreak/>
        <w:t>12. Справка в произвольной форме о не нахождении Участника закупки в процессе ликвидации (для Участников - юридических лиц).</w:t>
      </w:r>
    </w:p>
    <w:p w14:paraId="6FDC26C5" w14:textId="77777777" w:rsidR="00947A23" w:rsidRPr="00947A23" w:rsidRDefault="00947A23" w:rsidP="00947A23">
      <w:pPr>
        <w:spacing w:after="0" w:line="240" w:lineRule="auto"/>
        <w:ind w:firstLine="709"/>
        <w:jc w:val="both"/>
        <w:rPr>
          <w:rFonts w:ascii="Tahoma" w:eastAsia="Times New Roman" w:hAnsi="Tahoma" w:cs="Tahoma"/>
          <w:bCs/>
          <w:lang w:eastAsia="ru-RU"/>
        </w:rPr>
      </w:pPr>
      <w:r w:rsidRPr="00947A23">
        <w:rPr>
          <w:rFonts w:ascii="Tahoma" w:eastAsia="Times New Roman" w:hAnsi="Tahoma" w:cs="Tahoma"/>
          <w:bCs/>
          <w:lang w:eastAsia="ru-RU"/>
        </w:rPr>
        <w:t>13. Справка в произвольной форме об отсутствии в отношении Участника закупки решения арбитражного суда о признании его несостоятельным (банкротом).</w:t>
      </w:r>
    </w:p>
    <w:p w14:paraId="6BC8575D" w14:textId="77777777" w:rsidR="00947A23" w:rsidRPr="00947A23" w:rsidRDefault="00947A23" w:rsidP="00947A23">
      <w:pPr>
        <w:spacing w:after="0" w:line="240" w:lineRule="auto"/>
        <w:ind w:firstLine="709"/>
        <w:jc w:val="both"/>
        <w:rPr>
          <w:rFonts w:ascii="Tahoma" w:eastAsia="Times New Roman" w:hAnsi="Tahoma" w:cs="Tahoma"/>
          <w:bCs/>
          <w:lang w:eastAsia="ru-RU"/>
        </w:rPr>
      </w:pPr>
      <w:r w:rsidRPr="00947A23">
        <w:rPr>
          <w:rFonts w:ascii="Tahoma" w:eastAsia="Times New Roman" w:hAnsi="Tahoma" w:cs="Tahoma"/>
          <w:bCs/>
          <w:lang w:eastAsia="ru-RU"/>
        </w:rPr>
        <w:t>14. Справка в произвольной форме об отсутствии ареста имущества участника закупки, наложенного по решению суда, административного органа.</w:t>
      </w:r>
    </w:p>
    <w:p w14:paraId="7FCC781A" w14:textId="77777777" w:rsidR="00947A23" w:rsidRPr="00947A23" w:rsidRDefault="00947A23" w:rsidP="00947A23">
      <w:pPr>
        <w:spacing w:after="0" w:line="240" w:lineRule="auto"/>
        <w:ind w:firstLine="709"/>
        <w:jc w:val="both"/>
        <w:rPr>
          <w:rFonts w:ascii="Tahoma" w:eastAsia="Times New Roman" w:hAnsi="Tahoma" w:cs="Tahoma"/>
          <w:bCs/>
          <w:lang w:eastAsia="ru-RU"/>
        </w:rPr>
      </w:pPr>
      <w:r w:rsidRPr="00947A23">
        <w:rPr>
          <w:rFonts w:ascii="Tahoma" w:eastAsia="Times New Roman" w:hAnsi="Tahoma" w:cs="Tahoma"/>
          <w:bCs/>
          <w:lang w:eastAsia="ru-RU"/>
        </w:rPr>
        <w:t>15. Справка в произвольной форме об отсутствии административного приостановления деятельности Участника закупки.</w:t>
      </w:r>
    </w:p>
    <w:p w14:paraId="62287E3F" w14:textId="77777777" w:rsidR="00947A23" w:rsidRPr="00947A23" w:rsidRDefault="00947A23" w:rsidP="00947A23">
      <w:pPr>
        <w:spacing w:after="0" w:line="240" w:lineRule="auto"/>
        <w:ind w:firstLine="709"/>
        <w:jc w:val="both"/>
        <w:rPr>
          <w:rFonts w:ascii="Tahoma" w:eastAsia="Times New Roman" w:hAnsi="Tahoma" w:cs="Tahoma"/>
          <w:lang w:eastAsia="ru-RU"/>
        </w:rPr>
      </w:pPr>
      <w:r w:rsidRPr="00947A23">
        <w:rPr>
          <w:rFonts w:ascii="Tahoma" w:eastAsia="Times New Roman" w:hAnsi="Tahoma" w:cs="Tahoma"/>
          <w:lang w:eastAsia="ru-RU"/>
        </w:rPr>
        <w:t>16. Копии разрешающих документов, предусмотренных пунктом __ Отборочных критериев (Приложение № __ к информационной карте).</w:t>
      </w:r>
    </w:p>
    <w:p w14:paraId="46801A04" w14:textId="77777777" w:rsidR="00947A23" w:rsidRPr="00947A23" w:rsidRDefault="00947A23" w:rsidP="00947A23">
      <w:pPr>
        <w:spacing w:after="0" w:line="240" w:lineRule="auto"/>
        <w:ind w:firstLine="709"/>
        <w:jc w:val="both"/>
        <w:rPr>
          <w:rFonts w:ascii="Tahoma" w:eastAsia="Times New Roman" w:hAnsi="Tahoma" w:cs="Tahoma"/>
          <w:lang w:eastAsia="ru-RU"/>
        </w:rPr>
      </w:pPr>
      <w:r w:rsidRPr="00947A23">
        <w:rPr>
          <w:rFonts w:ascii="Tahoma" w:eastAsia="Times New Roman" w:hAnsi="Tahoma" w:cs="Tahoma"/>
          <w:lang w:eastAsia="ru-RU"/>
        </w:rPr>
        <w:t>17. Письмо, подтверждающее отсутствие конфликта интересов с Заказчиком.</w:t>
      </w:r>
    </w:p>
    <w:p w14:paraId="3B72F135" w14:textId="77777777" w:rsidR="00947A23" w:rsidRPr="00947A23" w:rsidRDefault="00947A23" w:rsidP="00947A23">
      <w:pPr>
        <w:spacing w:after="0" w:line="240" w:lineRule="auto"/>
        <w:ind w:firstLine="709"/>
        <w:jc w:val="both"/>
        <w:rPr>
          <w:rFonts w:ascii="Tahoma" w:eastAsia="Times New Roman" w:hAnsi="Tahoma" w:cs="Tahoma"/>
          <w:lang w:eastAsia="ru-RU"/>
        </w:rPr>
      </w:pPr>
      <w:r w:rsidRPr="00947A23">
        <w:rPr>
          <w:rFonts w:ascii="Tahoma" w:eastAsia="Times New Roman" w:hAnsi="Tahoma" w:cs="Tahoma"/>
          <w:lang w:eastAsia="ru-RU"/>
        </w:rPr>
        <w:t>18. Копия исполненных (с приложением актов выполненных работ) или действующих договора/договоров (в части принятой Заказчиком), подтверждающих наличие у Участника закупки и/или лиц, привлекаемых Участником закупки к исполнению обязательств по договору, опыта по аналогичному предмету закупки.</w:t>
      </w:r>
    </w:p>
    <w:p w14:paraId="439C4B5B" w14:textId="77777777" w:rsidR="00947A23" w:rsidRPr="00947A23" w:rsidRDefault="00947A23" w:rsidP="00947A23">
      <w:pPr>
        <w:spacing w:after="0" w:line="240" w:lineRule="auto"/>
        <w:ind w:firstLine="709"/>
        <w:jc w:val="both"/>
        <w:rPr>
          <w:rFonts w:ascii="Tahoma" w:eastAsia="Times New Roman" w:hAnsi="Tahoma" w:cs="Tahoma"/>
          <w:lang w:eastAsia="ru-RU"/>
        </w:rPr>
      </w:pPr>
      <w:r w:rsidRPr="00947A23">
        <w:rPr>
          <w:rFonts w:ascii="Tahoma" w:eastAsia="Times New Roman" w:hAnsi="Tahoma" w:cs="Tahoma"/>
          <w:lang w:eastAsia="ru-RU"/>
        </w:rPr>
        <w:t>19. Платежное поручение или его копия, подтверждающие внесение обеспечительного платежа в соответствии с требованиями раздела ___ информационной карты.</w:t>
      </w:r>
    </w:p>
    <w:p w14:paraId="5E03B860" w14:textId="77777777" w:rsidR="00947A23" w:rsidRPr="00947A23" w:rsidRDefault="00947A23" w:rsidP="00947A23">
      <w:pPr>
        <w:tabs>
          <w:tab w:val="left" w:pos="993"/>
        </w:tabs>
        <w:ind w:firstLine="709"/>
        <w:contextualSpacing/>
        <w:jc w:val="both"/>
        <w:rPr>
          <w:rFonts w:ascii="Tahoma" w:hAnsi="Tahoma" w:cs="Tahoma"/>
        </w:rPr>
      </w:pPr>
      <w:r w:rsidRPr="00947A23">
        <w:rPr>
          <w:rFonts w:ascii="Tahoma" w:hAnsi="Tahoma" w:cs="Tahoma"/>
        </w:rPr>
        <w:t>20. Письмо-подтверждение банка о готовности предоставить Участнику банковскую гарантию на возврат аванса (в случае, если Участником предлагается авансовая схема расчетов).</w:t>
      </w:r>
    </w:p>
    <w:p w14:paraId="4FC51E4E" w14:textId="77777777" w:rsidR="00947A23" w:rsidRPr="00947A23" w:rsidRDefault="00947A23" w:rsidP="00947A23">
      <w:pPr>
        <w:tabs>
          <w:tab w:val="left" w:pos="993"/>
        </w:tabs>
        <w:ind w:firstLine="709"/>
        <w:contextualSpacing/>
        <w:jc w:val="both"/>
        <w:rPr>
          <w:rFonts w:ascii="Tahoma" w:hAnsi="Tahoma" w:cs="Tahoma"/>
          <w:i/>
        </w:rPr>
      </w:pPr>
      <w:r w:rsidRPr="00947A23">
        <w:rPr>
          <w:rFonts w:ascii="Tahoma" w:hAnsi="Tahoma" w:cs="Tahoma"/>
        </w:rPr>
        <w:t xml:space="preserve">21. Сведения/документы, подтверждающие фактическое нахождение юридического лица (исполнительного органа) по месту юридического адреса (правоустанавливающие документы на объект недвижимости, договор аренды недвижимого имущества, и т.п.) – </w:t>
      </w:r>
      <w:r w:rsidRPr="00947A23">
        <w:rPr>
          <w:rFonts w:ascii="Tahoma" w:hAnsi="Tahoma" w:cs="Tahoma"/>
          <w:i/>
        </w:rPr>
        <w:t>предоставляются в случае, если юридический адрес отличается от фактического места нахождения.</w:t>
      </w:r>
    </w:p>
    <w:p w14:paraId="58287199" w14:textId="77777777" w:rsidR="00947A23" w:rsidRPr="00947A23" w:rsidRDefault="00947A23" w:rsidP="00947A23">
      <w:pPr>
        <w:jc w:val="both"/>
      </w:pPr>
    </w:p>
    <w:p w14:paraId="229ADD90" w14:textId="77777777" w:rsidR="00947A23" w:rsidRPr="00947A23" w:rsidRDefault="00947A23"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2A32B521" w14:textId="77777777" w:rsidR="00947A23" w:rsidRPr="00947A23" w:rsidRDefault="00947A23"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765B8854"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3089FA73"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3859D20A"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68DB8F50"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4A15ED6B"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4641F74A"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6BB8AE6B" w14:textId="2E942941" w:rsidR="00947A23" w:rsidRDefault="00947A23" w:rsidP="00947A23">
      <w:pPr>
        <w:spacing w:after="0" w:line="240" w:lineRule="auto"/>
        <w:jc w:val="right"/>
        <w:rPr>
          <w:rFonts w:ascii="Tahoma" w:eastAsia="Times New Roman" w:hAnsi="Tahoma" w:cs="Tahoma"/>
          <w:sz w:val="20"/>
          <w:szCs w:val="20"/>
          <w:lang w:eastAsia="ru-RU"/>
        </w:rPr>
      </w:pPr>
    </w:p>
    <w:p w14:paraId="04FF6B26" w14:textId="5700D451" w:rsidR="00947A23" w:rsidRDefault="00947A23" w:rsidP="00947A23">
      <w:pPr>
        <w:spacing w:after="0" w:line="240" w:lineRule="auto"/>
        <w:jc w:val="right"/>
        <w:rPr>
          <w:rFonts w:ascii="Tahoma" w:eastAsia="Times New Roman" w:hAnsi="Tahoma" w:cs="Tahoma"/>
          <w:sz w:val="20"/>
          <w:szCs w:val="20"/>
          <w:lang w:eastAsia="ru-RU"/>
        </w:rPr>
      </w:pPr>
    </w:p>
    <w:p w14:paraId="55DE089B" w14:textId="0F05C576" w:rsidR="00947A23" w:rsidRDefault="00947A23" w:rsidP="00947A23">
      <w:pPr>
        <w:spacing w:after="0" w:line="240" w:lineRule="auto"/>
        <w:jc w:val="right"/>
        <w:rPr>
          <w:rFonts w:ascii="Tahoma" w:eastAsia="Times New Roman" w:hAnsi="Tahoma" w:cs="Tahoma"/>
          <w:sz w:val="20"/>
          <w:szCs w:val="20"/>
          <w:lang w:eastAsia="ru-RU"/>
        </w:rPr>
      </w:pPr>
    </w:p>
    <w:p w14:paraId="6B750360" w14:textId="76FBBEE4" w:rsidR="00947A23" w:rsidRDefault="00947A23" w:rsidP="00947A23">
      <w:pPr>
        <w:spacing w:after="0" w:line="240" w:lineRule="auto"/>
        <w:jc w:val="right"/>
        <w:rPr>
          <w:rFonts w:ascii="Tahoma" w:eastAsia="Times New Roman" w:hAnsi="Tahoma" w:cs="Tahoma"/>
          <w:sz w:val="20"/>
          <w:szCs w:val="20"/>
          <w:lang w:eastAsia="ru-RU"/>
        </w:rPr>
      </w:pPr>
    </w:p>
    <w:p w14:paraId="32D72FFC" w14:textId="70D8EA41" w:rsidR="00947A23" w:rsidRDefault="00947A23" w:rsidP="00947A23">
      <w:pPr>
        <w:spacing w:after="0" w:line="240" w:lineRule="auto"/>
        <w:jc w:val="right"/>
        <w:rPr>
          <w:rFonts w:ascii="Tahoma" w:eastAsia="Times New Roman" w:hAnsi="Tahoma" w:cs="Tahoma"/>
          <w:sz w:val="20"/>
          <w:szCs w:val="20"/>
          <w:lang w:eastAsia="ru-RU"/>
        </w:rPr>
      </w:pPr>
    </w:p>
    <w:p w14:paraId="4C9FBDB8" w14:textId="3EDF44D8" w:rsidR="00947A23" w:rsidRDefault="00947A23" w:rsidP="00947A23">
      <w:pPr>
        <w:spacing w:after="0" w:line="240" w:lineRule="auto"/>
        <w:jc w:val="right"/>
        <w:rPr>
          <w:rFonts w:ascii="Tahoma" w:eastAsia="Times New Roman" w:hAnsi="Tahoma" w:cs="Tahoma"/>
          <w:sz w:val="20"/>
          <w:szCs w:val="20"/>
          <w:lang w:eastAsia="ru-RU"/>
        </w:rPr>
      </w:pPr>
    </w:p>
    <w:p w14:paraId="1660DBD4"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2708253A"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7E88DA57"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632D2541"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55FB0CF2"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1B2C940E" w14:textId="37B9C9B8" w:rsidR="00947A23" w:rsidRDefault="00947A23" w:rsidP="00947A23">
      <w:pPr>
        <w:spacing w:after="0" w:line="240" w:lineRule="auto"/>
        <w:jc w:val="right"/>
        <w:rPr>
          <w:rFonts w:ascii="Tahoma" w:eastAsia="Times New Roman" w:hAnsi="Tahoma" w:cs="Tahoma"/>
          <w:sz w:val="20"/>
          <w:szCs w:val="20"/>
          <w:lang w:eastAsia="ru-RU"/>
        </w:rPr>
      </w:pPr>
    </w:p>
    <w:p w14:paraId="6D7C6611" w14:textId="77777777" w:rsidR="006032CE" w:rsidRPr="00947A23" w:rsidRDefault="006032CE" w:rsidP="00947A23">
      <w:pPr>
        <w:spacing w:after="0" w:line="240" w:lineRule="auto"/>
        <w:jc w:val="right"/>
        <w:rPr>
          <w:rFonts w:ascii="Tahoma" w:eastAsia="Times New Roman" w:hAnsi="Tahoma" w:cs="Tahoma"/>
          <w:sz w:val="20"/>
          <w:szCs w:val="20"/>
          <w:lang w:eastAsia="ru-RU"/>
        </w:rPr>
      </w:pPr>
    </w:p>
    <w:p w14:paraId="1838A565" w14:textId="24A4B05A" w:rsidR="00947A23" w:rsidRDefault="00947A23" w:rsidP="00947A23">
      <w:pPr>
        <w:spacing w:after="0" w:line="240" w:lineRule="auto"/>
        <w:jc w:val="right"/>
        <w:rPr>
          <w:rFonts w:ascii="Tahoma" w:eastAsia="Times New Roman" w:hAnsi="Tahoma" w:cs="Tahoma"/>
          <w:sz w:val="20"/>
          <w:szCs w:val="20"/>
          <w:lang w:eastAsia="ru-RU"/>
        </w:rPr>
      </w:pPr>
    </w:p>
    <w:p w14:paraId="5D0E445C" w14:textId="77777777" w:rsidR="006032CE" w:rsidRPr="00947A23" w:rsidRDefault="006032CE" w:rsidP="00947A23">
      <w:pPr>
        <w:spacing w:after="0" w:line="240" w:lineRule="auto"/>
        <w:jc w:val="right"/>
        <w:rPr>
          <w:rFonts w:ascii="Tahoma" w:eastAsia="Times New Roman" w:hAnsi="Tahoma" w:cs="Tahoma"/>
          <w:sz w:val="20"/>
          <w:szCs w:val="20"/>
          <w:lang w:eastAsia="ru-RU"/>
        </w:rPr>
      </w:pPr>
    </w:p>
    <w:p w14:paraId="502DD208" w14:textId="651EF5CE" w:rsidR="00947A23" w:rsidRDefault="00947A23" w:rsidP="00947A23">
      <w:pPr>
        <w:spacing w:after="0" w:line="240" w:lineRule="auto"/>
        <w:jc w:val="right"/>
        <w:rPr>
          <w:rFonts w:ascii="Tahoma" w:eastAsia="Times New Roman" w:hAnsi="Tahoma" w:cs="Tahoma"/>
          <w:sz w:val="20"/>
          <w:szCs w:val="20"/>
          <w:lang w:eastAsia="ru-RU"/>
        </w:rPr>
      </w:pPr>
    </w:p>
    <w:p w14:paraId="6FC8C656" w14:textId="11ED9128" w:rsidR="000E3D14" w:rsidRDefault="000E3D14" w:rsidP="00947A23">
      <w:pPr>
        <w:spacing w:after="0" w:line="240" w:lineRule="auto"/>
        <w:jc w:val="right"/>
        <w:rPr>
          <w:rFonts w:ascii="Tahoma" w:eastAsia="Times New Roman" w:hAnsi="Tahoma" w:cs="Tahoma"/>
          <w:sz w:val="20"/>
          <w:szCs w:val="20"/>
          <w:lang w:eastAsia="ru-RU"/>
        </w:rPr>
      </w:pPr>
    </w:p>
    <w:p w14:paraId="61E666A6" w14:textId="601A88B7" w:rsidR="000E3D14" w:rsidRDefault="000E3D14" w:rsidP="00947A23">
      <w:pPr>
        <w:spacing w:after="0" w:line="240" w:lineRule="auto"/>
        <w:jc w:val="right"/>
        <w:rPr>
          <w:rFonts w:ascii="Tahoma" w:eastAsia="Times New Roman" w:hAnsi="Tahoma" w:cs="Tahoma"/>
          <w:sz w:val="20"/>
          <w:szCs w:val="20"/>
          <w:lang w:eastAsia="ru-RU"/>
        </w:rPr>
      </w:pPr>
    </w:p>
    <w:p w14:paraId="74FBB98E" w14:textId="7F77317F" w:rsidR="000E3D14" w:rsidRDefault="000E3D14" w:rsidP="00947A23">
      <w:pPr>
        <w:spacing w:after="0" w:line="240" w:lineRule="auto"/>
        <w:jc w:val="right"/>
        <w:rPr>
          <w:rFonts w:ascii="Tahoma" w:eastAsia="Times New Roman" w:hAnsi="Tahoma" w:cs="Tahoma"/>
          <w:sz w:val="20"/>
          <w:szCs w:val="20"/>
          <w:lang w:eastAsia="ru-RU"/>
        </w:rPr>
      </w:pPr>
    </w:p>
    <w:p w14:paraId="1AB2C8E7" w14:textId="5B2AE635" w:rsidR="000E3D14" w:rsidRDefault="000E3D14" w:rsidP="00947A23">
      <w:pPr>
        <w:spacing w:after="0" w:line="240" w:lineRule="auto"/>
        <w:jc w:val="right"/>
        <w:rPr>
          <w:rFonts w:ascii="Tahoma" w:eastAsia="Times New Roman" w:hAnsi="Tahoma" w:cs="Tahoma"/>
          <w:sz w:val="20"/>
          <w:szCs w:val="20"/>
          <w:lang w:eastAsia="ru-RU"/>
        </w:rPr>
      </w:pPr>
    </w:p>
    <w:p w14:paraId="17CE6396" w14:textId="399DB206" w:rsidR="000E3D14" w:rsidRDefault="000E3D14" w:rsidP="00947A23">
      <w:pPr>
        <w:spacing w:after="0" w:line="240" w:lineRule="auto"/>
        <w:jc w:val="right"/>
        <w:rPr>
          <w:rFonts w:ascii="Tahoma" w:eastAsia="Times New Roman" w:hAnsi="Tahoma" w:cs="Tahoma"/>
          <w:sz w:val="20"/>
          <w:szCs w:val="20"/>
          <w:lang w:eastAsia="ru-RU"/>
        </w:rPr>
      </w:pPr>
    </w:p>
    <w:p w14:paraId="71C35EDA" w14:textId="0EA72D67" w:rsidR="000E3D14" w:rsidRDefault="000E3D14" w:rsidP="00947A23">
      <w:pPr>
        <w:spacing w:after="0" w:line="240" w:lineRule="auto"/>
        <w:jc w:val="right"/>
        <w:rPr>
          <w:rFonts w:ascii="Tahoma" w:eastAsia="Times New Roman" w:hAnsi="Tahoma" w:cs="Tahoma"/>
          <w:sz w:val="20"/>
          <w:szCs w:val="20"/>
          <w:lang w:eastAsia="ru-RU"/>
        </w:rPr>
      </w:pPr>
    </w:p>
    <w:p w14:paraId="3E858D0D" w14:textId="18933B91" w:rsidR="000E3D14" w:rsidRDefault="000E3D14" w:rsidP="00947A23">
      <w:pPr>
        <w:spacing w:after="0" w:line="240" w:lineRule="auto"/>
        <w:jc w:val="right"/>
        <w:rPr>
          <w:rFonts w:ascii="Tahoma" w:eastAsia="Times New Roman" w:hAnsi="Tahoma" w:cs="Tahoma"/>
          <w:sz w:val="20"/>
          <w:szCs w:val="20"/>
          <w:lang w:eastAsia="ru-RU"/>
        </w:rPr>
      </w:pPr>
    </w:p>
    <w:p w14:paraId="6360D74E" w14:textId="77777777" w:rsidR="000E3D14" w:rsidRPr="00947A23" w:rsidRDefault="000E3D14" w:rsidP="00947A23">
      <w:pPr>
        <w:spacing w:after="0" w:line="240" w:lineRule="auto"/>
        <w:jc w:val="right"/>
        <w:rPr>
          <w:rFonts w:ascii="Tahoma" w:eastAsia="Times New Roman" w:hAnsi="Tahoma" w:cs="Tahoma"/>
          <w:sz w:val="20"/>
          <w:szCs w:val="20"/>
          <w:lang w:eastAsia="ru-RU"/>
        </w:rPr>
      </w:pPr>
    </w:p>
    <w:p w14:paraId="08DF5B8B" w14:textId="77777777" w:rsidR="00947A23" w:rsidRPr="00947A23" w:rsidRDefault="00947A23" w:rsidP="00947A23">
      <w:pPr>
        <w:spacing w:after="0" w:line="240" w:lineRule="auto"/>
        <w:jc w:val="right"/>
        <w:rPr>
          <w:rFonts w:ascii="Tahoma" w:eastAsia="Times New Roman" w:hAnsi="Tahoma" w:cs="Tahoma"/>
          <w:sz w:val="20"/>
          <w:szCs w:val="20"/>
          <w:lang w:eastAsia="ru-RU"/>
        </w:rPr>
      </w:pPr>
    </w:p>
    <w:p w14:paraId="44D03262" w14:textId="77777777" w:rsidR="00947A23" w:rsidRPr="00947A23" w:rsidRDefault="00947A23" w:rsidP="00947A23">
      <w:pPr>
        <w:spacing w:after="0" w:line="240" w:lineRule="auto"/>
        <w:jc w:val="right"/>
        <w:rPr>
          <w:rFonts w:ascii="Tahoma" w:eastAsia="Times New Roman" w:hAnsi="Tahoma" w:cs="Tahoma"/>
          <w:sz w:val="20"/>
          <w:szCs w:val="20"/>
          <w:lang w:eastAsia="ru-RU"/>
        </w:rPr>
      </w:pPr>
      <w:r w:rsidRPr="00947A23">
        <w:rPr>
          <w:rFonts w:ascii="Tahoma" w:eastAsia="Times New Roman" w:hAnsi="Tahoma" w:cs="Tahoma"/>
          <w:sz w:val="20"/>
          <w:szCs w:val="20"/>
          <w:lang w:eastAsia="ru-RU"/>
        </w:rPr>
        <w:lastRenderedPageBreak/>
        <w:t>Приложение № 12 к информационной карте</w:t>
      </w:r>
    </w:p>
    <w:p w14:paraId="0229B11F" w14:textId="77777777" w:rsidR="00947A23" w:rsidRPr="00947A23" w:rsidRDefault="00947A23" w:rsidP="00947A23">
      <w:pPr>
        <w:spacing w:after="0" w:line="240" w:lineRule="auto"/>
        <w:jc w:val="right"/>
        <w:rPr>
          <w:rFonts w:ascii="Tahoma" w:eastAsia="Times New Roman" w:hAnsi="Tahoma" w:cs="Tahoma"/>
          <w:i/>
          <w:sz w:val="20"/>
          <w:szCs w:val="20"/>
          <w:lang w:eastAsia="ru-RU"/>
        </w:rPr>
      </w:pPr>
    </w:p>
    <w:p w14:paraId="147CABBC" w14:textId="77777777" w:rsidR="00947A23" w:rsidRPr="00947A23" w:rsidRDefault="00947A23" w:rsidP="00947A23">
      <w:pPr>
        <w:spacing w:after="0" w:line="240" w:lineRule="auto"/>
        <w:ind w:right="-79"/>
        <w:jc w:val="center"/>
        <w:rPr>
          <w:rFonts w:ascii="Tahoma" w:eastAsia="Times New Roman" w:hAnsi="Tahoma" w:cs="Tahoma"/>
          <w:b/>
          <w:snapToGrid w:val="0"/>
          <w:sz w:val="20"/>
          <w:szCs w:val="20"/>
          <w:lang w:eastAsia="ru-RU"/>
        </w:rPr>
      </w:pPr>
      <w:r w:rsidRPr="00947A23">
        <w:rPr>
          <w:rFonts w:ascii="Tahoma" w:eastAsia="Times New Roman" w:hAnsi="Tahoma" w:cs="Tahoma"/>
          <w:b/>
          <w:snapToGrid w:val="0"/>
          <w:sz w:val="20"/>
          <w:szCs w:val="20"/>
          <w:lang w:eastAsia="ru-RU"/>
        </w:rPr>
        <w:t>ОПИСЬ ДОКУМЕНТОВ УЧАСТНИКА</w:t>
      </w:r>
    </w:p>
    <w:p w14:paraId="0DD50AFE"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5761"/>
        <w:gridCol w:w="1894"/>
        <w:gridCol w:w="1730"/>
      </w:tblGrid>
      <w:tr w:rsidR="00947A23" w:rsidRPr="00947A23" w14:paraId="6A575F08" w14:textId="77777777" w:rsidTr="00AA3BAA">
        <w:trPr>
          <w:trHeight w:val="822"/>
        </w:trPr>
        <w:tc>
          <w:tcPr>
            <w:tcW w:w="613" w:type="dxa"/>
            <w:shd w:val="clear" w:color="auto" w:fill="D0CECE" w:themeFill="background2" w:themeFillShade="E6"/>
            <w:vAlign w:val="center"/>
          </w:tcPr>
          <w:p w14:paraId="41136586" w14:textId="77777777" w:rsidR="00947A23" w:rsidRPr="00947A23" w:rsidRDefault="00947A23" w:rsidP="00947A23">
            <w:pPr>
              <w:spacing w:after="0" w:line="240" w:lineRule="auto"/>
              <w:ind w:right="-79"/>
              <w:jc w:val="center"/>
              <w:rPr>
                <w:rFonts w:ascii="Tahoma" w:eastAsia="Times New Roman" w:hAnsi="Tahoma" w:cs="Tahoma"/>
                <w:b/>
                <w:snapToGrid w:val="0"/>
                <w:sz w:val="20"/>
                <w:szCs w:val="20"/>
                <w:lang w:eastAsia="ru-RU"/>
              </w:rPr>
            </w:pPr>
            <w:r w:rsidRPr="00947A23">
              <w:rPr>
                <w:rFonts w:ascii="Tahoma" w:eastAsia="Times New Roman" w:hAnsi="Tahoma" w:cs="Tahoma"/>
                <w:b/>
                <w:snapToGrid w:val="0"/>
                <w:sz w:val="20"/>
                <w:szCs w:val="20"/>
                <w:lang w:eastAsia="ru-RU"/>
              </w:rPr>
              <w:t>№ п/п</w:t>
            </w:r>
          </w:p>
        </w:tc>
        <w:tc>
          <w:tcPr>
            <w:tcW w:w="5761" w:type="dxa"/>
            <w:shd w:val="clear" w:color="auto" w:fill="D0CECE" w:themeFill="background2" w:themeFillShade="E6"/>
            <w:vAlign w:val="center"/>
          </w:tcPr>
          <w:p w14:paraId="202AA8D0" w14:textId="77777777" w:rsidR="00947A23" w:rsidRPr="00947A23" w:rsidRDefault="00947A23" w:rsidP="00947A23">
            <w:pPr>
              <w:spacing w:after="0" w:line="240" w:lineRule="auto"/>
              <w:ind w:right="-79"/>
              <w:jc w:val="center"/>
              <w:rPr>
                <w:rFonts w:ascii="Tahoma" w:eastAsia="Times New Roman" w:hAnsi="Tahoma" w:cs="Tahoma"/>
                <w:b/>
                <w:snapToGrid w:val="0"/>
                <w:sz w:val="20"/>
                <w:szCs w:val="20"/>
                <w:lang w:eastAsia="ru-RU"/>
              </w:rPr>
            </w:pPr>
            <w:r w:rsidRPr="00947A23">
              <w:rPr>
                <w:rFonts w:ascii="Tahoma" w:eastAsia="Times New Roman" w:hAnsi="Tahoma" w:cs="Tahoma"/>
                <w:b/>
                <w:snapToGrid w:val="0"/>
                <w:sz w:val="20"/>
                <w:szCs w:val="20"/>
                <w:lang w:eastAsia="ru-RU"/>
              </w:rPr>
              <w:t>Данные и документы участника</w:t>
            </w:r>
          </w:p>
          <w:p w14:paraId="1F9AF2F4" w14:textId="77777777" w:rsidR="00947A23" w:rsidRPr="00947A23" w:rsidRDefault="00947A23" w:rsidP="00947A23">
            <w:pPr>
              <w:spacing w:after="0" w:line="240" w:lineRule="auto"/>
              <w:ind w:right="-79"/>
              <w:jc w:val="center"/>
              <w:rPr>
                <w:rFonts w:ascii="Tahoma" w:eastAsia="Times New Roman" w:hAnsi="Tahoma" w:cs="Tahoma"/>
                <w:b/>
                <w:snapToGrid w:val="0"/>
                <w:sz w:val="20"/>
                <w:szCs w:val="20"/>
                <w:lang w:eastAsia="ru-RU"/>
              </w:rPr>
            </w:pPr>
            <w:r w:rsidRPr="00947A23">
              <w:rPr>
                <w:rFonts w:ascii="Tahoma" w:eastAsia="Times New Roman" w:hAnsi="Tahoma" w:cs="Tahoma"/>
                <w:b/>
                <w:snapToGrid w:val="0"/>
                <w:sz w:val="20"/>
                <w:szCs w:val="20"/>
                <w:lang w:eastAsia="ru-RU"/>
              </w:rPr>
              <w:t>(в соответствии с Приложением №11 к информационной карте при проведении закупок не в электронной форме)</w:t>
            </w:r>
          </w:p>
        </w:tc>
        <w:tc>
          <w:tcPr>
            <w:tcW w:w="1894" w:type="dxa"/>
            <w:shd w:val="clear" w:color="auto" w:fill="D0CECE" w:themeFill="background2" w:themeFillShade="E6"/>
            <w:vAlign w:val="center"/>
          </w:tcPr>
          <w:p w14:paraId="166747BF" w14:textId="77777777" w:rsidR="00947A23" w:rsidRPr="00947A23" w:rsidRDefault="00947A23" w:rsidP="00947A23">
            <w:pPr>
              <w:spacing w:after="0" w:line="240" w:lineRule="auto"/>
              <w:ind w:right="-79"/>
              <w:jc w:val="center"/>
              <w:rPr>
                <w:rFonts w:ascii="Tahoma" w:eastAsia="Times New Roman" w:hAnsi="Tahoma" w:cs="Tahoma"/>
                <w:b/>
                <w:snapToGrid w:val="0"/>
                <w:sz w:val="20"/>
                <w:szCs w:val="20"/>
                <w:lang w:eastAsia="ru-RU"/>
              </w:rPr>
            </w:pPr>
            <w:r w:rsidRPr="00947A23">
              <w:rPr>
                <w:rFonts w:ascii="Tahoma" w:eastAsia="Times New Roman" w:hAnsi="Tahoma" w:cs="Tahoma"/>
                <w:b/>
                <w:snapToGrid w:val="0"/>
                <w:sz w:val="20"/>
                <w:szCs w:val="20"/>
                <w:lang w:eastAsia="ru-RU"/>
              </w:rPr>
              <w:t>Кол-во листов</w:t>
            </w:r>
          </w:p>
        </w:tc>
        <w:tc>
          <w:tcPr>
            <w:tcW w:w="1730" w:type="dxa"/>
            <w:shd w:val="clear" w:color="auto" w:fill="D0CECE" w:themeFill="background2" w:themeFillShade="E6"/>
            <w:vAlign w:val="center"/>
          </w:tcPr>
          <w:p w14:paraId="13381A58" w14:textId="77777777" w:rsidR="00947A23" w:rsidRPr="00947A23" w:rsidRDefault="00947A23" w:rsidP="00947A23">
            <w:pPr>
              <w:spacing w:after="0" w:line="240" w:lineRule="auto"/>
              <w:ind w:right="-79"/>
              <w:jc w:val="center"/>
              <w:rPr>
                <w:rFonts w:ascii="Tahoma" w:eastAsia="Times New Roman" w:hAnsi="Tahoma" w:cs="Tahoma"/>
                <w:b/>
                <w:snapToGrid w:val="0"/>
                <w:sz w:val="20"/>
                <w:szCs w:val="20"/>
                <w:lang w:eastAsia="ru-RU"/>
              </w:rPr>
            </w:pPr>
            <w:r w:rsidRPr="00947A23">
              <w:rPr>
                <w:rFonts w:ascii="Tahoma" w:eastAsia="Times New Roman" w:hAnsi="Tahoma" w:cs="Tahoma"/>
                <w:b/>
                <w:snapToGrid w:val="0"/>
                <w:sz w:val="20"/>
                <w:szCs w:val="20"/>
                <w:lang w:eastAsia="ru-RU"/>
              </w:rPr>
              <w:t>№ листов п/п</w:t>
            </w:r>
          </w:p>
        </w:tc>
      </w:tr>
      <w:tr w:rsidR="00947A23" w:rsidRPr="00947A23" w14:paraId="2B933B92" w14:textId="77777777" w:rsidTr="00AA3BAA">
        <w:trPr>
          <w:trHeight w:val="509"/>
        </w:trPr>
        <w:tc>
          <w:tcPr>
            <w:tcW w:w="613" w:type="dxa"/>
            <w:vAlign w:val="center"/>
          </w:tcPr>
          <w:p w14:paraId="34E5B788"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1.</w:t>
            </w:r>
          </w:p>
        </w:tc>
        <w:tc>
          <w:tcPr>
            <w:tcW w:w="5761" w:type="dxa"/>
            <w:vAlign w:val="center"/>
          </w:tcPr>
          <w:p w14:paraId="6BBEBF62" w14:textId="77777777" w:rsidR="00947A23" w:rsidRPr="00947A23" w:rsidRDefault="00947A23" w:rsidP="00947A23">
            <w:pPr>
              <w:spacing w:after="0" w:line="240" w:lineRule="auto"/>
              <w:ind w:right="-79"/>
              <w:rPr>
                <w:rFonts w:ascii="Tahoma" w:eastAsia="Times New Roman" w:hAnsi="Tahoma" w:cs="Tahoma"/>
                <w:snapToGrid w:val="0"/>
                <w:sz w:val="20"/>
                <w:szCs w:val="20"/>
                <w:lang w:eastAsia="ru-RU"/>
              </w:rPr>
            </w:pPr>
          </w:p>
        </w:tc>
        <w:tc>
          <w:tcPr>
            <w:tcW w:w="1894" w:type="dxa"/>
            <w:vAlign w:val="center"/>
          </w:tcPr>
          <w:p w14:paraId="0FC110C9"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1</w:t>
            </w:r>
          </w:p>
        </w:tc>
        <w:tc>
          <w:tcPr>
            <w:tcW w:w="1730" w:type="dxa"/>
            <w:vAlign w:val="center"/>
          </w:tcPr>
          <w:p w14:paraId="7CAD9DFF"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1</w:t>
            </w:r>
          </w:p>
        </w:tc>
      </w:tr>
      <w:tr w:rsidR="00947A23" w:rsidRPr="00947A23" w14:paraId="412EBC1E" w14:textId="77777777" w:rsidTr="00AA3BAA">
        <w:trPr>
          <w:trHeight w:val="545"/>
        </w:trPr>
        <w:tc>
          <w:tcPr>
            <w:tcW w:w="613" w:type="dxa"/>
            <w:vAlign w:val="center"/>
          </w:tcPr>
          <w:p w14:paraId="4A61144C"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2.</w:t>
            </w:r>
          </w:p>
        </w:tc>
        <w:tc>
          <w:tcPr>
            <w:tcW w:w="5761" w:type="dxa"/>
            <w:vAlign w:val="center"/>
          </w:tcPr>
          <w:p w14:paraId="095493A9" w14:textId="77777777" w:rsidR="00947A23" w:rsidRPr="00947A23" w:rsidRDefault="00947A23" w:rsidP="00947A23">
            <w:pPr>
              <w:spacing w:after="0" w:line="240" w:lineRule="auto"/>
              <w:ind w:right="-79"/>
              <w:rPr>
                <w:rFonts w:ascii="Tahoma" w:eastAsia="Times New Roman" w:hAnsi="Tahoma" w:cs="Tahoma"/>
                <w:snapToGrid w:val="0"/>
                <w:sz w:val="20"/>
                <w:szCs w:val="20"/>
                <w:lang w:eastAsia="ru-RU"/>
              </w:rPr>
            </w:pPr>
          </w:p>
        </w:tc>
        <w:tc>
          <w:tcPr>
            <w:tcW w:w="1894" w:type="dxa"/>
            <w:vAlign w:val="center"/>
          </w:tcPr>
          <w:p w14:paraId="0CB16B07"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5</w:t>
            </w:r>
          </w:p>
        </w:tc>
        <w:tc>
          <w:tcPr>
            <w:tcW w:w="1730" w:type="dxa"/>
            <w:vAlign w:val="center"/>
          </w:tcPr>
          <w:p w14:paraId="0D639A9A"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2…6</w:t>
            </w:r>
          </w:p>
        </w:tc>
      </w:tr>
      <w:tr w:rsidR="00947A23" w:rsidRPr="00947A23" w14:paraId="279256B3" w14:textId="77777777" w:rsidTr="00AA3BAA">
        <w:trPr>
          <w:trHeight w:val="525"/>
        </w:trPr>
        <w:tc>
          <w:tcPr>
            <w:tcW w:w="613" w:type="dxa"/>
            <w:vAlign w:val="center"/>
          </w:tcPr>
          <w:p w14:paraId="38F3B140"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3.</w:t>
            </w:r>
          </w:p>
        </w:tc>
        <w:tc>
          <w:tcPr>
            <w:tcW w:w="5761" w:type="dxa"/>
            <w:vAlign w:val="center"/>
          </w:tcPr>
          <w:p w14:paraId="77E3C2BB" w14:textId="77777777" w:rsidR="00947A23" w:rsidRPr="00947A23" w:rsidRDefault="00947A23" w:rsidP="00947A23">
            <w:pPr>
              <w:spacing w:after="0" w:line="240" w:lineRule="auto"/>
              <w:ind w:right="-79"/>
              <w:rPr>
                <w:rFonts w:ascii="Tahoma" w:eastAsia="Times New Roman" w:hAnsi="Tahoma" w:cs="Tahoma"/>
                <w:snapToGrid w:val="0"/>
                <w:sz w:val="20"/>
                <w:szCs w:val="20"/>
                <w:lang w:eastAsia="ru-RU"/>
              </w:rPr>
            </w:pPr>
          </w:p>
        </w:tc>
        <w:tc>
          <w:tcPr>
            <w:tcW w:w="1894" w:type="dxa"/>
            <w:vAlign w:val="center"/>
          </w:tcPr>
          <w:p w14:paraId="77B28202"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4</w:t>
            </w:r>
          </w:p>
        </w:tc>
        <w:tc>
          <w:tcPr>
            <w:tcW w:w="1730" w:type="dxa"/>
            <w:vAlign w:val="center"/>
          </w:tcPr>
          <w:p w14:paraId="16326D28"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7…10</w:t>
            </w:r>
          </w:p>
        </w:tc>
      </w:tr>
      <w:tr w:rsidR="00947A23" w:rsidRPr="00947A23" w14:paraId="0A8DA344" w14:textId="77777777" w:rsidTr="00AA3BAA">
        <w:trPr>
          <w:trHeight w:val="525"/>
        </w:trPr>
        <w:tc>
          <w:tcPr>
            <w:tcW w:w="613" w:type="dxa"/>
            <w:vAlign w:val="center"/>
          </w:tcPr>
          <w:p w14:paraId="3414C93A"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4.</w:t>
            </w:r>
          </w:p>
        </w:tc>
        <w:tc>
          <w:tcPr>
            <w:tcW w:w="5761" w:type="dxa"/>
            <w:vAlign w:val="center"/>
          </w:tcPr>
          <w:p w14:paraId="1C787264" w14:textId="77777777" w:rsidR="00947A23" w:rsidRPr="00947A23" w:rsidRDefault="00947A23" w:rsidP="00947A23">
            <w:pPr>
              <w:spacing w:after="0" w:line="240" w:lineRule="auto"/>
              <w:ind w:right="-79"/>
              <w:rPr>
                <w:rFonts w:ascii="Tahoma" w:eastAsia="Times New Roman" w:hAnsi="Tahoma" w:cs="Tahoma"/>
                <w:snapToGrid w:val="0"/>
                <w:sz w:val="20"/>
                <w:szCs w:val="20"/>
                <w:lang w:eastAsia="ru-RU"/>
              </w:rPr>
            </w:pPr>
          </w:p>
        </w:tc>
        <w:tc>
          <w:tcPr>
            <w:tcW w:w="1894" w:type="dxa"/>
            <w:vAlign w:val="center"/>
          </w:tcPr>
          <w:p w14:paraId="53C92245"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и т.д.</w:t>
            </w:r>
          </w:p>
        </w:tc>
        <w:tc>
          <w:tcPr>
            <w:tcW w:w="1730" w:type="dxa"/>
            <w:vAlign w:val="center"/>
          </w:tcPr>
          <w:p w14:paraId="663496E4"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и т.д.</w:t>
            </w:r>
          </w:p>
        </w:tc>
      </w:tr>
      <w:tr w:rsidR="00947A23" w:rsidRPr="00947A23" w14:paraId="4F51319D" w14:textId="77777777" w:rsidTr="00AA3BAA">
        <w:trPr>
          <w:trHeight w:val="525"/>
        </w:trPr>
        <w:tc>
          <w:tcPr>
            <w:tcW w:w="613" w:type="dxa"/>
            <w:vAlign w:val="center"/>
          </w:tcPr>
          <w:p w14:paraId="76BD1388"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5.</w:t>
            </w:r>
          </w:p>
        </w:tc>
        <w:tc>
          <w:tcPr>
            <w:tcW w:w="5761" w:type="dxa"/>
            <w:vAlign w:val="center"/>
          </w:tcPr>
          <w:p w14:paraId="4EA35293" w14:textId="77777777" w:rsidR="00947A23" w:rsidRPr="00947A23" w:rsidRDefault="00947A23" w:rsidP="00947A23">
            <w:pPr>
              <w:spacing w:after="0" w:line="240" w:lineRule="auto"/>
              <w:jc w:val="both"/>
            </w:pPr>
          </w:p>
        </w:tc>
        <w:tc>
          <w:tcPr>
            <w:tcW w:w="1894" w:type="dxa"/>
            <w:vAlign w:val="center"/>
          </w:tcPr>
          <w:p w14:paraId="6AA3A924"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c>
          <w:tcPr>
            <w:tcW w:w="1730" w:type="dxa"/>
            <w:vAlign w:val="center"/>
          </w:tcPr>
          <w:p w14:paraId="239CBED2"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r>
      <w:tr w:rsidR="00947A23" w:rsidRPr="00947A23" w14:paraId="60C4DBAF" w14:textId="77777777" w:rsidTr="00AA3BAA">
        <w:trPr>
          <w:trHeight w:val="525"/>
        </w:trPr>
        <w:tc>
          <w:tcPr>
            <w:tcW w:w="613" w:type="dxa"/>
            <w:vAlign w:val="center"/>
          </w:tcPr>
          <w:p w14:paraId="78E93E21"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6.</w:t>
            </w:r>
          </w:p>
        </w:tc>
        <w:tc>
          <w:tcPr>
            <w:tcW w:w="5761" w:type="dxa"/>
            <w:vAlign w:val="center"/>
          </w:tcPr>
          <w:p w14:paraId="27017FFC" w14:textId="77777777" w:rsidR="00947A23" w:rsidRPr="00947A23" w:rsidRDefault="00947A23" w:rsidP="00947A23">
            <w:pPr>
              <w:spacing w:after="0" w:line="240" w:lineRule="auto"/>
            </w:pPr>
          </w:p>
        </w:tc>
        <w:tc>
          <w:tcPr>
            <w:tcW w:w="1894" w:type="dxa"/>
            <w:vAlign w:val="center"/>
          </w:tcPr>
          <w:p w14:paraId="7F97B418"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c>
          <w:tcPr>
            <w:tcW w:w="1730" w:type="dxa"/>
            <w:vAlign w:val="center"/>
          </w:tcPr>
          <w:p w14:paraId="79E4FCD8"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r>
      <w:tr w:rsidR="00947A23" w:rsidRPr="00947A23" w14:paraId="1033CBFA" w14:textId="77777777" w:rsidTr="00AA3BAA">
        <w:trPr>
          <w:trHeight w:val="525"/>
        </w:trPr>
        <w:tc>
          <w:tcPr>
            <w:tcW w:w="613" w:type="dxa"/>
            <w:vAlign w:val="center"/>
          </w:tcPr>
          <w:p w14:paraId="7B2CB418"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7.</w:t>
            </w:r>
          </w:p>
        </w:tc>
        <w:tc>
          <w:tcPr>
            <w:tcW w:w="5761" w:type="dxa"/>
            <w:vAlign w:val="center"/>
          </w:tcPr>
          <w:p w14:paraId="7D05EFA8" w14:textId="77777777" w:rsidR="00947A23" w:rsidRPr="00947A23" w:rsidRDefault="00947A23" w:rsidP="00947A23">
            <w:pPr>
              <w:spacing w:after="0" w:line="240" w:lineRule="auto"/>
              <w:ind w:right="-79"/>
              <w:rPr>
                <w:rFonts w:ascii="Tahoma" w:eastAsia="Times New Roman" w:hAnsi="Tahoma" w:cs="Tahoma"/>
                <w:snapToGrid w:val="0"/>
                <w:sz w:val="20"/>
                <w:szCs w:val="20"/>
                <w:lang w:eastAsia="ru-RU"/>
              </w:rPr>
            </w:pPr>
          </w:p>
        </w:tc>
        <w:tc>
          <w:tcPr>
            <w:tcW w:w="1894" w:type="dxa"/>
            <w:vAlign w:val="center"/>
          </w:tcPr>
          <w:p w14:paraId="67C7F272"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c>
          <w:tcPr>
            <w:tcW w:w="1730" w:type="dxa"/>
            <w:vAlign w:val="center"/>
          </w:tcPr>
          <w:p w14:paraId="7CACE756"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r>
      <w:tr w:rsidR="00947A23" w:rsidRPr="00947A23" w14:paraId="647CDB5E" w14:textId="77777777" w:rsidTr="00AA3BAA">
        <w:trPr>
          <w:trHeight w:val="525"/>
        </w:trPr>
        <w:tc>
          <w:tcPr>
            <w:tcW w:w="613" w:type="dxa"/>
            <w:vAlign w:val="center"/>
          </w:tcPr>
          <w:p w14:paraId="2E24E181"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8.</w:t>
            </w:r>
          </w:p>
        </w:tc>
        <w:tc>
          <w:tcPr>
            <w:tcW w:w="5761" w:type="dxa"/>
            <w:vAlign w:val="center"/>
          </w:tcPr>
          <w:p w14:paraId="57EBE7BB" w14:textId="77777777" w:rsidR="00947A23" w:rsidRPr="00947A23" w:rsidRDefault="00947A23" w:rsidP="00947A23">
            <w:pPr>
              <w:autoSpaceDE w:val="0"/>
              <w:autoSpaceDN w:val="0"/>
              <w:adjustRightInd w:val="0"/>
              <w:rPr>
                <w:rFonts w:ascii="Tahoma" w:hAnsi="Tahoma" w:cs="Tahoma"/>
                <w:sz w:val="20"/>
                <w:szCs w:val="20"/>
              </w:rPr>
            </w:pPr>
          </w:p>
        </w:tc>
        <w:tc>
          <w:tcPr>
            <w:tcW w:w="1894" w:type="dxa"/>
            <w:vAlign w:val="center"/>
          </w:tcPr>
          <w:p w14:paraId="1025D0EC"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c>
          <w:tcPr>
            <w:tcW w:w="1730" w:type="dxa"/>
            <w:vAlign w:val="center"/>
          </w:tcPr>
          <w:p w14:paraId="15CC9500"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r>
      <w:tr w:rsidR="00947A23" w:rsidRPr="00947A23" w14:paraId="7AA24D57" w14:textId="77777777" w:rsidTr="00AA3BAA">
        <w:trPr>
          <w:trHeight w:val="525"/>
        </w:trPr>
        <w:tc>
          <w:tcPr>
            <w:tcW w:w="613" w:type="dxa"/>
            <w:vAlign w:val="center"/>
          </w:tcPr>
          <w:p w14:paraId="24F89219"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9.</w:t>
            </w:r>
          </w:p>
        </w:tc>
        <w:tc>
          <w:tcPr>
            <w:tcW w:w="5761" w:type="dxa"/>
            <w:vAlign w:val="center"/>
          </w:tcPr>
          <w:p w14:paraId="6F09809A" w14:textId="77777777" w:rsidR="00947A23" w:rsidRPr="00947A23" w:rsidRDefault="00947A23" w:rsidP="00947A23">
            <w:pPr>
              <w:autoSpaceDE w:val="0"/>
              <w:autoSpaceDN w:val="0"/>
              <w:adjustRightInd w:val="0"/>
              <w:rPr>
                <w:rFonts w:ascii="Tahoma" w:hAnsi="Tahoma" w:cs="Tahoma"/>
                <w:sz w:val="20"/>
                <w:szCs w:val="20"/>
              </w:rPr>
            </w:pPr>
          </w:p>
        </w:tc>
        <w:tc>
          <w:tcPr>
            <w:tcW w:w="1894" w:type="dxa"/>
            <w:vAlign w:val="center"/>
          </w:tcPr>
          <w:p w14:paraId="5A9784A3"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c>
          <w:tcPr>
            <w:tcW w:w="1730" w:type="dxa"/>
            <w:vAlign w:val="center"/>
          </w:tcPr>
          <w:p w14:paraId="01C84240"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r>
      <w:tr w:rsidR="00947A23" w:rsidRPr="00947A23" w14:paraId="7AEE69B0" w14:textId="77777777" w:rsidTr="00AA3BAA">
        <w:trPr>
          <w:trHeight w:val="525"/>
        </w:trPr>
        <w:tc>
          <w:tcPr>
            <w:tcW w:w="613" w:type="dxa"/>
            <w:vAlign w:val="center"/>
          </w:tcPr>
          <w:p w14:paraId="3F7DF65F"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r w:rsidRPr="00947A23">
              <w:rPr>
                <w:rFonts w:ascii="Tahoma" w:eastAsia="Times New Roman" w:hAnsi="Tahoma" w:cs="Tahoma"/>
                <w:snapToGrid w:val="0"/>
                <w:sz w:val="20"/>
                <w:szCs w:val="20"/>
                <w:lang w:eastAsia="ru-RU"/>
              </w:rPr>
              <w:t>10.</w:t>
            </w:r>
          </w:p>
        </w:tc>
        <w:tc>
          <w:tcPr>
            <w:tcW w:w="5761" w:type="dxa"/>
            <w:vAlign w:val="center"/>
          </w:tcPr>
          <w:p w14:paraId="5E617D57" w14:textId="77777777" w:rsidR="00947A23" w:rsidRPr="00947A23" w:rsidRDefault="00947A23" w:rsidP="00947A23">
            <w:pPr>
              <w:autoSpaceDE w:val="0"/>
              <w:autoSpaceDN w:val="0"/>
              <w:adjustRightInd w:val="0"/>
              <w:rPr>
                <w:rFonts w:ascii="Tahoma" w:hAnsi="Tahoma" w:cs="Tahoma"/>
                <w:sz w:val="20"/>
                <w:szCs w:val="20"/>
              </w:rPr>
            </w:pPr>
          </w:p>
        </w:tc>
        <w:tc>
          <w:tcPr>
            <w:tcW w:w="1894" w:type="dxa"/>
            <w:vAlign w:val="center"/>
          </w:tcPr>
          <w:p w14:paraId="5D1262D9"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c>
          <w:tcPr>
            <w:tcW w:w="1730" w:type="dxa"/>
            <w:vAlign w:val="center"/>
          </w:tcPr>
          <w:p w14:paraId="2566FC6B"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r>
      <w:tr w:rsidR="00947A23" w:rsidRPr="00947A23" w14:paraId="4BA2E90B" w14:textId="77777777" w:rsidTr="00AA3BAA">
        <w:trPr>
          <w:trHeight w:val="525"/>
        </w:trPr>
        <w:tc>
          <w:tcPr>
            <w:tcW w:w="613" w:type="dxa"/>
            <w:vAlign w:val="center"/>
          </w:tcPr>
          <w:p w14:paraId="27597675"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c>
          <w:tcPr>
            <w:tcW w:w="5761" w:type="dxa"/>
            <w:vAlign w:val="center"/>
          </w:tcPr>
          <w:p w14:paraId="2E22212D" w14:textId="77777777" w:rsidR="00947A23" w:rsidRPr="00947A23" w:rsidRDefault="00947A23" w:rsidP="00947A23">
            <w:pPr>
              <w:autoSpaceDE w:val="0"/>
              <w:autoSpaceDN w:val="0"/>
              <w:adjustRightInd w:val="0"/>
              <w:rPr>
                <w:rFonts w:ascii="Tahoma" w:hAnsi="Tahoma" w:cs="Tahoma"/>
                <w:sz w:val="20"/>
                <w:szCs w:val="20"/>
              </w:rPr>
            </w:pPr>
            <w:r w:rsidRPr="00947A23">
              <w:rPr>
                <w:rFonts w:ascii="Tahoma" w:hAnsi="Tahoma" w:cs="Tahoma"/>
                <w:sz w:val="20"/>
                <w:szCs w:val="20"/>
              </w:rPr>
              <w:t>Другое:</w:t>
            </w:r>
          </w:p>
        </w:tc>
        <w:tc>
          <w:tcPr>
            <w:tcW w:w="1894" w:type="dxa"/>
            <w:vAlign w:val="center"/>
          </w:tcPr>
          <w:p w14:paraId="6E5F7770"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c>
          <w:tcPr>
            <w:tcW w:w="1730" w:type="dxa"/>
            <w:vAlign w:val="center"/>
          </w:tcPr>
          <w:p w14:paraId="5F75F773"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r>
      <w:tr w:rsidR="00947A23" w:rsidRPr="00947A23" w14:paraId="0FE852C8" w14:textId="77777777" w:rsidTr="00AA3BAA">
        <w:trPr>
          <w:trHeight w:val="525"/>
        </w:trPr>
        <w:tc>
          <w:tcPr>
            <w:tcW w:w="613" w:type="dxa"/>
            <w:vAlign w:val="center"/>
          </w:tcPr>
          <w:p w14:paraId="43D324E9"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c>
          <w:tcPr>
            <w:tcW w:w="5761" w:type="dxa"/>
            <w:vAlign w:val="center"/>
          </w:tcPr>
          <w:p w14:paraId="163BD74A" w14:textId="77777777" w:rsidR="00947A23" w:rsidRPr="00947A23" w:rsidRDefault="00947A23" w:rsidP="00947A23">
            <w:pPr>
              <w:autoSpaceDE w:val="0"/>
              <w:autoSpaceDN w:val="0"/>
              <w:adjustRightInd w:val="0"/>
              <w:rPr>
                <w:rFonts w:ascii="Tahoma" w:hAnsi="Tahoma" w:cs="Tahoma"/>
                <w:sz w:val="20"/>
                <w:szCs w:val="20"/>
              </w:rPr>
            </w:pPr>
            <w:r w:rsidRPr="00947A23">
              <w:rPr>
                <w:rFonts w:ascii="Tahoma" w:hAnsi="Tahoma" w:cs="Tahoma"/>
                <w:sz w:val="20"/>
                <w:szCs w:val="20"/>
              </w:rPr>
              <w:t>Всего листов</w:t>
            </w:r>
          </w:p>
        </w:tc>
        <w:tc>
          <w:tcPr>
            <w:tcW w:w="1894" w:type="dxa"/>
            <w:vAlign w:val="center"/>
          </w:tcPr>
          <w:p w14:paraId="10BEE0CB"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c>
          <w:tcPr>
            <w:tcW w:w="1730" w:type="dxa"/>
            <w:vAlign w:val="center"/>
          </w:tcPr>
          <w:p w14:paraId="05C273FD" w14:textId="77777777" w:rsidR="00947A23" w:rsidRPr="00947A23" w:rsidRDefault="00947A23" w:rsidP="00947A23">
            <w:pPr>
              <w:spacing w:after="0" w:line="240" w:lineRule="auto"/>
              <w:ind w:right="-79"/>
              <w:jc w:val="center"/>
              <w:rPr>
                <w:rFonts w:ascii="Tahoma" w:eastAsia="Times New Roman" w:hAnsi="Tahoma" w:cs="Tahoma"/>
                <w:snapToGrid w:val="0"/>
                <w:sz w:val="20"/>
                <w:szCs w:val="20"/>
                <w:lang w:eastAsia="ru-RU"/>
              </w:rPr>
            </w:pPr>
          </w:p>
        </w:tc>
      </w:tr>
    </w:tbl>
    <w:p w14:paraId="5EBC7A07" w14:textId="77777777" w:rsidR="00947A23" w:rsidRPr="00947A23" w:rsidRDefault="00947A23" w:rsidP="00947A23">
      <w:pPr>
        <w:spacing w:after="0" w:line="240" w:lineRule="auto"/>
        <w:ind w:right="-79"/>
        <w:jc w:val="both"/>
        <w:rPr>
          <w:rFonts w:ascii="Tahoma" w:eastAsia="Times New Roman" w:hAnsi="Tahoma" w:cs="Tahoma"/>
          <w:snapToGrid w:val="0"/>
          <w:sz w:val="20"/>
          <w:szCs w:val="20"/>
          <w:lang w:eastAsia="ru-RU"/>
        </w:rPr>
      </w:pPr>
    </w:p>
    <w:p w14:paraId="7FA2414B" w14:textId="77777777" w:rsidR="00947A23" w:rsidRPr="00947A23" w:rsidRDefault="00947A23" w:rsidP="00947A23">
      <w:pPr>
        <w:spacing w:after="0" w:line="240" w:lineRule="auto"/>
        <w:ind w:right="-79"/>
        <w:jc w:val="both"/>
        <w:rPr>
          <w:rFonts w:ascii="Times New Roman" w:eastAsia="Times New Roman" w:hAnsi="Times New Roman" w:cs="Times New Roman"/>
          <w:snapToGrid w:val="0"/>
          <w:sz w:val="24"/>
          <w:szCs w:val="24"/>
          <w:lang w:eastAsia="ru-RU"/>
        </w:rPr>
      </w:pPr>
    </w:p>
    <w:p w14:paraId="0EAFE9E3" w14:textId="77777777" w:rsidR="00947A23" w:rsidRPr="00947A23" w:rsidRDefault="00947A23"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0DAC64E3" w14:textId="1783D5E3" w:rsidR="00947A23" w:rsidRDefault="00947A23"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37B12228" w14:textId="2894993A" w:rsidR="00A17224" w:rsidRDefault="00A17224"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67C702D6" w14:textId="70486442" w:rsidR="00A17224" w:rsidRDefault="00A17224"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243B3E06" w14:textId="49278DBF" w:rsidR="00A17224" w:rsidRDefault="00A17224"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0D75B826" w14:textId="1CFE8202" w:rsidR="00A17224" w:rsidRDefault="00A17224"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6ACE3674" w14:textId="3B1AED00" w:rsidR="00A17224" w:rsidRDefault="00A17224"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1302E731" w14:textId="1D2C7645" w:rsidR="00A17224" w:rsidRDefault="00A17224"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4DC1EB8A" w14:textId="577AAD33" w:rsidR="00A17224" w:rsidRDefault="00A17224"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18535678" w14:textId="17E8AD90" w:rsidR="00A17224" w:rsidRDefault="00A17224"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54573ED5" w14:textId="0E8381CA" w:rsidR="00A17224" w:rsidRDefault="00A17224"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6616DA0D" w14:textId="34A68A38" w:rsidR="00A17224" w:rsidRDefault="00A17224"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741158B0" w14:textId="55189790" w:rsidR="00A17224" w:rsidRDefault="00A17224"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2B7B4C86" w14:textId="67398FE4" w:rsidR="00A17224" w:rsidRDefault="00A17224"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2652024F" w14:textId="25FF8141" w:rsidR="006D327F" w:rsidRDefault="006D327F"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560E5A60" w14:textId="7347045F" w:rsidR="006D327F" w:rsidRDefault="006D327F"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067FB058" w14:textId="77777777" w:rsidR="006D327F" w:rsidRPr="00947A23" w:rsidRDefault="006D327F"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29A70D84" w14:textId="77777777" w:rsidR="00947A23" w:rsidRPr="00947A23" w:rsidRDefault="00947A23" w:rsidP="00947A23">
      <w:pPr>
        <w:tabs>
          <w:tab w:val="center" w:pos="4153"/>
          <w:tab w:val="right" w:pos="8306"/>
        </w:tabs>
        <w:spacing w:after="0" w:line="240" w:lineRule="auto"/>
        <w:ind w:left="5400"/>
        <w:rPr>
          <w:rFonts w:ascii="Times New Roman" w:eastAsia="Times New Roman" w:hAnsi="Times New Roman" w:cs="Times New Roman"/>
          <w:sz w:val="24"/>
          <w:szCs w:val="24"/>
          <w:lang w:eastAsia="ru-RU"/>
        </w:rPr>
      </w:pPr>
    </w:p>
    <w:p w14:paraId="5AB53A0F" w14:textId="77777777" w:rsidR="00C31DDF" w:rsidRDefault="00C31DDF" w:rsidP="004D20DD">
      <w:pPr>
        <w:spacing w:after="0" w:line="240" w:lineRule="auto"/>
        <w:ind w:firstLine="567"/>
        <w:jc w:val="both"/>
        <w:rPr>
          <w:rFonts w:ascii="Tahoma" w:eastAsia="Times New Roman" w:hAnsi="Tahoma" w:cs="Tahoma"/>
          <w:b/>
          <w:i/>
          <w:lang w:eastAsia="ru-RU"/>
        </w:rPr>
      </w:pPr>
    </w:p>
    <w:p w14:paraId="37272B0D" w14:textId="77777777" w:rsidR="00801987" w:rsidRDefault="00801987" w:rsidP="004D20DD">
      <w:pPr>
        <w:spacing w:after="0" w:line="240" w:lineRule="auto"/>
        <w:ind w:firstLine="567"/>
        <w:jc w:val="both"/>
        <w:rPr>
          <w:rFonts w:ascii="Tahoma" w:eastAsia="Times New Roman" w:hAnsi="Tahoma" w:cs="Tahoma"/>
          <w:i/>
          <w:lang w:eastAsia="ru-RU"/>
        </w:rPr>
      </w:pPr>
    </w:p>
    <w:p w14:paraId="7C85CA0B" w14:textId="77777777" w:rsidR="009876DE" w:rsidRDefault="009876DE" w:rsidP="00801987">
      <w:pPr>
        <w:spacing w:after="0" w:line="240" w:lineRule="auto"/>
        <w:jc w:val="right"/>
        <w:rPr>
          <w:rFonts w:ascii="Tahoma" w:eastAsia="Times New Roman" w:hAnsi="Tahoma" w:cs="Tahoma"/>
          <w:sz w:val="20"/>
          <w:szCs w:val="20"/>
          <w:lang w:eastAsia="ru-RU"/>
        </w:rPr>
      </w:pPr>
    </w:p>
    <w:p w14:paraId="459BB976" w14:textId="77777777" w:rsidR="009876DE" w:rsidRDefault="009876DE" w:rsidP="00801987">
      <w:pPr>
        <w:spacing w:after="0" w:line="240" w:lineRule="auto"/>
        <w:jc w:val="right"/>
        <w:rPr>
          <w:rFonts w:ascii="Tahoma" w:eastAsia="Times New Roman" w:hAnsi="Tahoma" w:cs="Tahoma"/>
          <w:sz w:val="20"/>
          <w:szCs w:val="20"/>
          <w:lang w:eastAsia="ru-RU"/>
        </w:rPr>
      </w:pPr>
    </w:p>
    <w:p w14:paraId="161A236D" w14:textId="12118804" w:rsidR="00801987" w:rsidRPr="00FB17AF" w:rsidRDefault="00801987" w:rsidP="00801987">
      <w:pPr>
        <w:spacing w:after="0" w:line="240" w:lineRule="auto"/>
        <w:jc w:val="right"/>
        <w:rPr>
          <w:rFonts w:ascii="Tahoma" w:eastAsia="Times New Roman" w:hAnsi="Tahoma" w:cs="Tahoma"/>
          <w:sz w:val="20"/>
          <w:szCs w:val="20"/>
          <w:lang w:eastAsia="ru-RU"/>
        </w:rPr>
      </w:pPr>
      <w:r>
        <w:rPr>
          <w:rFonts w:ascii="Tahoma" w:eastAsia="Times New Roman" w:hAnsi="Tahoma" w:cs="Tahoma"/>
          <w:sz w:val="20"/>
          <w:szCs w:val="20"/>
          <w:lang w:eastAsia="ru-RU"/>
        </w:rPr>
        <w:lastRenderedPageBreak/>
        <w:t>Приложение № 13</w:t>
      </w:r>
      <w:r w:rsidRPr="00FB17AF">
        <w:rPr>
          <w:rFonts w:ascii="Tahoma" w:eastAsia="Times New Roman" w:hAnsi="Tahoma" w:cs="Tahoma"/>
          <w:sz w:val="20"/>
          <w:szCs w:val="20"/>
          <w:lang w:eastAsia="ru-RU"/>
        </w:rPr>
        <w:t xml:space="preserve"> к информационной карте</w:t>
      </w:r>
    </w:p>
    <w:p w14:paraId="03CDC2A0" w14:textId="77777777" w:rsidR="00801987" w:rsidRDefault="00801987" w:rsidP="00801987">
      <w:pPr>
        <w:pStyle w:val="af4"/>
        <w:spacing w:after="120"/>
        <w:ind w:left="674"/>
        <w:jc w:val="center"/>
        <w:rPr>
          <w:rFonts w:ascii="Tahoma" w:hAnsi="Tahoma" w:cs="Tahoma"/>
          <w:b/>
          <w:bCs/>
          <w:spacing w:val="60"/>
          <w:sz w:val="20"/>
          <w:szCs w:val="20"/>
        </w:rPr>
      </w:pPr>
    </w:p>
    <w:p w14:paraId="07B0262E" w14:textId="77777777" w:rsidR="00801987" w:rsidRPr="00E77456" w:rsidRDefault="00801987" w:rsidP="00801987">
      <w:pPr>
        <w:pStyle w:val="af4"/>
        <w:spacing w:after="120"/>
        <w:ind w:left="674"/>
        <w:jc w:val="center"/>
        <w:rPr>
          <w:rFonts w:ascii="Tahoma" w:hAnsi="Tahoma" w:cs="Tahoma"/>
          <w:b/>
          <w:bCs/>
          <w:spacing w:val="60"/>
          <w:sz w:val="20"/>
          <w:szCs w:val="20"/>
        </w:rPr>
      </w:pPr>
      <w:r w:rsidRPr="00E77456">
        <w:rPr>
          <w:rFonts w:ascii="Tahoma" w:hAnsi="Tahoma" w:cs="Tahoma"/>
          <w:b/>
          <w:bCs/>
          <w:spacing w:val="60"/>
          <w:sz w:val="20"/>
          <w:szCs w:val="20"/>
        </w:rPr>
        <w:t>ФОРМА</w:t>
      </w:r>
    </w:p>
    <w:p w14:paraId="0BB57314" w14:textId="77777777" w:rsidR="00801987" w:rsidRPr="00D930E8" w:rsidRDefault="00801987" w:rsidP="00801987">
      <w:pPr>
        <w:spacing w:after="480" w:line="240" w:lineRule="auto"/>
        <w:jc w:val="center"/>
        <w:rPr>
          <w:rFonts w:ascii="Tahoma" w:eastAsia="Times New Roman" w:hAnsi="Tahoma" w:cs="Tahoma"/>
          <w:b/>
          <w:bCs/>
          <w:sz w:val="20"/>
          <w:szCs w:val="20"/>
          <w:lang w:eastAsia="ru-RU"/>
        </w:rPr>
      </w:pPr>
      <w:r w:rsidRPr="00D930E8">
        <w:rPr>
          <w:rFonts w:ascii="Tahoma" w:eastAsia="Times New Roman" w:hAnsi="Tahoma" w:cs="Tahoma"/>
          <w:b/>
          <w:bCs/>
          <w:sz w:val="20"/>
          <w:szCs w:val="20"/>
          <w:lang w:eastAsia="ru-RU"/>
        </w:rPr>
        <w:t>декларации о соответствии участника закупки критериям отнесения</w:t>
      </w:r>
      <w:r w:rsidRPr="00D930E8">
        <w:rPr>
          <w:rFonts w:ascii="Tahoma" w:eastAsia="Times New Roman" w:hAnsi="Tahoma" w:cs="Tahoma"/>
          <w:b/>
          <w:bCs/>
          <w:sz w:val="20"/>
          <w:szCs w:val="20"/>
          <w:lang w:eastAsia="ru-RU"/>
        </w:rPr>
        <w:br/>
        <w:t>к субъектам малого и среднего предпринимательства</w:t>
      </w:r>
    </w:p>
    <w:p w14:paraId="4B0C7ADD" w14:textId="77777777" w:rsidR="00801987" w:rsidRPr="00D930E8" w:rsidRDefault="00801987" w:rsidP="00801987">
      <w:pPr>
        <w:spacing w:after="0" w:line="240" w:lineRule="auto"/>
        <w:ind w:firstLine="567"/>
        <w:rPr>
          <w:rFonts w:ascii="Tahoma" w:eastAsia="Times New Roman" w:hAnsi="Tahoma" w:cs="Tahoma"/>
          <w:sz w:val="20"/>
          <w:szCs w:val="20"/>
          <w:lang w:eastAsia="ru-RU"/>
        </w:rPr>
      </w:pPr>
      <w:r w:rsidRPr="00D930E8">
        <w:rPr>
          <w:rFonts w:ascii="Tahoma" w:eastAsia="Times New Roman" w:hAnsi="Tahoma" w:cs="Tahoma"/>
          <w:sz w:val="20"/>
          <w:szCs w:val="20"/>
          <w:lang w:eastAsia="ru-RU"/>
        </w:rPr>
        <w:t xml:space="preserve">Подтверждаем, что  </w:t>
      </w:r>
    </w:p>
    <w:p w14:paraId="38D25DC2" w14:textId="77777777" w:rsidR="00801987" w:rsidRPr="00D930E8" w:rsidRDefault="00801987" w:rsidP="00801987">
      <w:pPr>
        <w:pBdr>
          <w:top w:val="single" w:sz="4" w:space="1" w:color="auto"/>
        </w:pBdr>
        <w:spacing w:after="120" w:line="240" w:lineRule="auto"/>
        <w:ind w:left="2637"/>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(указывается наименование участника закупки)</w:t>
      </w:r>
    </w:p>
    <w:p w14:paraId="79639D69" w14:textId="77777777" w:rsidR="00801987" w:rsidRPr="00D930E8" w:rsidRDefault="00801987" w:rsidP="00801987">
      <w:pPr>
        <w:spacing w:after="0" w:line="240" w:lineRule="auto"/>
        <w:jc w:val="both"/>
        <w:rPr>
          <w:rFonts w:ascii="Tahoma" w:eastAsia="Times New Roman" w:hAnsi="Tahoma" w:cs="Tahoma"/>
          <w:sz w:val="20"/>
          <w:szCs w:val="20"/>
          <w:lang w:eastAsia="ru-RU"/>
        </w:rPr>
      </w:pPr>
      <w:r w:rsidRPr="00D930E8">
        <w:rPr>
          <w:rFonts w:ascii="Tahoma" w:eastAsia="Times New Roman" w:hAnsi="Tahoma" w:cs="Tahoma"/>
          <w:sz w:val="20"/>
          <w:szCs w:val="20"/>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7D9ABF59" w14:textId="77777777" w:rsidR="00801987" w:rsidRPr="00D930E8" w:rsidRDefault="00801987" w:rsidP="00801987">
      <w:pPr>
        <w:pBdr>
          <w:top w:val="single" w:sz="4" w:space="1" w:color="auto"/>
        </w:pBdr>
        <w:spacing w:after="120" w:line="240" w:lineRule="auto"/>
        <w:ind w:left="2665"/>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(указывается субъект малого или среднего предпринимательства</w:t>
      </w:r>
      <w:r w:rsidRPr="00D930E8">
        <w:rPr>
          <w:rFonts w:ascii="Tahoma" w:eastAsia="Times New Roman" w:hAnsi="Tahoma" w:cs="Tahoma"/>
          <w:sz w:val="20"/>
          <w:szCs w:val="20"/>
          <w:lang w:eastAsia="ru-RU"/>
        </w:rPr>
        <w:br/>
        <w:t>в зависимости от критериев отнесения)</w:t>
      </w:r>
    </w:p>
    <w:p w14:paraId="34ABC36D" w14:textId="77777777" w:rsidR="00801987" w:rsidRPr="00D930E8" w:rsidRDefault="00801987" w:rsidP="00801987">
      <w:pPr>
        <w:spacing w:after="0" w:line="240" w:lineRule="auto"/>
        <w:rPr>
          <w:rFonts w:ascii="Tahoma" w:eastAsia="Times New Roman" w:hAnsi="Tahoma" w:cs="Tahoma"/>
          <w:sz w:val="20"/>
          <w:szCs w:val="20"/>
          <w:lang w:eastAsia="ru-RU"/>
        </w:rPr>
      </w:pPr>
      <w:r w:rsidRPr="00D930E8">
        <w:rPr>
          <w:rFonts w:ascii="Tahoma" w:eastAsia="Times New Roman" w:hAnsi="Tahoma" w:cs="Tahoma"/>
          <w:sz w:val="20"/>
          <w:szCs w:val="20"/>
          <w:lang w:eastAsia="ru-RU"/>
        </w:rPr>
        <w:t>предпринимательства, и сообщаем следующую информацию:</w:t>
      </w:r>
    </w:p>
    <w:p w14:paraId="3C74FD72" w14:textId="77777777" w:rsidR="00801987" w:rsidRPr="00D930E8" w:rsidRDefault="00801987" w:rsidP="00801987">
      <w:pPr>
        <w:spacing w:after="0" w:line="240" w:lineRule="auto"/>
        <w:ind w:left="567"/>
        <w:rPr>
          <w:rFonts w:ascii="Tahoma" w:eastAsia="Times New Roman" w:hAnsi="Tahoma" w:cs="Tahoma"/>
          <w:sz w:val="20"/>
          <w:szCs w:val="20"/>
          <w:lang w:eastAsia="ru-RU"/>
        </w:rPr>
      </w:pPr>
      <w:r w:rsidRPr="00D930E8">
        <w:rPr>
          <w:rFonts w:ascii="Tahoma" w:eastAsia="Times New Roman" w:hAnsi="Tahoma" w:cs="Tahoma"/>
          <w:sz w:val="20"/>
          <w:szCs w:val="20"/>
          <w:lang w:eastAsia="ru-RU"/>
        </w:rPr>
        <w:t xml:space="preserve">1. Адрес местонахождения (юридический адрес):  </w:t>
      </w:r>
    </w:p>
    <w:p w14:paraId="6F2BD7E0" w14:textId="77777777" w:rsidR="00801987" w:rsidRPr="00D930E8" w:rsidRDefault="00801987" w:rsidP="00801987">
      <w:pPr>
        <w:pBdr>
          <w:top w:val="single" w:sz="4" w:space="1" w:color="auto"/>
        </w:pBdr>
        <w:spacing w:after="0" w:line="240" w:lineRule="auto"/>
        <w:ind w:left="5755"/>
        <w:rPr>
          <w:rFonts w:ascii="Tahoma" w:eastAsia="Times New Roman" w:hAnsi="Tahoma" w:cs="Tahoma"/>
          <w:sz w:val="20"/>
          <w:szCs w:val="20"/>
          <w:lang w:eastAsia="ru-RU"/>
        </w:rPr>
      </w:pPr>
    </w:p>
    <w:p w14:paraId="0005A7F0" w14:textId="77777777" w:rsidR="00801987" w:rsidRPr="00D930E8" w:rsidRDefault="00801987" w:rsidP="00801987">
      <w:pPr>
        <w:tabs>
          <w:tab w:val="right" w:pos="9923"/>
        </w:tabs>
        <w:spacing w:after="0" w:line="240" w:lineRule="auto"/>
        <w:rPr>
          <w:rFonts w:ascii="Tahoma" w:eastAsia="Times New Roman" w:hAnsi="Tahoma" w:cs="Tahoma"/>
          <w:sz w:val="20"/>
          <w:szCs w:val="20"/>
          <w:lang w:eastAsia="ru-RU"/>
        </w:rPr>
      </w:pPr>
      <w:r w:rsidRPr="00D930E8">
        <w:rPr>
          <w:rFonts w:ascii="Tahoma" w:eastAsia="Times New Roman" w:hAnsi="Tahoma" w:cs="Tahoma"/>
          <w:sz w:val="20"/>
          <w:szCs w:val="20"/>
          <w:lang w:eastAsia="ru-RU"/>
        </w:rPr>
        <w:tab/>
        <w:t>.</w:t>
      </w:r>
    </w:p>
    <w:p w14:paraId="74084387" w14:textId="77777777" w:rsidR="00801987" w:rsidRPr="00D930E8" w:rsidRDefault="00801987" w:rsidP="00801987">
      <w:pPr>
        <w:pBdr>
          <w:top w:val="single" w:sz="4" w:space="1" w:color="auto"/>
        </w:pBdr>
        <w:spacing w:after="0" w:line="240" w:lineRule="auto"/>
        <w:ind w:right="113"/>
        <w:rPr>
          <w:rFonts w:ascii="Tahoma" w:eastAsia="Times New Roman" w:hAnsi="Tahoma" w:cs="Tahoma"/>
          <w:sz w:val="20"/>
          <w:szCs w:val="20"/>
          <w:lang w:eastAsia="ru-RU"/>
        </w:rPr>
      </w:pPr>
    </w:p>
    <w:p w14:paraId="7C138BB9" w14:textId="77777777" w:rsidR="00801987" w:rsidRPr="00D930E8" w:rsidRDefault="00801987" w:rsidP="00801987">
      <w:pPr>
        <w:tabs>
          <w:tab w:val="right" w:pos="9923"/>
        </w:tabs>
        <w:spacing w:after="0" w:line="240" w:lineRule="auto"/>
        <w:ind w:left="567"/>
        <w:rPr>
          <w:rFonts w:ascii="Tahoma" w:eastAsia="Times New Roman" w:hAnsi="Tahoma" w:cs="Tahoma"/>
          <w:sz w:val="20"/>
          <w:szCs w:val="20"/>
          <w:lang w:eastAsia="ru-RU"/>
        </w:rPr>
      </w:pPr>
      <w:r w:rsidRPr="00D930E8">
        <w:rPr>
          <w:rFonts w:ascii="Tahoma" w:eastAsia="Times New Roman" w:hAnsi="Tahoma" w:cs="Tahoma"/>
          <w:sz w:val="20"/>
          <w:szCs w:val="20"/>
          <w:lang w:eastAsia="ru-RU"/>
        </w:rPr>
        <w:t>2.</w:t>
      </w:r>
      <w:r w:rsidRPr="00D930E8">
        <w:rPr>
          <w:rFonts w:ascii="Tahoma" w:eastAsia="Times New Roman" w:hAnsi="Tahoma" w:cs="Tahoma"/>
          <w:sz w:val="20"/>
          <w:szCs w:val="20"/>
          <w:lang w:val="en-US" w:eastAsia="ru-RU"/>
        </w:rPr>
        <w:t> </w:t>
      </w:r>
      <w:r w:rsidRPr="00D930E8">
        <w:rPr>
          <w:rFonts w:ascii="Tahoma" w:eastAsia="Times New Roman" w:hAnsi="Tahoma" w:cs="Tahoma"/>
          <w:sz w:val="20"/>
          <w:szCs w:val="20"/>
          <w:lang w:eastAsia="ru-RU"/>
        </w:rPr>
        <w:t xml:space="preserve">ИНН/КПП:  </w:t>
      </w:r>
      <w:r w:rsidRPr="00D930E8">
        <w:rPr>
          <w:rFonts w:ascii="Tahoma" w:eastAsia="Times New Roman" w:hAnsi="Tahoma" w:cs="Tahoma"/>
          <w:sz w:val="20"/>
          <w:szCs w:val="20"/>
          <w:lang w:eastAsia="ru-RU"/>
        </w:rPr>
        <w:tab/>
        <w:t>.</w:t>
      </w:r>
    </w:p>
    <w:p w14:paraId="14E445C0" w14:textId="77777777" w:rsidR="00801987" w:rsidRPr="00D930E8" w:rsidRDefault="00801987" w:rsidP="00801987">
      <w:pPr>
        <w:pBdr>
          <w:top w:val="single" w:sz="4" w:space="1" w:color="auto"/>
        </w:pBdr>
        <w:spacing w:after="0" w:line="240" w:lineRule="auto"/>
        <w:ind w:left="2098" w:right="113"/>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 сведения о дате выдачи документа и выдавшем его органе)</w:t>
      </w:r>
    </w:p>
    <w:p w14:paraId="14548EE0" w14:textId="77777777" w:rsidR="00801987" w:rsidRPr="00D930E8" w:rsidRDefault="00801987" w:rsidP="00801987">
      <w:pPr>
        <w:tabs>
          <w:tab w:val="right" w:pos="9923"/>
        </w:tabs>
        <w:spacing w:after="0" w:line="240" w:lineRule="auto"/>
        <w:ind w:left="567"/>
        <w:rPr>
          <w:rFonts w:ascii="Tahoma" w:eastAsia="Times New Roman" w:hAnsi="Tahoma" w:cs="Tahoma"/>
          <w:sz w:val="20"/>
          <w:szCs w:val="20"/>
          <w:lang w:eastAsia="ru-RU"/>
        </w:rPr>
      </w:pPr>
      <w:r w:rsidRPr="00D930E8">
        <w:rPr>
          <w:rFonts w:ascii="Tahoma" w:eastAsia="Times New Roman" w:hAnsi="Tahoma" w:cs="Tahoma"/>
          <w:sz w:val="20"/>
          <w:szCs w:val="20"/>
          <w:lang w:eastAsia="ru-RU"/>
        </w:rPr>
        <w:t xml:space="preserve">3. ОГРН:  </w:t>
      </w:r>
      <w:r w:rsidRPr="00D930E8">
        <w:rPr>
          <w:rFonts w:ascii="Tahoma" w:eastAsia="Times New Roman" w:hAnsi="Tahoma" w:cs="Tahoma"/>
          <w:sz w:val="20"/>
          <w:szCs w:val="20"/>
          <w:lang w:eastAsia="ru-RU"/>
        </w:rPr>
        <w:tab/>
        <w:t>.</w:t>
      </w:r>
    </w:p>
    <w:p w14:paraId="0AF9DCBA" w14:textId="77777777" w:rsidR="00801987" w:rsidRPr="00D930E8" w:rsidRDefault="00801987" w:rsidP="00801987">
      <w:pPr>
        <w:pBdr>
          <w:top w:val="single" w:sz="4" w:space="1" w:color="auto"/>
        </w:pBdr>
        <w:spacing w:after="0" w:line="240" w:lineRule="auto"/>
        <w:ind w:left="1616" w:right="113"/>
        <w:rPr>
          <w:rFonts w:ascii="Tahoma" w:eastAsia="Times New Roman" w:hAnsi="Tahoma" w:cs="Tahoma"/>
          <w:sz w:val="20"/>
          <w:szCs w:val="20"/>
          <w:lang w:eastAsia="ru-RU"/>
        </w:rPr>
      </w:pPr>
    </w:p>
    <w:p w14:paraId="2E958BA3" w14:textId="77777777" w:rsidR="00801987" w:rsidRPr="00D930E8" w:rsidRDefault="00801987" w:rsidP="00801987">
      <w:pPr>
        <w:spacing w:after="0" w:line="240" w:lineRule="auto"/>
        <w:ind w:firstLine="567"/>
        <w:jc w:val="both"/>
        <w:rPr>
          <w:rFonts w:ascii="Tahoma" w:eastAsia="Times New Roman" w:hAnsi="Tahoma" w:cs="Tahoma"/>
          <w:sz w:val="20"/>
          <w:szCs w:val="20"/>
          <w:lang w:eastAsia="ru-RU"/>
        </w:rPr>
      </w:pPr>
      <w:r w:rsidRPr="00D930E8">
        <w:rPr>
          <w:rFonts w:ascii="Tahoma" w:eastAsia="Times New Roman" w:hAnsi="Tahoma" w:cs="Tahoma"/>
          <w:sz w:val="20"/>
          <w:szCs w:val="20"/>
          <w:lang w:eastAsia="ru-RU"/>
        </w:rP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14:paraId="3A1AAB4E" w14:textId="77777777" w:rsidR="00801987" w:rsidRPr="00D930E8" w:rsidRDefault="00801987" w:rsidP="00801987">
      <w:pPr>
        <w:pBdr>
          <w:top w:val="single" w:sz="4" w:space="1" w:color="auto"/>
        </w:pBdr>
        <w:spacing w:after="0" w:line="240" w:lineRule="auto"/>
        <w:ind w:left="7002"/>
        <w:rPr>
          <w:rFonts w:ascii="Tahoma" w:eastAsia="Times New Roman" w:hAnsi="Tahoma" w:cs="Tahoma"/>
          <w:sz w:val="20"/>
          <w:szCs w:val="20"/>
          <w:lang w:eastAsia="ru-RU"/>
        </w:rPr>
      </w:pPr>
    </w:p>
    <w:p w14:paraId="2C2AA6EE" w14:textId="77777777" w:rsidR="00801987" w:rsidRPr="00D930E8" w:rsidRDefault="00801987" w:rsidP="00801987">
      <w:pPr>
        <w:tabs>
          <w:tab w:val="right" w:pos="9923"/>
        </w:tabs>
        <w:spacing w:after="0" w:line="240" w:lineRule="auto"/>
        <w:rPr>
          <w:rFonts w:ascii="Tahoma" w:eastAsia="Times New Roman" w:hAnsi="Tahoma" w:cs="Tahoma"/>
          <w:sz w:val="20"/>
          <w:szCs w:val="20"/>
          <w:lang w:eastAsia="ru-RU"/>
        </w:rPr>
      </w:pPr>
      <w:r w:rsidRPr="00D930E8">
        <w:rPr>
          <w:rFonts w:ascii="Tahoma" w:eastAsia="Times New Roman" w:hAnsi="Tahoma" w:cs="Tahoma"/>
          <w:sz w:val="20"/>
          <w:szCs w:val="20"/>
          <w:lang w:eastAsia="ru-RU"/>
        </w:rPr>
        <w:tab/>
        <w:t>.</w:t>
      </w:r>
    </w:p>
    <w:p w14:paraId="7B52B8E5" w14:textId="77777777" w:rsidR="00801987" w:rsidRPr="00D930E8" w:rsidRDefault="00801987" w:rsidP="00801987">
      <w:pPr>
        <w:pBdr>
          <w:top w:val="single" w:sz="4" w:space="1" w:color="auto"/>
        </w:pBdr>
        <w:spacing w:after="0" w:line="240" w:lineRule="auto"/>
        <w:ind w:right="113"/>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(наименование уполномоченного органа, дата внесения в реестр и номер в реестре)</w:t>
      </w:r>
    </w:p>
    <w:p w14:paraId="2F8C317D" w14:textId="77777777" w:rsidR="00801987" w:rsidRPr="00D930E8" w:rsidRDefault="00801987" w:rsidP="00801987">
      <w:pPr>
        <w:spacing w:after="120" w:line="240" w:lineRule="auto"/>
        <w:ind w:firstLine="567"/>
        <w:jc w:val="both"/>
        <w:rPr>
          <w:rFonts w:ascii="Tahoma" w:eastAsia="Times New Roman" w:hAnsi="Tahoma" w:cs="Tahoma"/>
          <w:sz w:val="20"/>
          <w:szCs w:val="20"/>
          <w:lang w:eastAsia="ru-RU"/>
        </w:rPr>
      </w:pPr>
      <w:r w:rsidRPr="00D930E8">
        <w:rPr>
          <w:rFonts w:ascii="Tahoma" w:eastAsia="Times New Roman" w:hAnsi="Tahoma" w:cs="Tahoma"/>
          <w:sz w:val="20"/>
          <w:szCs w:val="20"/>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930E8">
        <w:rPr>
          <w:rFonts w:ascii="Tahoma" w:eastAsia="Times New Roman" w:hAnsi="Tahoma" w:cs="Tahoma"/>
          <w:sz w:val="20"/>
          <w:szCs w:val="20"/>
          <w:vertAlign w:val="superscript"/>
          <w:lang w:eastAsia="ru-RU"/>
        </w:rPr>
        <w:endnoteReference w:customMarkFollows="1" w:id="1"/>
        <w:t>1</w:t>
      </w:r>
      <w:r w:rsidRPr="00D930E8">
        <w:rPr>
          <w:rFonts w:ascii="Tahoma" w:eastAsia="Times New Roman" w:hAnsi="Tahoma" w:cs="Tahoma"/>
          <w:sz w:val="20"/>
          <w:szCs w:val="20"/>
          <w:lang w:eastAsia="ru-RU"/>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240"/>
        <w:gridCol w:w="997"/>
        <w:gridCol w:w="1588"/>
        <w:gridCol w:w="1588"/>
      </w:tblGrid>
      <w:tr w:rsidR="00801987" w:rsidRPr="00D930E8" w14:paraId="64C576C5" w14:textId="77777777" w:rsidTr="00886D15">
        <w:trPr>
          <w:cantSplit/>
          <w:tblHeader/>
        </w:trPr>
        <w:tc>
          <w:tcPr>
            <w:tcW w:w="567" w:type="dxa"/>
            <w:vAlign w:val="center"/>
          </w:tcPr>
          <w:p w14:paraId="30534B79"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 п/п</w:t>
            </w:r>
          </w:p>
        </w:tc>
        <w:tc>
          <w:tcPr>
            <w:tcW w:w="5240" w:type="dxa"/>
            <w:vAlign w:val="center"/>
          </w:tcPr>
          <w:p w14:paraId="06832A3E"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 xml:space="preserve">Наименование сведений </w:t>
            </w:r>
            <w:r w:rsidRPr="00D930E8">
              <w:rPr>
                <w:rFonts w:ascii="Tahoma" w:eastAsia="Times New Roman" w:hAnsi="Tahoma" w:cs="Tahoma"/>
                <w:sz w:val="20"/>
                <w:szCs w:val="20"/>
                <w:vertAlign w:val="superscript"/>
                <w:lang w:eastAsia="ru-RU"/>
              </w:rPr>
              <w:endnoteReference w:customMarkFollows="1" w:id="2"/>
              <w:t>2</w:t>
            </w:r>
          </w:p>
        </w:tc>
        <w:tc>
          <w:tcPr>
            <w:tcW w:w="997" w:type="dxa"/>
            <w:vAlign w:val="center"/>
          </w:tcPr>
          <w:p w14:paraId="70F8325C"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Малые предприятия</w:t>
            </w:r>
          </w:p>
        </w:tc>
        <w:tc>
          <w:tcPr>
            <w:tcW w:w="1588" w:type="dxa"/>
            <w:vAlign w:val="center"/>
          </w:tcPr>
          <w:p w14:paraId="7CB0E935"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Средние предприятия</w:t>
            </w:r>
          </w:p>
        </w:tc>
        <w:tc>
          <w:tcPr>
            <w:tcW w:w="1588" w:type="dxa"/>
            <w:vAlign w:val="center"/>
          </w:tcPr>
          <w:p w14:paraId="29EF84C6"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Показатель</w:t>
            </w:r>
          </w:p>
        </w:tc>
      </w:tr>
      <w:tr w:rsidR="00801987" w:rsidRPr="00D930E8" w14:paraId="7A26F64D" w14:textId="77777777" w:rsidTr="00886D15">
        <w:trPr>
          <w:cantSplit/>
          <w:tblHeader/>
        </w:trPr>
        <w:tc>
          <w:tcPr>
            <w:tcW w:w="567" w:type="dxa"/>
          </w:tcPr>
          <w:p w14:paraId="066A516A"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 xml:space="preserve">1 </w:t>
            </w:r>
            <w:r w:rsidRPr="00D930E8">
              <w:rPr>
                <w:rFonts w:ascii="Tahoma" w:eastAsia="Times New Roman" w:hAnsi="Tahoma" w:cs="Tahoma"/>
                <w:sz w:val="20"/>
                <w:szCs w:val="20"/>
                <w:vertAlign w:val="superscript"/>
                <w:lang w:eastAsia="ru-RU"/>
              </w:rPr>
              <w:endnoteReference w:customMarkFollows="1" w:id="3"/>
              <w:t>3</w:t>
            </w:r>
          </w:p>
        </w:tc>
        <w:tc>
          <w:tcPr>
            <w:tcW w:w="5240" w:type="dxa"/>
          </w:tcPr>
          <w:p w14:paraId="37C20DED"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2</w:t>
            </w:r>
          </w:p>
        </w:tc>
        <w:tc>
          <w:tcPr>
            <w:tcW w:w="997" w:type="dxa"/>
          </w:tcPr>
          <w:p w14:paraId="2A9CFC57"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3</w:t>
            </w:r>
          </w:p>
        </w:tc>
        <w:tc>
          <w:tcPr>
            <w:tcW w:w="1588" w:type="dxa"/>
          </w:tcPr>
          <w:p w14:paraId="638954C5"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4</w:t>
            </w:r>
          </w:p>
        </w:tc>
        <w:tc>
          <w:tcPr>
            <w:tcW w:w="1588" w:type="dxa"/>
          </w:tcPr>
          <w:p w14:paraId="2685E821"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5</w:t>
            </w:r>
          </w:p>
        </w:tc>
      </w:tr>
      <w:tr w:rsidR="00801987" w:rsidRPr="00D930E8" w14:paraId="06CE0736" w14:textId="77777777" w:rsidTr="00886D15">
        <w:trPr>
          <w:cantSplit/>
        </w:trPr>
        <w:tc>
          <w:tcPr>
            <w:tcW w:w="567" w:type="dxa"/>
          </w:tcPr>
          <w:p w14:paraId="43C3F0A4"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1</w:t>
            </w:r>
          </w:p>
        </w:tc>
        <w:tc>
          <w:tcPr>
            <w:tcW w:w="5240" w:type="dxa"/>
          </w:tcPr>
          <w:p w14:paraId="4EF3A968"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p>
        </w:tc>
        <w:tc>
          <w:tcPr>
            <w:tcW w:w="2585" w:type="dxa"/>
            <w:gridSpan w:val="2"/>
          </w:tcPr>
          <w:p w14:paraId="74B6CED9"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не более 25</w:t>
            </w:r>
          </w:p>
        </w:tc>
        <w:tc>
          <w:tcPr>
            <w:tcW w:w="1588" w:type="dxa"/>
          </w:tcPr>
          <w:p w14:paraId="242A5365"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sym w:font="Symbol" w:char="F02D"/>
            </w:r>
          </w:p>
        </w:tc>
      </w:tr>
      <w:tr w:rsidR="00801987" w:rsidRPr="00D930E8" w14:paraId="53BBEF47" w14:textId="77777777" w:rsidTr="00886D15">
        <w:trPr>
          <w:cantSplit/>
        </w:trPr>
        <w:tc>
          <w:tcPr>
            <w:tcW w:w="567" w:type="dxa"/>
          </w:tcPr>
          <w:p w14:paraId="28F75AF7"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2</w:t>
            </w:r>
          </w:p>
        </w:tc>
        <w:tc>
          <w:tcPr>
            <w:tcW w:w="5240" w:type="dxa"/>
          </w:tcPr>
          <w:p w14:paraId="34697FFC"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t>Суммарная доля участия в уставном (складочном) капитале (паевом фонде) иностранных юридических лиц, процентов</w:t>
            </w:r>
          </w:p>
        </w:tc>
        <w:tc>
          <w:tcPr>
            <w:tcW w:w="2585" w:type="dxa"/>
            <w:gridSpan w:val="2"/>
          </w:tcPr>
          <w:p w14:paraId="4E5FC09C"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не более 49</w:t>
            </w:r>
          </w:p>
        </w:tc>
        <w:tc>
          <w:tcPr>
            <w:tcW w:w="1588" w:type="dxa"/>
          </w:tcPr>
          <w:p w14:paraId="4A6D0740"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sym w:font="Symbol" w:char="F02D"/>
            </w:r>
          </w:p>
        </w:tc>
      </w:tr>
      <w:tr w:rsidR="00801987" w:rsidRPr="00D930E8" w14:paraId="1E655D3B" w14:textId="77777777" w:rsidTr="00886D15">
        <w:trPr>
          <w:cantSplit/>
        </w:trPr>
        <w:tc>
          <w:tcPr>
            <w:tcW w:w="567" w:type="dxa"/>
          </w:tcPr>
          <w:p w14:paraId="6BD74624"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3</w:t>
            </w:r>
          </w:p>
        </w:tc>
        <w:tc>
          <w:tcPr>
            <w:tcW w:w="5240" w:type="dxa"/>
          </w:tcPr>
          <w:p w14:paraId="3CAABAA1"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2585" w:type="dxa"/>
            <w:gridSpan w:val="2"/>
          </w:tcPr>
          <w:p w14:paraId="7CC68D86"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не более 49</w:t>
            </w:r>
          </w:p>
        </w:tc>
        <w:tc>
          <w:tcPr>
            <w:tcW w:w="1588" w:type="dxa"/>
          </w:tcPr>
          <w:p w14:paraId="6830421E"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sym w:font="Symbol" w:char="F02D"/>
            </w:r>
          </w:p>
        </w:tc>
      </w:tr>
      <w:tr w:rsidR="00801987" w:rsidRPr="00D930E8" w14:paraId="5E7EA232" w14:textId="77777777" w:rsidTr="00886D15">
        <w:trPr>
          <w:cantSplit/>
        </w:trPr>
        <w:tc>
          <w:tcPr>
            <w:tcW w:w="567" w:type="dxa"/>
            <w:vMerge w:val="restart"/>
          </w:tcPr>
          <w:p w14:paraId="31B65C3A"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lastRenderedPageBreak/>
              <w:t>4</w:t>
            </w:r>
          </w:p>
        </w:tc>
        <w:tc>
          <w:tcPr>
            <w:tcW w:w="5240" w:type="dxa"/>
            <w:vMerge w:val="restart"/>
          </w:tcPr>
          <w:p w14:paraId="3BFCF4F6"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997" w:type="dxa"/>
          </w:tcPr>
          <w:p w14:paraId="724E5DAD"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до 100 включительно</w:t>
            </w:r>
          </w:p>
        </w:tc>
        <w:tc>
          <w:tcPr>
            <w:tcW w:w="1588" w:type="dxa"/>
            <w:vMerge w:val="restart"/>
          </w:tcPr>
          <w:p w14:paraId="436CADA8"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от 101 до 250 включительно</w:t>
            </w:r>
          </w:p>
        </w:tc>
        <w:tc>
          <w:tcPr>
            <w:tcW w:w="1588" w:type="dxa"/>
            <w:vMerge w:val="restart"/>
          </w:tcPr>
          <w:p w14:paraId="3B4EF0F4"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t>указывается количество человек</w:t>
            </w:r>
            <w:r w:rsidRPr="00D930E8">
              <w:rPr>
                <w:rFonts w:ascii="Tahoma" w:eastAsia="Times New Roman" w:hAnsi="Tahoma" w:cs="Tahoma"/>
                <w:sz w:val="20"/>
                <w:szCs w:val="20"/>
                <w:lang w:eastAsia="ru-RU"/>
              </w:rPr>
              <w:br/>
              <w:t>(за каждый год)</w:t>
            </w:r>
          </w:p>
        </w:tc>
      </w:tr>
      <w:tr w:rsidR="00801987" w:rsidRPr="00D930E8" w14:paraId="0EF4752C" w14:textId="77777777" w:rsidTr="00886D15">
        <w:trPr>
          <w:cantSplit/>
        </w:trPr>
        <w:tc>
          <w:tcPr>
            <w:tcW w:w="567" w:type="dxa"/>
            <w:vMerge/>
          </w:tcPr>
          <w:p w14:paraId="3B214509" w14:textId="77777777" w:rsidR="00801987" w:rsidRPr="00D930E8" w:rsidRDefault="00801987" w:rsidP="00801987">
            <w:pPr>
              <w:spacing w:after="0" w:line="240" w:lineRule="auto"/>
              <w:jc w:val="center"/>
              <w:rPr>
                <w:rFonts w:ascii="Tahoma" w:eastAsia="Times New Roman" w:hAnsi="Tahoma" w:cs="Tahoma"/>
                <w:sz w:val="20"/>
                <w:szCs w:val="20"/>
                <w:lang w:eastAsia="ru-RU"/>
              </w:rPr>
            </w:pPr>
          </w:p>
        </w:tc>
        <w:tc>
          <w:tcPr>
            <w:tcW w:w="5240" w:type="dxa"/>
            <w:vMerge/>
          </w:tcPr>
          <w:p w14:paraId="06624131" w14:textId="77777777" w:rsidR="00801987" w:rsidRPr="00D930E8" w:rsidRDefault="00801987" w:rsidP="00801987">
            <w:pPr>
              <w:spacing w:after="0" w:line="240" w:lineRule="auto"/>
              <w:ind w:left="57"/>
              <w:rPr>
                <w:rFonts w:ascii="Tahoma" w:eastAsia="Times New Roman" w:hAnsi="Tahoma" w:cs="Tahoma"/>
                <w:sz w:val="20"/>
                <w:szCs w:val="20"/>
                <w:lang w:eastAsia="ru-RU"/>
              </w:rPr>
            </w:pPr>
          </w:p>
        </w:tc>
        <w:tc>
          <w:tcPr>
            <w:tcW w:w="997" w:type="dxa"/>
          </w:tcPr>
          <w:p w14:paraId="026B9CE4"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до 15 – микропред</w:t>
            </w:r>
            <w:r w:rsidRPr="00D930E8">
              <w:rPr>
                <w:rFonts w:ascii="Tahoma" w:eastAsia="Times New Roman" w:hAnsi="Tahoma" w:cs="Tahoma"/>
                <w:sz w:val="20"/>
                <w:szCs w:val="20"/>
                <w:lang w:eastAsia="ru-RU"/>
              </w:rPr>
              <w:softHyphen/>
              <w:t>приятие</w:t>
            </w:r>
          </w:p>
        </w:tc>
        <w:tc>
          <w:tcPr>
            <w:tcW w:w="1588" w:type="dxa"/>
            <w:vMerge/>
          </w:tcPr>
          <w:p w14:paraId="756E911F" w14:textId="77777777" w:rsidR="00801987" w:rsidRPr="00D930E8" w:rsidRDefault="00801987" w:rsidP="00801987">
            <w:pPr>
              <w:spacing w:after="0" w:line="240" w:lineRule="auto"/>
              <w:rPr>
                <w:rFonts w:ascii="Tahoma" w:eastAsia="Times New Roman" w:hAnsi="Tahoma" w:cs="Tahoma"/>
                <w:sz w:val="20"/>
                <w:szCs w:val="20"/>
                <w:lang w:eastAsia="ru-RU"/>
              </w:rPr>
            </w:pPr>
          </w:p>
        </w:tc>
        <w:tc>
          <w:tcPr>
            <w:tcW w:w="1588" w:type="dxa"/>
            <w:vMerge/>
          </w:tcPr>
          <w:p w14:paraId="2DC2383E" w14:textId="77777777" w:rsidR="00801987" w:rsidRPr="00D930E8" w:rsidRDefault="00801987" w:rsidP="00801987">
            <w:pPr>
              <w:spacing w:after="0" w:line="240" w:lineRule="auto"/>
              <w:ind w:left="57"/>
              <w:rPr>
                <w:rFonts w:ascii="Tahoma" w:eastAsia="Times New Roman" w:hAnsi="Tahoma" w:cs="Tahoma"/>
                <w:sz w:val="20"/>
                <w:szCs w:val="20"/>
                <w:lang w:eastAsia="ru-RU"/>
              </w:rPr>
            </w:pPr>
          </w:p>
        </w:tc>
      </w:tr>
      <w:tr w:rsidR="00801987" w:rsidRPr="00D930E8" w14:paraId="5747AE80" w14:textId="77777777" w:rsidTr="00886D15">
        <w:trPr>
          <w:cantSplit/>
        </w:trPr>
        <w:tc>
          <w:tcPr>
            <w:tcW w:w="567" w:type="dxa"/>
            <w:vMerge w:val="restart"/>
          </w:tcPr>
          <w:p w14:paraId="533FD9DF"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5</w:t>
            </w:r>
          </w:p>
        </w:tc>
        <w:tc>
          <w:tcPr>
            <w:tcW w:w="5240" w:type="dxa"/>
            <w:vMerge w:val="restart"/>
          </w:tcPr>
          <w:p w14:paraId="53962564"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997" w:type="dxa"/>
          </w:tcPr>
          <w:p w14:paraId="42253DF3"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800</w:t>
            </w:r>
          </w:p>
        </w:tc>
        <w:tc>
          <w:tcPr>
            <w:tcW w:w="1588" w:type="dxa"/>
            <w:vMerge w:val="restart"/>
          </w:tcPr>
          <w:p w14:paraId="29C67E34"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2000</w:t>
            </w:r>
          </w:p>
        </w:tc>
        <w:tc>
          <w:tcPr>
            <w:tcW w:w="1588" w:type="dxa"/>
          </w:tcPr>
          <w:p w14:paraId="3EE44C16"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t>указывается в млн. рублей</w:t>
            </w:r>
            <w:r w:rsidRPr="00D930E8">
              <w:rPr>
                <w:rFonts w:ascii="Tahoma" w:eastAsia="Times New Roman" w:hAnsi="Tahoma" w:cs="Tahoma"/>
                <w:sz w:val="20"/>
                <w:szCs w:val="20"/>
                <w:lang w:eastAsia="ru-RU"/>
              </w:rPr>
              <w:br/>
              <w:t>(за каждый год)</w:t>
            </w:r>
          </w:p>
        </w:tc>
      </w:tr>
      <w:tr w:rsidR="00801987" w:rsidRPr="00D930E8" w14:paraId="55A4184A" w14:textId="77777777" w:rsidTr="00886D15">
        <w:trPr>
          <w:cantSplit/>
        </w:trPr>
        <w:tc>
          <w:tcPr>
            <w:tcW w:w="567" w:type="dxa"/>
            <w:vMerge/>
          </w:tcPr>
          <w:p w14:paraId="73FE3B6A" w14:textId="77777777" w:rsidR="00801987" w:rsidRPr="00D930E8" w:rsidRDefault="00801987" w:rsidP="00801987">
            <w:pPr>
              <w:spacing w:after="0" w:line="240" w:lineRule="auto"/>
              <w:jc w:val="center"/>
              <w:rPr>
                <w:rFonts w:ascii="Tahoma" w:eastAsia="Times New Roman" w:hAnsi="Tahoma" w:cs="Tahoma"/>
                <w:sz w:val="20"/>
                <w:szCs w:val="20"/>
                <w:lang w:eastAsia="ru-RU"/>
              </w:rPr>
            </w:pPr>
          </w:p>
        </w:tc>
        <w:tc>
          <w:tcPr>
            <w:tcW w:w="5240" w:type="dxa"/>
            <w:vMerge/>
          </w:tcPr>
          <w:p w14:paraId="7B3A4651" w14:textId="77777777" w:rsidR="00801987" w:rsidRPr="00D930E8" w:rsidRDefault="00801987" w:rsidP="00801987">
            <w:pPr>
              <w:spacing w:after="0" w:line="240" w:lineRule="auto"/>
              <w:rPr>
                <w:rFonts w:ascii="Tahoma" w:eastAsia="Times New Roman" w:hAnsi="Tahoma" w:cs="Tahoma"/>
                <w:sz w:val="20"/>
                <w:szCs w:val="20"/>
                <w:lang w:eastAsia="ru-RU"/>
              </w:rPr>
            </w:pPr>
          </w:p>
        </w:tc>
        <w:tc>
          <w:tcPr>
            <w:tcW w:w="997" w:type="dxa"/>
          </w:tcPr>
          <w:p w14:paraId="05A89886"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120 в год – микро</w:t>
            </w:r>
            <w:r w:rsidRPr="00D930E8">
              <w:rPr>
                <w:rFonts w:ascii="Tahoma" w:eastAsia="Times New Roman" w:hAnsi="Tahoma" w:cs="Tahoma"/>
                <w:sz w:val="20"/>
                <w:szCs w:val="20"/>
                <w:lang w:eastAsia="ru-RU"/>
              </w:rPr>
              <w:softHyphen/>
              <w:t>предприятие</w:t>
            </w:r>
          </w:p>
        </w:tc>
        <w:tc>
          <w:tcPr>
            <w:tcW w:w="1588" w:type="dxa"/>
            <w:vMerge/>
          </w:tcPr>
          <w:p w14:paraId="2FF01357" w14:textId="77777777" w:rsidR="00801987" w:rsidRPr="00D930E8" w:rsidRDefault="00801987" w:rsidP="00801987">
            <w:pPr>
              <w:spacing w:after="0" w:line="240" w:lineRule="auto"/>
              <w:rPr>
                <w:rFonts w:ascii="Tahoma" w:eastAsia="Times New Roman" w:hAnsi="Tahoma" w:cs="Tahoma"/>
                <w:sz w:val="20"/>
                <w:szCs w:val="20"/>
                <w:lang w:eastAsia="ru-RU"/>
              </w:rPr>
            </w:pPr>
          </w:p>
        </w:tc>
        <w:tc>
          <w:tcPr>
            <w:tcW w:w="1588" w:type="dxa"/>
          </w:tcPr>
          <w:p w14:paraId="2822AF19" w14:textId="77777777" w:rsidR="00801987" w:rsidRPr="00D930E8" w:rsidRDefault="00801987" w:rsidP="00801987">
            <w:pPr>
              <w:spacing w:after="0" w:line="240" w:lineRule="auto"/>
              <w:ind w:left="57"/>
              <w:rPr>
                <w:rFonts w:ascii="Tahoma" w:eastAsia="Times New Roman" w:hAnsi="Tahoma" w:cs="Tahoma"/>
                <w:sz w:val="20"/>
                <w:szCs w:val="20"/>
                <w:lang w:eastAsia="ru-RU"/>
              </w:rPr>
            </w:pPr>
          </w:p>
        </w:tc>
      </w:tr>
      <w:tr w:rsidR="00801987" w:rsidRPr="00D930E8" w14:paraId="63EBB3B1" w14:textId="77777777" w:rsidTr="00886D15">
        <w:trPr>
          <w:cantSplit/>
        </w:trPr>
        <w:tc>
          <w:tcPr>
            <w:tcW w:w="567" w:type="dxa"/>
          </w:tcPr>
          <w:p w14:paraId="1344B04B"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6</w:t>
            </w:r>
          </w:p>
        </w:tc>
        <w:tc>
          <w:tcPr>
            <w:tcW w:w="5240" w:type="dxa"/>
          </w:tcPr>
          <w:p w14:paraId="4D2BE5D1"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173" w:type="dxa"/>
            <w:gridSpan w:val="3"/>
          </w:tcPr>
          <w:p w14:paraId="281C6216"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sym w:font="Symbol" w:char="F02D"/>
            </w:r>
          </w:p>
        </w:tc>
      </w:tr>
      <w:tr w:rsidR="00801987" w:rsidRPr="00D930E8" w14:paraId="395254D1" w14:textId="77777777" w:rsidTr="00886D15">
        <w:trPr>
          <w:cantSplit/>
        </w:trPr>
        <w:tc>
          <w:tcPr>
            <w:tcW w:w="567" w:type="dxa"/>
          </w:tcPr>
          <w:p w14:paraId="64597500"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7</w:t>
            </w:r>
          </w:p>
        </w:tc>
        <w:tc>
          <w:tcPr>
            <w:tcW w:w="5240" w:type="dxa"/>
          </w:tcPr>
          <w:p w14:paraId="56EA69D3"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173" w:type="dxa"/>
            <w:gridSpan w:val="3"/>
          </w:tcPr>
          <w:p w14:paraId="79EAA1E9"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sym w:font="Symbol" w:char="F02D"/>
            </w:r>
          </w:p>
        </w:tc>
      </w:tr>
      <w:tr w:rsidR="00801987" w:rsidRPr="00D930E8" w14:paraId="43BA0669" w14:textId="77777777" w:rsidTr="00886D15">
        <w:trPr>
          <w:cantSplit/>
        </w:trPr>
        <w:tc>
          <w:tcPr>
            <w:tcW w:w="567" w:type="dxa"/>
          </w:tcPr>
          <w:p w14:paraId="268CA26E"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8</w:t>
            </w:r>
          </w:p>
        </w:tc>
        <w:tc>
          <w:tcPr>
            <w:tcW w:w="5240" w:type="dxa"/>
          </w:tcPr>
          <w:p w14:paraId="7C401AE4"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173" w:type="dxa"/>
            <w:gridSpan w:val="3"/>
          </w:tcPr>
          <w:p w14:paraId="4254A13A"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да (нет)</w:t>
            </w:r>
            <w:r w:rsidRPr="00D930E8">
              <w:rPr>
                <w:rFonts w:ascii="Tahoma" w:eastAsia="Times New Roman" w:hAnsi="Tahoma" w:cs="Tahoma"/>
                <w:sz w:val="20"/>
                <w:szCs w:val="20"/>
                <w:lang w:eastAsia="ru-RU"/>
              </w:rPr>
              <w:br/>
              <w:t xml:space="preserve">(в случае участия </w:t>
            </w:r>
            <w:r w:rsidRPr="00D930E8">
              <w:rPr>
                <w:rFonts w:ascii="Tahoma" w:eastAsia="Times New Roman" w:hAnsi="Tahoma" w:cs="Tahoma"/>
                <w:sz w:val="20"/>
                <w:szCs w:val="20"/>
                <w:lang w:eastAsia="ru-RU"/>
              </w:rPr>
              <w:sym w:font="Symbol" w:char="F02D"/>
            </w:r>
            <w:r w:rsidRPr="00D930E8">
              <w:rPr>
                <w:rFonts w:ascii="Tahoma" w:eastAsia="Times New Roman" w:hAnsi="Tahoma" w:cs="Tahoma"/>
                <w:sz w:val="20"/>
                <w:szCs w:val="20"/>
                <w:lang w:eastAsia="ru-RU"/>
              </w:rPr>
              <w:t xml:space="preserve"> наименование заказчика, реализующего программу партнерства)</w:t>
            </w:r>
          </w:p>
        </w:tc>
      </w:tr>
      <w:tr w:rsidR="00801987" w:rsidRPr="00D930E8" w14:paraId="0972AF8B" w14:textId="77777777" w:rsidTr="00886D15">
        <w:trPr>
          <w:cantSplit/>
        </w:trPr>
        <w:tc>
          <w:tcPr>
            <w:tcW w:w="567" w:type="dxa"/>
          </w:tcPr>
          <w:p w14:paraId="5294C9E7"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9</w:t>
            </w:r>
          </w:p>
        </w:tc>
        <w:tc>
          <w:tcPr>
            <w:tcW w:w="5240" w:type="dxa"/>
          </w:tcPr>
          <w:p w14:paraId="31128201"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t>Наличие сведений о субъекте малого и среднего предпринимательства в реестре участников программ партнерства</w:t>
            </w:r>
          </w:p>
        </w:tc>
        <w:tc>
          <w:tcPr>
            <w:tcW w:w="4173" w:type="dxa"/>
            <w:gridSpan w:val="3"/>
          </w:tcPr>
          <w:p w14:paraId="2E122719"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да (нет)</w:t>
            </w:r>
            <w:r w:rsidRPr="00D930E8">
              <w:rPr>
                <w:rFonts w:ascii="Tahoma" w:eastAsia="Times New Roman" w:hAnsi="Tahoma" w:cs="Tahoma"/>
                <w:sz w:val="20"/>
                <w:szCs w:val="20"/>
                <w:lang w:eastAsia="ru-RU"/>
              </w:rPr>
              <w:br/>
              <w:t xml:space="preserve">(при наличии </w:t>
            </w:r>
            <w:r w:rsidRPr="00D930E8">
              <w:rPr>
                <w:rFonts w:ascii="Tahoma" w:eastAsia="Times New Roman" w:hAnsi="Tahoma" w:cs="Tahoma"/>
                <w:sz w:val="20"/>
                <w:szCs w:val="20"/>
                <w:lang w:eastAsia="ru-RU"/>
              </w:rPr>
              <w:sym w:font="Symbol" w:char="F02D"/>
            </w:r>
            <w:r w:rsidRPr="00D930E8">
              <w:rPr>
                <w:rFonts w:ascii="Tahoma" w:eastAsia="Times New Roman" w:hAnsi="Tahoma" w:cs="Tahoma"/>
                <w:sz w:val="20"/>
                <w:szCs w:val="20"/>
                <w:lang w:eastAsia="ru-RU"/>
              </w:rPr>
              <w:t xml:space="preserve"> наименование заказчика </w:t>
            </w:r>
            <w:r w:rsidRPr="00D930E8">
              <w:rPr>
                <w:rFonts w:ascii="Tahoma" w:eastAsia="Times New Roman" w:hAnsi="Tahoma" w:cs="Tahoma"/>
                <w:sz w:val="20"/>
                <w:szCs w:val="20"/>
                <w:lang w:eastAsia="ru-RU"/>
              </w:rPr>
              <w:sym w:font="Symbol" w:char="F02D"/>
            </w:r>
            <w:r w:rsidRPr="00D930E8">
              <w:rPr>
                <w:rFonts w:ascii="Tahoma" w:eastAsia="Times New Roman" w:hAnsi="Tahoma" w:cs="Tahoma"/>
                <w:sz w:val="20"/>
                <w:szCs w:val="20"/>
                <w:lang w:eastAsia="ru-RU"/>
              </w:rPr>
              <w:t xml:space="preserve"> держателя реестра участников программ партнерства)</w:t>
            </w:r>
          </w:p>
        </w:tc>
      </w:tr>
      <w:tr w:rsidR="00801987" w:rsidRPr="00D930E8" w14:paraId="0C756202" w14:textId="77777777" w:rsidTr="00886D15">
        <w:trPr>
          <w:cantSplit/>
        </w:trPr>
        <w:tc>
          <w:tcPr>
            <w:tcW w:w="567" w:type="dxa"/>
          </w:tcPr>
          <w:p w14:paraId="0FC52996"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10</w:t>
            </w:r>
          </w:p>
        </w:tc>
        <w:tc>
          <w:tcPr>
            <w:tcW w:w="5240" w:type="dxa"/>
          </w:tcPr>
          <w:p w14:paraId="19D91AEA"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173" w:type="dxa"/>
            <w:gridSpan w:val="3"/>
          </w:tcPr>
          <w:p w14:paraId="38EA380F"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да (нет)</w:t>
            </w:r>
            <w:r w:rsidRPr="00D930E8">
              <w:rPr>
                <w:rFonts w:ascii="Tahoma" w:eastAsia="Times New Roman" w:hAnsi="Tahoma" w:cs="Tahoma"/>
                <w:sz w:val="20"/>
                <w:szCs w:val="20"/>
                <w:lang w:eastAsia="ru-RU"/>
              </w:rPr>
              <w:br/>
              <w:t xml:space="preserve">(при наличии </w:t>
            </w:r>
            <w:r w:rsidRPr="00D930E8">
              <w:rPr>
                <w:rFonts w:ascii="Tahoma" w:eastAsia="Times New Roman" w:hAnsi="Tahoma" w:cs="Tahoma"/>
                <w:sz w:val="20"/>
                <w:szCs w:val="20"/>
                <w:lang w:eastAsia="ru-RU"/>
              </w:rPr>
              <w:sym w:font="Symbol" w:char="F02D"/>
            </w:r>
            <w:r w:rsidRPr="00D930E8">
              <w:rPr>
                <w:rFonts w:ascii="Tahoma" w:eastAsia="Times New Roman" w:hAnsi="Tahoma" w:cs="Tahoma"/>
                <w:sz w:val="20"/>
                <w:szCs w:val="20"/>
                <w:lang w:eastAsia="ru-RU"/>
              </w:rPr>
              <w:t xml:space="preserve"> количество исполненных контрактов и общая сумма)</w:t>
            </w:r>
          </w:p>
        </w:tc>
      </w:tr>
      <w:tr w:rsidR="00801987" w:rsidRPr="00D930E8" w14:paraId="02DEF2D7" w14:textId="77777777" w:rsidTr="00886D15">
        <w:trPr>
          <w:cantSplit/>
        </w:trPr>
        <w:tc>
          <w:tcPr>
            <w:tcW w:w="567" w:type="dxa"/>
          </w:tcPr>
          <w:p w14:paraId="0E3D8FF1"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11</w:t>
            </w:r>
          </w:p>
        </w:tc>
        <w:tc>
          <w:tcPr>
            <w:tcW w:w="5240" w:type="dxa"/>
          </w:tcPr>
          <w:p w14:paraId="6AC7C047"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t>Сведения о наличии опыта производства и поставки продукции, включенной в реестр инновационной продукции</w:t>
            </w:r>
          </w:p>
        </w:tc>
        <w:tc>
          <w:tcPr>
            <w:tcW w:w="4173" w:type="dxa"/>
            <w:gridSpan w:val="3"/>
          </w:tcPr>
          <w:p w14:paraId="0C2858AF"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да (нет)</w:t>
            </w:r>
          </w:p>
        </w:tc>
      </w:tr>
      <w:tr w:rsidR="00801987" w:rsidRPr="00D930E8" w14:paraId="4DA2CD81" w14:textId="77777777" w:rsidTr="00886D15">
        <w:trPr>
          <w:cantSplit/>
        </w:trPr>
        <w:tc>
          <w:tcPr>
            <w:tcW w:w="567" w:type="dxa"/>
          </w:tcPr>
          <w:p w14:paraId="3E16DD99"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12</w:t>
            </w:r>
          </w:p>
        </w:tc>
        <w:tc>
          <w:tcPr>
            <w:tcW w:w="5240" w:type="dxa"/>
          </w:tcPr>
          <w:p w14:paraId="0E4018F8"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173" w:type="dxa"/>
            <w:gridSpan w:val="3"/>
          </w:tcPr>
          <w:p w14:paraId="4C0A992A" w14:textId="77777777" w:rsidR="00801987" w:rsidRPr="00D930E8" w:rsidRDefault="00801987" w:rsidP="00801987">
            <w:pPr>
              <w:spacing w:after="0" w:line="240" w:lineRule="auto"/>
              <w:jc w:val="center"/>
              <w:rPr>
                <w:rFonts w:ascii="Tahoma" w:eastAsia="Times New Roman" w:hAnsi="Tahoma" w:cs="Tahoma"/>
                <w:sz w:val="20"/>
                <w:szCs w:val="20"/>
                <w:lang w:val="en-US" w:eastAsia="ru-RU"/>
              </w:rPr>
            </w:pPr>
            <w:r w:rsidRPr="00D930E8">
              <w:rPr>
                <w:rFonts w:ascii="Tahoma" w:eastAsia="Times New Roman" w:hAnsi="Tahoma" w:cs="Tahoma"/>
                <w:sz w:val="20"/>
                <w:szCs w:val="20"/>
                <w:lang w:eastAsia="ru-RU"/>
              </w:rPr>
              <w:sym w:font="Symbol" w:char="F02D"/>
            </w:r>
          </w:p>
        </w:tc>
      </w:tr>
      <w:tr w:rsidR="00801987" w:rsidRPr="00D930E8" w14:paraId="576830AD" w14:textId="77777777" w:rsidTr="00886D15">
        <w:trPr>
          <w:cantSplit/>
        </w:trPr>
        <w:tc>
          <w:tcPr>
            <w:tcW w:w="567" w:type="dxa"/>
          </w:tcPr>
          <w:p w14:paraId="79B2A141"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lastRenderedPageBreak/>
              <w:t>13</w:t>
            </w:r>
          </w:p>
        </w:tc>
        <w:tc>
          <w:tcPr>
            <w:tcW w:w="5240" w:type="dxa"/>
          </w:tcPr>
          <w:p w14:paraId="54E1412F"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173" w:type="dxa"/>
            <w:gridSpan w:val="3"/>
          </w:tcPr>
          <w:p w14:paraId="608E8A9A"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да (нет)</w:t>
            </w:r>
          </w:p>
        </w:tc>
      </w:tr>
      <w:tr w:rsidR="00801987" w:rsidRPr="00D930E8" w14:paraId="6E1463C8" w14:textId="77777777" w:rsidTr="00886D15">
        <w:trPr>
          <w:cantSplit/>
        </w:trPr>
        <w:tc>
          <w:tcPr>
            <w:tcW w:w="567" w:type="dxa"/>
          </w:tcPr>
          <w:p w14:paraId="53204AEB"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14</w:t>
            </w:r>
          </w:p>
        </w:tc>
        <w:tc>
          <w:tcPr>
            <w:tcW w:w="5240" w:type="dxa"/>
          </w:tcPr>
          <w:p w14:paraId="18E6ECB2" w14:textId="77777777" w:rsidR="00801987" w:rsidRPr="00D930E8" w:rsidRDefault="00801987" w:rsidP="00801987">
            <w:pPr>
              <w:spacing w:after="0" w:line="240" w:lineRule="auto"/>
              <w:ind w:left="57"/>
              <w:rPr>
                <w:rFonts w:ascii="Tahoma" w:eastAsia="Times New Roman" w:hAnsi="Tahoma" w:cs="Tahoma"/>
                <w:sz w:val="20"/>
                <w:szCs w:val="20"/>
                <w:lang w:eastAsia="ru-RU"/>
              </w:rPr>
            </w:pPr>
            <w:r w:rsidRPr="00D930E8">
              <w:rPr>
                <w:rFonts w:ascii="Tahoma" w:eastAsia="Times New Roman" w:hAnsi="Tahoma" w:cs="Tahoma"/>
                <w:sz w:val="20"/>
                <w:szCs w:val="20"/>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173" w:type="dxa"/>
            <w:gridSpan w:val="3"/>
          </w:tcPr>
          <w:p w14:paraId="6E131B8A" w14:textId="77777777" w:rsidR="00801987" w:rsidRPr="00D930E8" w:rsidRDefault="00801987" w:rsidP="00801987">
            <w:pPr>
              <w:spacing w:after="0" w:line="240" w:lineRule="auto"/>
              <w:jc w:val="center"/>
              <w:rPr>
                <w:rFonts w:ascii="Tahoma" w:eastAsia="Times New Roman" w:hAnsi="Tahoma" w:cs="Tahoma"/>
                <w:sz w:val="20"/>
                <w:szCs w:val="20"/>
                <w:lang w:eastAsia="ru-RU"/>
              </w:rPr>
            </w:pPr>
            <w:r w:rsidRPr="00D930E8">
              <w:rPr>
                <w:rFonts w:ascii="Tahoma" w:eastAsia="Times New Roman" w:hAnsi="Tahoma" w:cs="Tahoma"/>
                <w:sz w:val="20"/>
                <w:szCs w:val="20"/>
                <w:lang w:eastAsia="ru-RU"/>
              </w:rPr>
              <w:t>да (нет)</w:t>
            </w:r>
          </w:p>
        </w:tc>
      </w:tr>
    </w:tbl>
    <w:p w14:paraId="1F44EA2B" w14:textId="77777777" w:rsidR="00801987" w:rsidRPr="00D930E8" w:rsidRDefault="00801987" w:rsidP="00801987">
      <w:pPr>
        <w:spacing w:before="240" w:after="0" w:line="240" w:lineRule="auto"/>
        <w:ind w:right="5954"/>
        <w:jc w:val="both"/>
        <w:rPr>
          <w:rFonts w:ascii="Tahoma" w:eastAsia="Times New Roman" w:hAnsi="Tahoma" w:cs="Tahoma"/>
          <w:sz w:val="20"/>
          <w:szCs w:val="20"/>
          <w:lang w:eastAsia="ru-RU"/>
        </w:rPr>
      </w:pPr>
    </w:p>
    <w:p w14:paraId="31D82680" w14:textId="77777777" w:rsidR="00801987" w:rsidRPr="00D930E8" w:rsidRDefault="00801987" w:rsidP="00801987">
      <w:pPr>
        <w:pBdr>
          <w:top w:val="single" w:sz="4" w:space="1" w:color="auto"/>
        </w:pBdr>
        <w:spacing w:after="0" w:line="240" w:lineRule="auto"/>
        <w:ind w:right="5952"/>
        <w:jc w:val="both"/>
        <w:rPr>
          <w:rFonts w:ascii="Tahoma" w:eastAsia="Times New Roman" w:hAnsi="Tahoma" w:cs="Tahoma"/>
          <w:sz w:val="20"/>
          <w:szCs w:val="20"/>
          <w:lang w:eastAsia="ru-RU"/>
        </w:rPr>
      </w:pPr>
      <w:r w:rsidRPr="00D930E8">
        <w:rPr>
          <w:rFonts w:ascii="Tahoma" w:eastAsia="Times New Roman" w:hAnsi="Tahoma" w:cs="Tahoma"/>
          <w:sz w:val="20"/>
          <w:szCs w:val="20"/>
          <w:lang w:eastAsia="ru-RU"/>
        </w:rPr>
        <w:t>(подпись)</w:t>
      </w:r>
    </w:p>
    <w:p w14:paraId="4C49BCCA" w14:textId="77777777" w:rsidR="00801987" w:rsidRPr="00D930E8" w:rsidRDefault="00801987" w:rsidP="00801987">
      <w:pPr>
        <w:spacing w:after="240" w:line="240" w:lineRule="auto"/>
        <w:ind w:left="851"/>
        <w:jc w:val="both"/>
        <w:rPr>
          <w:rFonts w:ascii="Tahoma" w:eastAsia="Times New Roman" w:hAnsi="Tahoma" w:cs="Tahoma"/>
          <w:sz w:val="20"/>
          <w:szCs w:val="20"/>
          <w:lang w:eastAsia="ru-RU"/>
        </w:rPr>
      </w:pPr>
      <w:r w:rsidRPr="00D930E8">
        <w:rPr>
          <w:rFonts w:ascii="Tahoma" w:eastAsia="Times New Roman" w:hAnsi="Tahoma" w:cs="Tahoma"/>
          <w:sz w:val="20"/>
          <w:szCs w:val="20"/>
          <w:lang w:eastAsia="ru-RU"/>
        </w:rPr>
        <w:t>М.П.</w:t>
      </w:r>
    </w:p>
    <w:p w14:paraId="43DC6561" w14:textId="77777777" w:rsidR="00801987" w:rsidRPr="00D930E8" w:rsidRDefault="00801987" w:rsidP="00801987">
      <w:pPr>
        <w:pBdr>
          <w:top w:val="single" w:sz="4" w:space="1" w:color="auto"/>
        </w:pBdr>
        <w:spacing w:after="0" w:line="240" w:lineRule="auto"/>
        <w:jc w:val="both"/>
        <w:rPr>
          <w:rFonts w:ascii="Tahoma" w:eastAsia="Times New Roman" w:hAnsi="Tahoma" w:cs="Tahoma"/>
          <w:sz w:val="20"/>
          <w:szCs w:val="20"/>
          <w:lang w:eastAsia="ru-RU"/>
        </w:rPr>
      </w:pPr>
      <w:r w:rsidRPr="00D930E8">
        <w:rPr>
          <w:rFonts w:ascii="Tahoma" w:eastAsia="Times New Roman" w:hAnsi="Tahoma" w:cs="Tahoma"/>
          <w:sz w:val="20"/>
          <w:szCs w:val="20"/>
          <w:lang w:eastAsia="ru-RU"/>
        </w:rPr>
        <w:t>(фамилия, имя, отчество (при наличии) подписавшего, должность)</w:t>
      </w:r>
    </w:p>
    <w:p w14:paraId="792A0577" w14:textId="77777777" w:rsidR="00801987" w:rsidRPr="00D930E8" w:rsidRDefault="00801987" w:rsidP="00801987">
      <w:pPr>
        <w:spacing w:after="0" w:line="240" w:lineRule="auto"/>
        <w:jc w:val="both"/>
        <w:rPr>
          <w:rFonts w:ascii="Tahoma" w:eastAsia="Times New Roman" w:hAnsi="Tahoma" w:cs="Tahoma"/>
          <w:sz w:val="20"/>
          <w:szCs w:val="20"/>
          <w:lang w:eastAsia="ru-RU"/>
        </w:rPr>
      </w:pPr>
    </w:p>
    <w:p w14:paraId="5C208E28" w14:textId="0FE70FA7" w:rsidR="00C93C01" w:rsidRDefault="004D20DD" w:rsidP="004D20DD">
      <w:pPr>
        <w:spacing w:after="0" w:line="240" w:lineRule="auto"/>
        <w:ind w:firstLine="567"/>
        <w:jc w:val="right"/>
        <w:rPr>
          <w:rFonts w:ascii="Tahoma" w:hAnsi="Tahoma" w:cs="Tahoma"/>
        </w:rPr>
      </w:pPr>
      <w:r w:rsidRPr="006A61BB">
        <w:rPr>
          <w:rFonts w:ascii="Tahoma" w:hAnsi="Tahoma" w:cs="Tahoma"/>
        </w:rPr>
        <w:t xml:space="preserve">                                                                          </w:t>
      </w:r>
    </w:p>
    <w:p w14:paraId="67FA6BF8" w14:textId="77777777" w:rsidR="00C93C01" w:rsidRDefault="00C93C01" w:rsidP="004D20DD">
      <w:pPr>
        <w:spacing w:after="0" w:line="240" w:lineRule="auto"/>
        <w:ind w:firstLine="567"/>
        <w:jc w:val="right"/>
        <w:rPr>
          <w:rFonts w:ascii="Tahoma" w:hAnsi="Tahoma" w:cs="Tahoma"/>
        </w:rPr>
      </w:pPr>
    </w:p>
    <w:p w14:paraId="0D0D0853" w14:textId="77777777" w:rsidR="00C93C01" w:rsidRDefault="00C93C01" w:rsidP="004D20DD">
      <w:pPr>
        <w:tabs>
          <w:tab w:val="center" w:pos="4153"/>
          <w:tab w:val="right" w:pos="8306"/>
        </w:tabs>
        <w:spacing w:after="0" w:line="240" w:lineRule="auto"/>
        <w:ind w:left="5400"/>
        <w:jc w:val="right"/>
        <w:rPr>
          <w:rFonts w:ascii="Tahoma" w:eastAsia="Times New Roman" w:hAnsi="Tahoma" w:cs="Tahoma"/>
          <w:b/>
          <w:lang w:eastAsia="ru-RU"/>
        </w:rPr>
      </w:pPr>
    </w:p>
    <w:sectPr w:rsidR="00C93C01" w:rsidSect="00C03551">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3E720" w14:textId="77777777" w:rsidR="00E44B0C" w:rsidRDefault="00E44B0C" w:rsidP="00CD1C82">
      <w:pPr>
        <w:spacing w:after="0" w:line="240" w:lineRule="auto"/>
      </w:pPr>
      <w:r>
        <w:separator/>
      </w:r>
    </w:p>
  </w:endnote>
  <w:endnote w:type="continuationSeparator" w:id="0">
    <w:p w14:paraId="1AD6702E" w14:textId="77777777" w:rsidR="00E44B0C" w:rsidRDefault="00E44B0C" w:rsidP="00CD1C82">
      <w:pPr>
        <w:spacing w:after="0" w:line="240" w:lineRule="auto"/>
      </w:pPr>
      <w:r>
        <w:continuationSeparator/>
      </w:r>
    </w:p>
  </w:endnote>
  <w:endnote w:id="1">
    <w:p w14:paraId="35EC2370" w14:textId="77777777" w:rsidR="00BD5380" w:rsidRPr="00B152B7" w:rsidRDefault="00BD5380" w:rsidP="00801987">
      <w:pPr>
        <w:pStyle w:val="afd"/>
        <w:ind w:firstLine="567"/>
        <w:jc w:val="both"/>
        <w:rPr>
          <w:rFonts w:ascii="Tahoma" w:hAnsi="Tahoma" w:cs="Tahoma"/>
        </w:rPr>
      </w:pPr>
      <w:r w:rsidRPr="00B152B7">
        <w:rPr>
          <w:rStyle w:val="aff"/>
          <w:rFonts w:ascii="Tahoma" w:hAnsi="Tahoma" w:cs="Tahoma"/>
        </w:rPr>
        <w:t>1</w:t>
      </w:r>
      <w:r w:rsidRPr="00B152B7">
        <w:rPr>
          <w:rFonts w:ascii="Tahoma" w:hAnsi="Tahoma" w:cs="Tahoma"/>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p>
  </w:endnote>
  <w:endnote w:id="2">
    <w:p w14:paraId="3F1848AB" w14:textId="77777777" w:rsidR="00BD5380" w:rsidRPr="00B152B7" w:rsidRDefault="00BD5380" w:rsidP="00801987">
      <w:pPr>
        <w:pStyle w:val="afd"/>
        <w:ind w:firstLine="567"/>
        <w:jc w:val="both"/>
        <w:rPr>
          <w:rFonts w:ascii="Tahoma" w:hAnsi="Tahoma" w:cs="Tahoma"/>
        </w:rPr>
      </w:pPr>
      <w:r w:rsidRPr="00B152B7">
        <w:rPr>
          <w:rStyle w:val="aff"/>
          <w:rFonts w:ascii="Tahoma" w:hAnsi="Tahoma" w:cs="Tahoma"/>
        </w:rPr>
        <w:t>2</w:t>
      </w:r>
      <w:r w:rsidRPr="00B152B7">
        <w:rPr>
          <w:rFonts w:ascii="Tahoma" w:hAnsi="Tahoma" w:cs="Tahoma"/>
        </w:rPr>
        <w:t xml:space="preserve">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rsidRPr="00B152B7">
        <w:rPr>
          <w:rFonts w:ascii="Tahoma" w:hAnsi="Tahoma" w:cs="Tahoma"/>
        </w:rPr>
        <w:sym w:font="Symbol" w:char="F02D"/>
      </w:r>
      <w:r w:rsidRPr="00B152B7">
        <w:rPr>
          <w:rFonts w:ascii="Tahoma" w:hAnsi="Tahoma" w:cs="Tahoma"/>
        </w:rPr>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w:t>
      </w:r>
      <w:smartTag w:uri="urn:schemas-microsoft-com:office:smarttags" w:element="metricconverter">
        <w:smartTagPr>
          <w:attr w:name="ProductID" w:val="2010 г"/>
        </w:smartTagPr>
        <w:r w:rsidRPr="00B152B7">
          <w:rPr>
            <w:rFonts w:ascii="Tahoma" w:hAnsi="Tahoma" w:cs="Tahoma"/>
          </w:rPr>
          <w:t>2010 г</w:t>
        </w:r>
      </w:smartTag>
      <w:r w:rsidRPr="00B152B7">
        <w:rPr>
          <w:rFonts w:ascii="Tahoma" w:hAnsi="Tahoma" w:cs="Tahoma"/>
        </w:rPr>
        <w:t xml:space="preserve">. №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w:t>
      </w:r>
      <w:smartTag w:uri="urn:schemas-microsoft-com:office:smarttags" w:element="metricconverter">
        <w:smartTagPr>
          <w:attr w:name="ProductID" w:val="1996 г"/>
        </w:smartTagPr>
        <w:r w:rsidRPr="00B152B7">
          <w:rPr>
            <w:rFonts w:ascii="Tahoma" w:hAnsi="Tahoma" w:cs="Tahoma"/>
          </w:rPr>
          <w:t>1996 г</w:t>
        </w:r>
      </w:smartTag>
      <w:r w:rsidRPr="00B152B7">
        <w:rPr>
          <w:rFonts w:ascii="Tahoma" w:hAnsi="Tahoma" w:cs="Tahoma"/>
        </w:rPr>
        <w:t>. № 127-ФЗ “О науке и государственной научно-технической политике”.</w:t>
      </w:r>
    </w:p>
  </w:endnote>
  <w:endnote w:id="3">
    <w:p w14:paraId="5CE17178" w14:textId="2E504007" w:rsidR="00BD5380" w:rsidRDefault="00BD5380" w:rsidP="00886D15">
      <w:pPr>
        <w:pStyle w:val="afd"/>
        <w:ind w:firstLine="567"/>
        <w:rPr>
          <w:rFonts w:ascii="Tahoma" w:hAnsi="Tahoma" w:cs="Tahoma"/>
          <w:i/>
        </w:rPr>
      </w:pPr>
      <w:r w:rsidRPr="00B152B7">
        <w:rPr>
          <w:rStyle w:val="aff"/>
          <w:rFonts w:ascii="Tahoma" w:hAnsi="Tahoma" w:cs="Tahoma"/>
        </w:rPr>
        <w:t>3</w:t>
      </w:r>
      <w:r w:rsidRPr="00B152B7">
        <w:rPr>
          <w:rFonts w:ascii="Tahoma" w:hAnsi="Tahoma" w:cs="Tahoma"/>
        </w:rPr>
        <w:t> Пункты 1 – 7 являются обязательными для заполнения.</w:t>
      </w:r>
    </w:p>
    <w:p w14:paraId="0187C19F" w14:textId="77777777" w:rsidR="00BD5380" w:rsidRDefault="00BD5380" w:rsidP="00801987">
      <w:pPr>
        <w:spacing w:after="120" w:line="240" w:lineRule="auto"/>
        <w:jc w:val="center"/>
        <w:rPr>
          <w:rFonts w:ascii="Tahoma" w:eastAsia="Times New Roman" w:hAnsi="Tahoma" w:cs="Tahoma"/>
          <w:b/>
          <w:bCs/>
          <w:spacing w:val="60"/>
          <w:sz w:val="20"/>
          <w:szCs w:val="20"/>
          <w:lang w:eastAsia="ru-RU"/>
        </w:rPr>
      </w:pPr>
      <w:r w:rsidRPr="009325A8">
        <w:rPr>
          <w:rFonts w:ascii="Tahoma" w:eastAsia="Calibri" w:hAnsi="Tahoma" w:cs="Tahoma"/>
          <w:sz w:val="20"/>
          <w:szCs w:val="20"/>
        </w:rPr>
        <w:br w:type="textWrapping" w:clear="all"/>
      </w:r>
    </w:p>
    <w:p w14:paraId="1B532208" w14:textId="77777777" w:rsidR="00BD5380" w:rsidRPr="00372BF8" w:rsidRDefault="00BD5380" w:rsidP="00801987">
      <w:pPr>
        <w:pStyle w:val="afd"/>
        <w:ind w:firstLine="56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ヒラギノ角ゴ Pro W3">
    <w:altName w:val="Times New Roman"/>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8DEF" w14:textId="77777777" w:rsidR="00BD5380" w:rsidRDefault="00BD5380" w:rsidP="0068632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0BAF92C" w14:textId="77777777" w:rsidR="00BD5380" w:rsidRDefault="00BD5380" w:rsidP="0068632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C85F9" w14:textId="5FBEB636" w:rsidR="00BD5380" w:rsidRDefault="00BD5380" w:rsidP="0068632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05EA9">
      <w:rPr>
        <w:rStyle w:val="a8"/>
        <w:noProof/>
      </w:rPr>
      <w:t>3</w:t>
    </w:r>
    <w:r>
      <w:rPr>
        <w:rStyle w:val="a8"/>
      </w:rPr>
      <w:fldChar w:fldCharType="end"/>
    </w:r>
  </w:p>
  <w:p w14:paraId="7B5C681C" w14:textId="77777777" w:rsidR="00BD5380" w:rsidRDefault="00BD5380" w:rsidP="0068632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2257B" w14:textId="77777777" w:rsidR="00E44B0C" w:rsidRDefault="00E44B0C" w:rsidP="00CD1C82">
      <w:pPr>
        <w:spacing w:after="0" w:line="240" w:lineRule="auto"/>
      </w:pPr>
      <w:r>
        <w:separator/>
      </w:r>
    </w:p>
  </w:footnote>
  <w:footnote w:type="continuationSeparator" w:id="0">
    <w:p w14:paraId="36340ADB" w14:textId="77777777" w:rsidR="00E44B0C" w:rsidRDefault="00E44B0C" w:rsidP="00CD1C82">
      <w:pPr>
        <w:spacing w:after="0" w:line="240" w:lineRule="auto"/>
      </w:pPr>
      <w:r>
        <w:continuationSeparator/>
      </w:r>
    </w:p>
  </w:footnote>
  <w:footnote w:id="1">
    <w:p w14:paraId="67DA4A98" w14:textId="77777777" w:rsidR="00BD5380" w:rsidRPr="002F1EDB" w:rsidRDefault="00BD5380" w:rsidP="00DD3C1C">
      <w:pPr>
        <w:pStyle w:val="af6"/>
        <w:jc w:val="both"/>
        <w:rPr>
          <w:sz w:val="18"/>
          <w:szCs w:val="18"/>
        </w:rPr>
      </w:pPr>
      <w:r w:rsidRPr="002F1EDB">
        <w:rPr>
          <w:rStyle w:val="afc"/>
          <w:sz w:val="18"/>
          <w:szCs w:val="18"/>
        </w:rPr>
        <w:footnoteRef/>
      </w:r>
      <w:r w:rsidRPr="002F1EDB">
        <w:rPr>
          <w:sz w:val="18"/>
          <w:szCs w:val="18"/>
        </w:rPr>
        <w:t xml:space="preserve"> Приложения (за исключением графической части проектной или конструкторской документации) должны быть представлены в электронном виде в файлах в форматах Microsoft Word (*.doc / *.docx) и Microsoft Excel (*.xsl / *.xslx).</w:t>
      </w:r>
    </w:p>
  </w:footnote>
  <w:footnote w:id="2">
    <w:p w14:paraId="3C6CA9B9" w14:textId="77777777" w:rsidR="00BD5380" w:rsidRPr="007D2A5D" w:rsidRDefault="00BD5380" w:rsidP="00DD3C1C">
      <w:pPr>
        <w:pStyle w:val="affe"/>
        <w:tabs>
          <w:tab w:val="left" w:pos="2977"/>
          <w:tab w:val="left" w:pos="3544"/>
        </w:tabs>
        <w:suppressAutoHyphens w:val="0"/>
        <w:spacing w:before="0"/>
        <w:rPr>
          <w:rFonts w:ascii="Times New Roman" w:hAnsi="Times New Roman"/>
          <w:sz w:val="18"/>
          <w:szCs w:val="18"/>
        </w:rPr>
      </w:pPr>
      <w:r w:rsidRPr="002F1EDB">
        <w:rPr>
          <w:rFonts w:ascii="Times New Roman" w:hAnsi="Times New Roman"/>
          <w:sz w:val="18"/>
          <w:szCs w:val="18"/>
          <w:vertAlign w:val="superscript"/>
        </w:rPr>
        <w:footnoteRef/>
      </w:r>
      <w:r w:rsidRPr="002F1EDB">
        <w:rPr>
          <w:rFonts w:ascii="Times New Roman" w:hAnsi="Times New Roman"/>
          <w:sz w:val="18"/>
          <w:szCs w:val="18"/>
        </w:rPr>
        <w:t xml:space="preserve"> В техническом задании должна быть отражена следующая информация:</w:t>
      </w:r>
      <w:r w:rsidRPr="002F1EDB">
        <w:rPr>
          <w:rFonts w:ascii="Times New Roman" w:eastAsiaTheme="minorHAnsi" w:hAnsi="Times New Roman"/>
          <w:sz w:val="18"/>
          <w:szCs w:val="18"/>
          <w:lang w:eastAsia="en-US"/>
        </w:rPr>
        <w:t xml:space="preserve"> </w:t>
      </w:r>
      <w:r w:rsidRPr="002F1EDB">
        <w:rPr>
          <w:rFonts w:ascii="Times New Roman" w:hAnsi="Times New Roman"/>
          <w:sz w:val="18"/>
          <w:szCs w:val="18"/>
        </w:rPr>
        <w:t>подробное определение задачи, предполагаемой для выполнения поставщиком, подрядчиком, исполнителем, в том числе объемы и перечень товаров, работ, услуг, являющихся предметом закупки. Техническое задание должно содержать требования: к качеству, технических характеристикам товара, работ, услуг; к их безопасности; функциональным характеристикам (потребительским свойствам) товара; размерам, упаковке, отгрузке товара; к результатам работ и иные показатели, связанные с определением соответствия поставляемого товара, выполняемых работ, оказываем</w:t>
      </w:r>
      <w:r>
        <w:rPr>
          <w:rFonts w:ascii="Times New Roman" w:hAnsi="Times New Roman"/>
          <w:sz w:val="18"/>
          <w:szCs w:val="18"/>
        </w:rPr>
        <w:t>ых услуг потребностям заказчика.</w:t>
      </w:r>
    </w:p>
  </w:footnote>
  <w:footnote w:id="3">
    <w:p w14:paraId="2E82D9BF" w14:textId="77777777" w:rsidR="00BD5380" w:rsidRDefault="00BD5380" w:rsidP="00772A61">
      <w:pPr>
        <w:pStyle w:val="af6"/>
      </w:pPr>
      <w:r>
        <w:rPr>
          <w:rStyle w:val="afc"/>
        </w:rPr>
        <w:footnoteRef/>
      </w:r>
      <w:r>
        <w:t xml:space="preserve"> В случае, если закупка не делится на лоты, в п.2.1. указать: «Предмет закупки не делится на лоты».</w:t>
      </w:r>
    </w:p>
  </w:footnote>
  <w:footnote w:id="4">
    <w:p w14:paraId="6CE85138" w14:textId="77777777" w:rsidR="00BD5380" w:rsidRDefault="00BD5380" w:rsidP="00772A61">
      <w:pPr>
        <w:pStyle w:val="af6"/>
      </w:pPr>
      <w:r>
        <w:rPr>
          <w:rStyle w:val="afc"/>
        </w:rPr>
        <w:footnoteRef/>
      </w:r>
      <w:r>
        <w:t xml:space="preserve"> Формулировка, приведенная в квадратных скобках, применяется в случае проведения конкурса, запроса предложений, запроса котировок.</w:t>
      </w:r>
    </w:p>
  </w:footnote>
  <w:footnote w:id="5">
    <w:p w14:paraId="2780D392" w14:textId="77777777" w:rsidR="00BD5380" w:rsidRDefault="00BD5380" w:rsidP="00772A61">
      <w:pPr>
        <w:pStyle w:val="af6"/>
      </w:pPr>
      <w:r>
        <w:rPr>
          <w:rStyle w:val="afc"/>
        </w:rPr>
        <w:footnoteRef/>
      </w:r>
      <w:r>
        <w:t xml:space="preserve"> Формулировка, приведенная в квадратных скобках, применяется в случае проведения аукциона.</w:t>
      </w:r>
    </w:p>
  </w:footnote>
  <w:footnote w:id="6">
    <w:p w14:paraId="10AA5392" w14:textId="494031AC" w:rsidR="00BD5380" w:rsidRDefault="00BD5380" w:rsidP="00947A23">
      <w:pPr>
        <w:pStyle w:val="af6"/>
      </w:pPr>
      <w:r>
        <w:rPr>
          <w:rStyle w:val="afc"/>
        </w:rPr>
        <w:footnoteRef/>
      </w:r>
      <w:r>
        <w:t xml:space="preserve"> Заказчик самостоятельно определяет в Закупочной документации количество способов обеспечения заявок на участие в закупочной процедуре (только перечисление денежных средств на расчетный счет АО «Норильскгазпром» или расчетный счет + банковская гарантия)</w:t>
      </w:r>
    </w:p>
  </w:footnote>
  <w:footnote w:id="7">
    <w:p w14:paraId="7154B033" w14:textId="77777777" w:rsidR="00BD5380" w:rsidRDefault="00BD5380" w:rsidP="00947A23">
      <w:pPr>
        <w:pStyle w:val="af6"/>
        <w:jc w:val="both"/>
      </w:pPr>
      <w:r>
        <w:rPr>
          <w:rStyle w:val="afc"/>
        </w:rPr>
        <w:footnoteRef/>
      </w:r>
      <w:r>
        <w:t xml:space="preserve"> Формулировка, приведенная в квадратных скобках, применяется в случае, если проектом договора предусмотрены требования к обеспечению обязательств контрагента.</w:t>
      </w:r>
    </w:p>
  </w:footnote>
  <w:footnote w:id="8">
    <w:p w14:paraId="58F87C27" w14:textId="77777777" w:rsidR="00BD5380" w:rsidRDefault="00BD5380" w:rsidP="00947A23">
      <w:pPr>
        <w:pStyle w:val="af6"/>
        <w:jc w:val="both"/>
      </w:pPr>
      <w:r>
        <w:rPr>
          <w:rStyle w:val="afc"/>
        </w:rPr>
        <w:footnoteRef/>
      </w:r>
      <w:r>
        <w:t xml:space="preserve"> </w:t>
      </w:r>
      <w:r w:rsidRPr="00C87FCA">
        <w:t xml:space="preserve">Формулировка, приведенная в квадратных скобках, применяется в случае, если проектом договора </w:t>
      </w:r>
      <w:r>
        <w:t xml:space="preserve">не </w:t>
      </w:r>
      <w:r w:rsidRPr="00C87FCA">
        <w:t>предусмотрены требования к обеспечению обязательств контрагента.</w:t>
      </w:r>
    </w:p>
  </w:footnote>
  <w:footnote w:id="9">
    <w:p w14:paraId="4FBFC619" w14:textId="77777777" w:rsidR="00BD5380" w:rsidRDefault="00BD5380" w:rsidP="00947A23">
      <w:pPr>
        <w:pStyle w:val="af6"/>
      </w:pPr>
      <w:r>
        <w:rPr>
          <w:rStyle w:val="afc"/>
        </w:rPr>
        <w:footnoteRef/>
      </w:r>
      <w:r>
        <w:t xml:space="preserve"> Формулировка, приведенная в квадратных скобках, применяется в случае проведения закупки в электронной форме</w:t>
      </w:r>
    </w:p>
  </w:footnote>
  <w:footnote w:id="10">
    <w:p w14:paraId="0B1F966F" w14:textId="77777777" w:rsidR="00BD5380" w:rsidRDefault="00BD5380" w:rsidP="00947A23">
      <w:pPr>
        <w:pStyle w:val="af6"/>
      </w:pPr>
      <w:r>
        <w:rPr>
          <w:rStyle w:val="afc"/>
        </w:rPr>
        <w:footnoteRef/>
      </w:r>
      <w:r>
        <w:t xml:space="preserve"> Пункт включается в информационную карту только в случае проведения аукциона.</w:t>
      </w:r>
    </w:p>
  </w:footnote>
  <w:footnote w:id="11">
    <w:p w14:paraId="55DAE2A2" w14:textId="77777777" w:rsidR="00BD5380" w:rsidRDefault="00BD5380" w:rsidP="00947A23">
      <w:pPr>
        <w:pStyle w:val="af6"/>
      </w:pPr>
      <w:r>
        <w:rPr>
          <w:rStyle w:val="afc"/>
        </w:rPr>
        <w:footnoteRef/>
      </w:r>
      <w:r>
        <w:t xml:space="preserve"> Пункт включается в информационную карту только в случае проведения аукциона.</w:t>
      </w:r>
    </w:p>
  </w:footnote>
  <w:footnote w:id="12">
    <w:p w14:paraId="4935578A" w14:textId="77777777" w:rsidR="00BD5380" w:rsidRDefault="00BD5380" w:rsidP="00947A23">
      <w:pPr>
        <w:pStyle w:val="af6"/>
      </w:pPr>
      <w:r>
        <w:rPr>
          <w:rStyle w:val="afc"/>
        </w:rPr>
        <w:footnoteRef/>
      </w:r>
      <w:r>
        <w:t xml:space="preserve"> В случае проведения аукциона данный пункт исключается.</w:t>
      </w:r>
    </w:p>
  </w:footnote>
  <w:footnote w:id="13">
    <w:p w14:paraId="1E6C182F" w14:textId="77777777" w:rsidR="00BD5380" w:rsidRDefault="00BD5380" w:rsidP="00947A23">
      <w:pPr>
        <w:pStyle w:val="af6"/>
      </w:pPr>
      <w:r>
        <w:rPr>
          <w:rStyle w:val="afc"/>
        </w:rPr>
        <w:footnoteRef/>
      </w:r>
      <w:r>
        <w:t xml:space="preserve"> Данный отборочный критерий включается в случае, если в соответствии с требованиями действующего законодательства РФ для осуществления поставки товаров, выполнения работ, оказания услуг в соответствии с предметом закупочной процедуры требуется лицензия и/или членство в саморегулируемой организации и/или иные разрешительные документы</w:t>
      </w:r>
    </w:p>
  </w:footnote>
  <w:footnote w:id="14">
    <w:p w14:paraId="33E88EC1" w14:textId="77777777" w:rsidR="00BD5380" w:rsidRPr="00AC3A6A" w:rsidRDefault="00BD5380" w:rsidP="00947A23">
      <w:pPr>
        <w:pStyle w:val="af6"/>
      </w:pPr>
      <w:r>
        <w:rPr>
          <w:rStyle w:val="afc"/>
        </w:rPr>
        <w:footnoteRef/>
      </w:r>
      <w:r>
        <w:t xml:space="preserve"> Формулировка, приведенная в квадратных скобках, применяется в случае, если предмет закупки включает выполнение работ в области инженерных изысканий в отношении объектов капитального строительства.</w:t>
      </w:r>
    </w:p>
  </w:footnote>
  <w:footnote w:id="15">
    <w:p w14:paraId="7BB9471E" w14:textId="77777777" w:rsidR="00BD5380" w:rsidRPr="00AC3A6A" w:rsidRDefault="00BD5380" w:rsidP="00947A23">
      <w:pPr>
        <w:pStyle w:val="af6"/>
      </w:pPr>
      <w:r>
        <w:rPr>
          <w:rStyle w:val="afc"/>
        </w:rPr>
        <w:footnoteRef/>
      </w:r>
      <w:r>
        <w:t xml:space="preserve"> Формулировка, приведенная в квадратных скобках, применяется в случае, если предмет закупки включает выполнение работ в области архитектурно-строительного проектирования в отношении объектов капитального строительства.</w:t>
      </w:r>
    </w:p>
  </w:footnote>
  <w:footnote w:id="16">
    <w:p w14:paraId="0DEA5545" w14:textId="77777777" w:rsidR="00BD5380" w:rsidRPr="00AC3A6A" w:rsidRDefault="00BD5380" w:rsidP="00947A23">
      <w:pPr>
        <w:pStyle w:val="af6"/>
      </w:pPr>
      <w:r>
        <w:rPr>
          <w:rStyle w:val="afc"/>
        </w:rPr>
        <w:footnoteRef/>
      </w:r>
      <w:r>
        <w:t xml:space="preserve"> Формулировка, приведенная в квадратных скобках, применяется в случае, если предмет закупки включает выполнение работ в области строительства, ремонта, реконструкции, сноса объектов капитального строительства.</w:t>
      </w:r>
    </w:p>
  </w:footnote>
  <w:footnote w:id="17">
    <w:p w14:paraId="71D5E5D8" w14:textId="77777777" w:rsidR="00BD5380" w:rsidRPr="00E85917" w:rsidRDefault="00BD5380" w:rsidP="00947A23">
      <w:pPr>
        <w:pStyle w:val="af6"/>
      </w:pPr>
      <w:r>
        <w:rPr>
          <w:rStyle w:val="afc"/>
        </w:rPr>
        <w:footnoteRef/>
      </w:r>
      <w:r>
        <w:t xml:space="preserve"> Формулировка, приведенная в квадратных скобках, применяется в случае, если предмет закупки включает выполнение работ на особо опасных, технически сложных, уникальных объектах капитального строительства, указанных в статье 48.1 Градостроительного кодекса РФ.</w:t>
      </w:r>
    </w:p>
  </w:footnote>
  <w:footnote w:id="18">
    <w:p w14:paraId="35DF8EFF" w14:textId="77777777" w:rsidR="00BD5380" w:rsidRDefault="00BD5380" w:rsidP="00947A23">
      <w:pPr>
        <w:pStyle w:val="af6"/>
      </w:pPr>
      <w:r>
        <w:rPr>
          <w:rStyle w:val="afc"/>
        </w:rPr>
        <w:footnoteRef/>
      </w:r>
      <w:r>
        <w:t xml:space="preserve"> Формулировка, приведенная в квадратных скобках, применяется в случае, если предмет закупки включает выполнение работ в области инженерных изысканий, архитектурно-строительного проектирования, строительства, ремонта, реконструкции, сноса объектов капитального строительства.</w:t>
      </w:r>
    </w:p>
  </w:footnote>
  <w:footnote w:id="19">
    <w:p w14:paraId="5C7DAC78" w14:textId="77777777" w:rsidR="00BD5380" w:rsidRDefault="00BD5380" w:rsidP="00947A23">
      <w:pPr>
        <w:pStyle w:val="af6"/>
      </w:pPr>
      <w:r>
        <w:rPr>
          <w:rStyle w:val="afc"/>
        </w:rPr>
        <w:footnoteRef/>
      </w:r>
      <w:r>
        <w:t xml:space="preserve"> Рекомендуется максимально подробно описать предмет работ / услуг, которые будут признаваться сопоставимыми и учитываться при проверке соответствия указанному критерию (например, может быть указано на характер, сложность работ / услуг, перечень объектов, на которых должны проводиться такие работы, и т.д.)</w:t>
      </w:r>
    </w:p>
  </w:footnote>
  <w:footnote w:id="20">
    <w:p w14:paraId="5C4E5DA5" w14:textId="77777777" w:rsidR="00BD5380" w:rsidRDefault="00BD5380" w:rsidP="00947A23">
      <w:pPr>
        <w:pStyle w:val="af6"/>
      </w:pPr>
      <w:r>
        <w:rPr>
          <w:rStyle w:val="afc"/>
        </w:rPr>
        <w:footnoteRef/>
      </w:r>
      <w:r>
        <w:t xml:space="preserve"> Процент может быть установлен с учетом специфики, сложности, долгосрочного характера договора, размера начальной (максимальной) цены договора (рекомендуемое значение – до 30%)</w:t>
      </w:r>
    </w:p>
  </w:footnote>
  <w:footnote w:id="21">
    <w:p w14:paraId="456B6BEA" w14:textId="77777777" w:rsidR="00BD5380" w:rsidRDefault="00BD5380" w:rsidP="00947A23">
      <w:pPr>
        <w:pStyle w:val="af6"/>
      </w:pPr>
      <w:r>
        <w:rPr>
          <w:rStyle w:val="afc"/>
        </w:rPr>
        <w:footnoteRef/>
      </w:r>
      <w:r>
        <w:t xml:space="preserve"> Отборочный критерий применяется при наличии </w:t>
      </w:r>
      <w:r w:rsidRPr="0041518F">
        <w:t xml:space="preserve">объективной необходимости применения повышенных требований к </w:t>
      </w:r>
      <w:r>
        <w:t>Участникам</w:t>
      </w:r>
      <w:r w:rsidRPr="0041518F">
        <w:t xml:space="preserve"> в части опыта, соответствующего предмету закупки (например, в случае выполнения работ на опасном производственном объекте</w:t>
      </w:r>
      <w:r>
        <w:t>, в связи с удаленностью и труднодоступностью места выполнения работ и т.д.</w:t>
      </w:r>
      <w:r w:rsidRPr="0041518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923A" w14:textId="77777777" w:rsidR="00BD5380" w:rsidRPr="00F55440" w:rsidRDefault="00BD5380" w:rsidP="00EA0652">
    <w:pPr>
      <w:pStyle w:val="a4"/>
      <w:jc w:val="center"/>
      <w:rPr>
        <w:rFonts w:ascii="Tahoma" w:hAnsi="Tahoma" w:cs="Tahom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293B0" w14:textId="77777777" w:rsidR="00BD5380" w:rsidRDefault="00BD538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63E"/>
    <w:multiLevelType w:val="multilevel"/>
    <w:tmpl w:val="64D8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47B3F"/>
    <w:multiLevelType w:val="hybridMultilevel"/>
    <w:tmpl w:val="E37EFFE6"/>
    <w:lvl w:ilvl="0" w:tplc="8882752E">
      <w:start w:val="5"/>
      <w:numFmt w:val="decimal"/>
      <w:lvlText w:val="%1."/>
      <w:lvlJc w:val="left"/>
      <w:pPr>
        <w:ind w:left="2228" w:hanging="360"/>
      </w:pPr>
      <w:rPr>
        <w:rFonts w:hint="default"/>
      </w:rPr>
    </w:lvl>
    <w:lvl w:ilvl="1" w:tplc="04190019">
      <w:start w:val="1"/>
      <w:numFmt w:val="lowerLetter"/>
      <w:lvlText w:val="%2."/>
      <w:lvlJc w:val="left"/>
      <w:pPr>
        <w:ind w:left="2948" w:hanging="360"/>
      </w:pPr>
    </w:lvl>
    <w:lvl w:ilvl="2" w:tplc="0419001B">
      <w:start w:val="1"/>
      <w:numFmt w:val="lowerRoman"/>
      <w:lvlText w:val="%3."/>
      <w:lvlJc w:val="right"/>
      <w:pPr>
        <w:ind w:left="3668" w:hanging="180"/>
      </w:pPr>
    </w:lvl>
    <w:lvl w:ilvl="3" w:tplc="0419000F" w:tentative="1">
      <w:start w:val="1"/>
      <w:numFmt w:val="decimal"/>
      <w:lvlText w:val="%4."/>
      <w:lvlJc w:val="left"/>
      <w:pPr>
        <w:ind w:left="4388" w:hanging="360"/>
      </w:pPr>
    </w:lvl>
    <w:lvl w:ilvl="4" w:tplc="04190019" w:tentative="1">
      <w:start w:val="1"/>
      <w:numFmt w:val="lowerLetter"/>
      <w:lvlText w:val="%5."/>
      <w:lvlJc w:val="left"/>
      <w:pPr>
        <w:ind w:left="5108" w:hanging="360"/>
      </w:pPr>
    </w:lvl>
    <w:lvl w:ilvl="5" w:tplc="0419001B" w:tentative="1">
      <w:start w:val="1"/>
      <w:numFmt w:val="lowerRoman"/>
      <w:lvlText w:val="%6."/>
      <w:lvlJc w:val="right"/>
      <w:pPr>
        <w:ind w:left="5828" w:hanging="180"/>
      </w:pPr>
    </w:lvl>
    <w:lvl w:ilvl="6" w:tplc="0419000F" w:tentative="1">
      <w:start w:val="1"/>
      <w:numFmt w:val="decimal"/>
      <w:lvlText w:val="%7."/>
      <w:lvlJc w:val="left"/>
      <w:pPr>
        <w:ind w:left="6548" w:hanging="360"/>
      </w:pPr>
    </w:lvl>
    <w:lvl w:ilvl="7" w:tplc="04190019" w:tentative="1">
      <w:start w:val="1"/>
      <w:numFmt w:val="lowerLetter"/>
      <w:lvlText w:val="%8."/>
      <w:lvlJc w:val="left"/>
      <w:pPr>
        <w:ind w:left="7268" w:hanging="360"/>
      </w:pPr>
    </w:lvl>
    <w:lvl w:ilvl="8" w:tplc="0419001B" w:tentative="1">
      <w:start w:val="1"/>
      <w:numFmt w:val="lowerRoman"/>
      <w:lvlText w:val="%9."/>
      <w:lvlJc w:val="right"/>
      <w:pPr>
        <w:ind w:left="7988" w:hanging="180"/>
      </w:pPr>
    </w:lvl>
  </w:abstractNum>
  <w:abstractNum w:abstractNumId="2" w15:restartNumberingAfterBreak="0">
    <w:nsid w:val="02977CC2"/>
    <w:multiLevelType w:val="multilevel"/>
    <w:tmpl w:val="E616912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FE2124"/>
    <w:multiLevelType w:val="hybridMultilevel"/>
    <w:tmpl w:val="1BF4B5BE"/>
    <w:lvl w:ilvl="0" w:tplc="EBCA4D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F94AB8"/>
    <w:multiLevelType w:val="hybridMultilevel"/>
    <w:tmpl w:val="4E769480"/>
    <w:lvl w:ilvl="0" w:tplc="EBCA4D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71006D"/>
    <w:multiLevelType w:val="hybridMultilevel"/>
    <w:tmpl w:val="E6FA8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044614"/>
    <w:multiLevelType w:val="multilevel"/>
    <w:tmpl w:val="5BF8A86C"/>
    <w:lvl w:ilvl="0">
      <w:start w:val="2"/>
      <w:numFmt w:val="decimal"/>
      <w:lvlText w:val="%1."/>
      <w:lvlJc w:val="left"/>
      <w:pPr>
        <w:ind w:left="1868" w:hanging="450"/>
      </w:pPr>
      <w:rPr>
        <w:rFonts w:hint="default"/>
      </w:rPr>
    </w:lvl>
    <w:lvl w:ilvl="1">
      <w:start w:val="4"/>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7"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3D94FBF"/>
    <w:multiLevelType w:val="multilevel"/>
    <w:tmpl w:val="3BAA76C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4D62AAA"/>
    <w:multiLevelType w:val="hybridMultilevel"/>
    <w:tmpl w:val="DB2A628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36905F33"/>
    <w:multiLevelType w:val="multilevel"/>
    <w:tmpl w:val="D0F86D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B736146"/>
    <w:multiLevelType w:val="multilevel"/>
    <w:tmpl w:val="EC0632E4"/>
    <w:lvl w:ilvl="0">
      <w:start w:val="1"/>
      <w:numFmt w:val="decimal"/>
      <w:lvlText w:val="%1."/>
      <w:lvlJc w:val="left"/>
      <w:pPr>
        <w:ind w:left="495" w:hanging="49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3E6E4716"/>
    <w:multiLevelType w:val="hybridMultilevel"/>
    <w:tmpl w:val="B9269042"/>
    <w:lvl w:ilvl="0" w:tplc="EBCA4D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F753BD3"/>
    <w:multiLevelType w:val="multilevel"/>
    <w:tmpl w:val="870C5B70"/>
    <w:lvl w:ilvl="0">
      <w:start w:val="7"/>
      <w:numFmt w:val="decimal"/>
      <w:pStyle w:val="7"/>
      <w:lvlText w:val="%1"/>
      <w:lvlJc w:val="left"/>
      <w:pPr>
        <w:tabs>
          <w:tab w:val="num" w:pos="480"/>
        </w:tabs>
        <w:ind w:left="480" w:hanging="480"/>
      </w:pPr>
      <w:rPr>
        <w:rFonts w:cs="Times New Roman" w:hint="default"/>
      </w:rPr>
    </w:lvl>
    <w:lvl w:ilvl="1">
      <w:start w:val="1"/>
      <w:numFmt w:val="decimal"/>
      <w:pStyle w:val="a"/>
      <w:lvlText w:val="%1.%2"/>
      <w:lvlJc w:val="left"/>
      <w:pPr>
        <w:tabs>
          <w:tab w:val="num" w:pos="750"/>
        </w:tabs>
        <w:ind w:left="750" w:hanging="480"/>
      </w:pPr>
      <w:rPr>
        <w:rFonts w:cs="Times New Roman" w:hint="default"/>
      </w:rPr>
    </w:lvl>
    <w:lvl w:ilvl="2">
      <w:numFmt w:val="none"/>
      <w:lvlText w:val=""/>
      <w:lvlJc w:val="left"/>
      <w:pPr>
        <w:tabs>
          <w:tab w:val="num" w:pos="360"/>
        </w:tabs>
      </w:pPr>
      <w:rPr>
        <w:rFonts w:cs="Times New Roman"/>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4" w15:restartNumberingAfterBreak="0">
    <w:nsid w:val="432F25C6"/>
    <w:multiLevelType w:val="multilevel"/>
    <w:tmpl w:val="1C762524"/>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930" w:hanging="504"/>
      </w:pPr>
      <w:rPr>
        <w:b w:val="0"/>
        <w:sz w:val="24"/>
        <w:szCs w:val="24"/>
      </w:rPr>
    </w:lvl>
    <w:lvl w:ilvl="3">
      <w:start w:val="1"/>
      <w:numFmt w:val="russianLower"/>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237077"/>
    <w:multiLevelType w:val="multilevel"/>
    <w:tmpl w:val="9B0C9C4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4F5C4633"/>
    <w:multiLevelType w:val="hybridMultilevel"/>
    <w:tmpl w:val="82849D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CC7CC2"/>
    <w:multiLevelType w:val="hybridMultilevel"/>
    <w:tmpl w:val="E2FC5D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pStyle w:val="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500DA3"/>
    <w:multiLevelType w:val="hybridMultilevel"/>
    <w:tmpl w:val="1512982C"/>
    <w:lvl w:ilvl="0" w:tplc="EBCA4D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2641320"/>
    <w:multiLevelType w:val="hybridMultilevel"/>
    <w:tmpl w:val="DB26CD62"/>
    <w:lvl w:ilvl="0" w:tplc="EBCA4D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43E232B"/>
    <w:multiLevelType w:val="hybridMultilevel"/>
    <w:tmpl w:val="9EE64DCE"/>
    <w:lvl w:ilvl="0" w:tplc="EBCA4D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64B40B4"/>
    <w:multiLevelType w:val="multilevel"/>
    <w:tmpl w:val="1CE616FA"/>
    <w:lvl w:ilvl="0">
      <w:start w:val="1"/>
      <w:numFmt w:val="upperRoman"/>
      <w:lvlText w:val="%1."/>
      <w:lvlJc w:val="left"/>
      <w:pPr>
        <w:ind w:left="1080"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2" w15:restartNumberingAfterBreak="0">
    <w:nsid w:val="5D2B0D90"/>
    <w:multiLevelType w:val="multilevel"/>
    <w:tmpl w:val="A59A9566"/>
    <w:lvl w:ilvl="0">
      <w:start w:val="1"/>
      <w:numFmt w:val="decimal"/>
      <w:suff w:val="space"/>
      <w:lvlText w:val="%1."/>
      <w:lvlJc w:val="left"/>
      <w:pPr>
        <w:ind w:left="568" w:firstLine="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709"/>
      </w:pPr>
      <w:rPr>
        <w:rFonts w:ascii="Tahoma" w:hAnsi="Tahoma" w:cs="Tahoma" w:hint="default"/>
        <w:b w:val="0"/>
        <w:i w:val="0"/>
        <w:caps w:val="0"/>
        <w:strike w:val="0"/>
        <w:dstrike w:val="0"/>
        <w:vanish w:val="0"/>
        <w:color w:val="000000"/>
        <w:sz w:val="22"/>
        <w:szCs w:val="22"/>
        <w:vertAlign w:val="baseline"/>
      </w:rPr>
    </w:lvl>
    <w:lvl w:ilvl="2">
      <w:start w:val="1"/>
      <w:numFmt w:val="decimal"/>
      <w:suff w:val="space"/>
      <w:lvlText w:val="%3."/>
      <w:lvlJc w:val="left"/>
      <w:pPr>
        <w:ind w:left="568" w:firstLine="709"/>
      </w:pPr>
      <w:rPr>
        <w:rFonts w:ascii="Tahoma" w:eastAsiaTheme="minorHAnsi" w:hAnsi="Tahoma" w:cs="Tahoma"/>
        <w:b w:val="0"/>
        <w:i w:val="0"/>
        <w:sz w:val="22"/>
        <w:szCs w:val="22"/>
      </w:rPr>
    </w:lvl>
    <w:lvl w:ilvl="3">
      <w:start w:val="1"/>
      <w:numFmt w:val="decimal"/>
      <w:suff w:val="space"/>
      <w:lvlText w:val="%1.%2.%3.%4."/>
      <w:lvlJc w:val="left"/>
      <w:pPr>
        <w:ind w:left="0" w:firstLine="709"/>
      </w:pPr>
      <w:rPr>
        <w:rFonts w:hint="default"/>
        <w:b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665D3ED1"/>
    <w:multiLevelType w:val="hybridMultilevel"/>
    <w:tmpl w:val="C7F4987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8401A2C"/>
    <w:multiLevelType w:val="hybridMultilevel"/>
    <w:tmpl w:val="CC0A2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8C3747"/>
    <w:multiLevelType w:val="hybridMultilevel"/>
    <w:tmpl w:val="AF303344"/>
    <w:lvl w:ilvl="0" w:tplc="EBCA4D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0628AB"/>
    <w:multiLevelType w:val="hybridMultilevel"/>
    <w:tmpl w:val="E774E1BC"/>
    <w:lvl w:ilvl="0" w:tplc="5A0E49E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6F28260E"/>
    <w:multiLevelType w:val="multilevel"/>
    <w:tmpl w:val="4A983C4E"/>
    <w:lvl w:ilvl="0">
      <w:start w:val="3"/>
      <w:numFmt w:val="decimal"/>
      <w:lvlText w:val="%1."/>
      <w:lvlJc w:val="left"/>
      <w:pPr>
        <w:ind w:left="450" w:hanging="450"/>
      </w:pPr>
      <w:rPr>
        <w:rFonts w:hint="default"/>
      </w:rPr>
    </w:lvl>
    <w:lvl w:ilvl="1">
      <w:start w:val="1"/>
      <w:numFmt w:val="decimal"/>
      <w:lvlText w:val="%1.%2."/>
      <w:lvlJc w:val="left"/>
      <w:pPr>
        <w:ind w:left="2588" w:hanging="720"/>
      </w:pPr>
      <w:rPr>
        <w:rFonts w:hint="default"/>
      </w:rPr>
    </w:lvl>
    <w:lvl w:ilvl="2">
      <w:start w:val="1"/>
      <w:numFmt w:val="decimal"/>
      <w:lvlText w:val="%1.%2.%3."/>
      <w:lvlJc w:val="left"/>
      <w:pPr>
        <w:ind w:left="4816" w:hanging="1080"/>
      </w:pPr>
      <w:rPr>
        <w:rFonts w:hint="default"/>
      </w:rPr>
    </w:lvl>
    <w:lvl w:ilvl="3">
      <w:start w:val="1"/>
      <w:numFmt w:val="decimal"/>
      <w:lvlText w:val="%1.%2.%3.%4."/>
      <w:lvlJc w:val="left"/>
      <w:pPr>
        <w:ind w:left="6684" w:hanging="1080"/>
      </w:pPr>
      <w:rPr>
        <w:rFonts w:hint="default"/>
      </w:rPr>
    </w:lvl>
    <w:lvl w:ilvl="4">
      <w:start w:val="1"/>
      <w:numFmt w:val="decimal"/>
      <w:lvlText w:val="%1.%2.%3.%4.%5."/>
      <w:lvlJc w:val="left"/>
      <w:pPr>
        <w:ind w:left="8912" w:hanging="1440"/>
      </w:pPr>
      <w:rPr>
        <w:rFonts w:hint="default"/>
      </w:rPr>
    </w:lvl>
    <w:lvl w:ilvl="5">
      <w:start w:val="1"/>
      <w:numFmt w:val="decimal"/>
      <w:lvlText w:val="%1.%2.%3.%4.%5.%6."/>
      <w:lvlJc w:val="left"/>
      <w:pPr>
        <w:ind w:left="11140" w:hanging="1800"/>
      </w:pPr>
      <w:rPr>
        <w:rFonts w:hint="default"/>
      </w:rPr>
    </w:lvl>
    <w:lvl w:ilvl="6">
      <w:start w:val="1"/>
      <w:numFmt w:val="decimal"/>
      <w:lvlText w:val="%1.%2.%3.%4.%5.%6.%7."/>
      <w:lvlJc w:val="left"/>
      <w:pPr>
        <w:ind w:left="13008" w:hanging="1800"/>
      </w:pPr>
      <w:rPr>
        <w:rFonts w:hint="default"/>
      </w:rPr>
    </w:lvl>
    <w:lvl w:ilvl="7">
      <w:start w:val="1"/>
      <w:numFmt w:val="decimal"/>
      <w:lvlText w:val="%1.%2.%3.%4.%5.%6.%7.%8."/>
      <w:lvlJc w:val="left"/>
      <w:pPr>
        <w:ind w:left="15236" w:hanging="2160"/>
      </w:pPr>
      <w:rPr>
        <w:rFonts w:hint="default"/>
      </w:rPr>
    </w:lvl>
    <w:lvl w:ilvl="8">
      <w:start w:val="1"/>
      <w:numFmt w:val="decimal"/>
      <w:lvlText w:val="%1.%2.%3.%4.%5.%6.%7.%8.%9."/>
      <w:lvlJc w:val="left"/>
      <w:pPr>
        <w:ind w:left="17464" w:hanging="2520"/>
      </w:pPr>
      <w:rPr>
        <w:rFonts w:hint="default"/>
      </w:rPr>
    </w:lvl>
  </w:abstractNum>
  <w:abstractNum w:abstractNumId="28" w15:restartNumberingAfterBreak="0">
    <w:nsid w:val="73C77A23"/>
    <w:multiLevelType w:val="multilevel"/>
    <w:tmpl w:val="2E98FA9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29" w15:restartNumberingAfterBreak="0">
    <w:nsid w:val="7B13600E"/>
    <w:multiLevelType w:val="hybridMultilevel"/>
    <w:tmpl w:val="F99EA798"/>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9"/>
  </w:num>
  <w:num w:numId="4">
    <w:abstractNumId w:val="2"/>
  </w:num>
  <w:num w:numId="5">
    <w:abstractNumId w:val="24"/>
  </w:num>
  <w:num w:numId="6">
    <w:abstractNumId w:val="29"/>
  </w:num>
  <w:num w:numId="7">
    <w:abstractNumId w:val="7"/>
  </w:num>
  <w:num w:numId="8">
    <w:abstractNumId w:val="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6"/>
  </w:num>
  <w:num w:numId="12">
    <w:abstractNumId w:val="18"/>
  </w:num>
  <w:num w:numId="13">
    <w:abstractNumId w:val="25"/>
  </w:num>
  <w:num w:numId="14">
    <w:abstractNumId w:val="3"/>
  </w:num>
  <w:num w:numId="15">
    <w:abstractNumId w:val="19"/>
  </w:num>
  <w:num w:numId="16">
    <w:abstractNumId w:val="12"/>
  </w:num>
  <w:num w:numId="17">
    <w:abstractNumId w:val="4"/>
  </w:num>
  <w:num w:numId="18">
    <w:abstractNumId w:val="20"/>
  </w:num>
  <w:num w:numId="19">
    <w:abstractNumId w:val="22"/>
    <w:lvlOverride w:ilvl="0">
      <w:startOverride w:val="1"/>
    </w:lvlOverride>
    <w:lvlOverride w:ilvl="1">
      <w:startOverride w:val="1"/>
    </w:lvlOverride>
  </w:num>
  <w:num w:numId="20">
    <w:abstractNumId w:val="15"/>
  </w:num>
  <w:num w:numId="21">
    <w:abstractNumId w:val="6"/>
  </w:num>
  <w:num w:numId="22">
    <w:abstractNumId w:val="1"/>
  </w:num>
  <w:num w:numId="23">
    <w:abstractNumId w:val="27"/>
  </w:num>
  <w:num w:numId="24">
    <w:abstractNumId w:val="0"/>
  </w:num>
  <w:num w:numId="25">
    <w:abstractNumId w:val="5"/>
  </w:num>
  <w:num w:numId="26">
    <w:abstractNumId w:val="11"/>
  </w:num>
  <w:num w:numId="27">
    <w:abstractNumId w:val="21"/>
  </w:num>
  <w:num w:numId="28">
    <w:abstractNumId w:val="14"/>
  </w:num>
  <w:num w:numId="29">
    <w:abstractNumId w:val="16"/>
  </w:num>
  <w:num w:numId="30">
    <w:abstractNumId w:val="23"/>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FC"/>
    <w:rsid w:val="00004CBC"/>
    <w:rsid w:val="00006EB2"/>
    <w:rsid w:val="0002062A"/>
    <w:rsid w:val="00021815"/>
    <w:rsid w:val="00024D7F"/>
    <w:rsid w:val="00025070"/>
    <w:rsid w:val="00025368"/>
    <w:rsid w:val="00027519"/>
    <w:rsid w:val="00027DC3"/>
    <w:rsid w:val="00031114"/>
    <w:rsid w:val="000319B3"/>
    <w:rsid w:val="00037956"/>
    <w:rsid w:val="0004068F"/>
    <w:rsid w:val="00041FEF"/>
    <w:rsid w:val="000438C5"/>
    <w:rsid w:val="00046D70"/>
    <w:rsid w:val="00053D90"/>
    <w:rsid w:val="00057BD1"/>
    <w:rsid w:val="000605A5"/>
    <w:rsid w:val="00063D16"/>
    <w:rsid w:val="0006417F"/>
    <w:rsid w:val="00065302"/>
    <w:rsid w:val="0006539B"/>
    <w:rsid w:val="00071270"/>
    <w:rsid w:val="00073F41"/>
    <w:rsid w:val="000772A5"/>
    <w:rsid w:val="000844F3"/>
    <w:rsid w:val="000A2053"/>
    <w:rsid w:val="000A2573"/>
    <w:rsid w:val="000A379C"/>
    <w:rsid w:val="000A58D9"/>
    <w:rsid w:val="000A74DB"/>
    <w:rsid w:val="000B0C25"/>
    <w:rsid w:val="000B1D99"/>
    <w:rsid w:val="000B42F9"/>
    <w:rsid w:val="000B4929"/>
    <w:rsid w:val="000B5DDC"/>
    <w:rsid w:val="000B76B3"/>
    <w:rsid w:val="000B7A03"/>
    <w:rsid w:val="000C4578"/>
    <w:rsid w:val="000C45FF"/>
    <w:rsid w:val="000D443E"/>
    <w:rsid w:val="000D5E10"/>
    <w:rsid w:val="000D6764"/>
    <w:rsid w:val="000E0AC7"/>
    <w:rsid w:val="000E0F82"/>
    <w:rsid w:val="000E11B7"/>
    <w:rsid w:val="000E2087"/>
    <w:rsid w:val="000E283D"/>
    <w:rsid w:val="000E2B32"/>
    <w:rsid w:val="000E3D14"/>
    <w:rsid w:val="000E4F9D"/>
    <w:rsid w:val="000E6354"/>
    <w:rsid w:val="000E6430"/>
    <w:rsid w:val="000F0AEA"/>
    <w:rsid w:val="000F5758"/>
    <w:rsid w:val="00100C43"/>
    <w:rsid w:val="00103937"/>
    <w:rsid w:val="00106352"/>
    <w:rsid w:val="00106E16"/>
    <w:rsid w:val="0010798F"/>
    <w:rsid w:val="001101F9"/>
    <w:rsid w:val="001127E7"/>
    <w:rsid w:val="0011570F"/>
    <w:rsid w:val="00117B3C"/>
    <w:rsid w:val="001203D2"/>
    <w:rsid w:val="00122F2F"/>
    <w:rsid w:val="00123340"/>
    <w:rsid w:val="00123817"/>
    <w:rsid w:val="00123E90"/>
    <w:rsid w:val="00124669"/>
    <w:rsid w:val="001249E3"/>
    <w:rsid w:val="00126264"/>
    <w:rsid w:val="0013161E"/>
    <w:rsid w:val="001338C0"/>
    <w:rsid w:val="00134E06"/>
    <w:rsid w:val="00135A27"/>
    <w:rsid w:val="00137F4B"/>
    <w:rsid w:val="00140C9F"/>
    <w:rsid w:val="00142828"/>
    <w:rsid w:val="00144D98"/>
    <w:rsid w:val="001476B4"/>
    <w:rsid w:val="001515BA"/>
    <w:rsid w:val="00152381"/>
    <w:rsid w:val="001536FB"/>
    <w:rsid w:val="00153896"/>
    <w:rsid w:val="00160185"/>
    <w:rsid w:val="00160601"/>
    <w:rsid w:val="001649DF"/>
    <w:rsid w:val="0017107D"/>
    <w:rsid w:val="0017400B"/>
    <w:rsid w:val="001740BC"/>
    <w:rsid w:val="00177429"/>
    <w:rsid w:val="001778E2"/>
    <w:rsid w:val="00181A68"/>
    <w:rsid w:val="00182CEE"/>
    <w:rsid w:val="001843EE"/>
    <w:rsid w:val="00185F8D"/>
    <w:rsid w:val="00186A31"/>
    <w:rsid w:val="00191E45"/>
    <w:rsid w:val="00195F90"/>
    <w:rsid w:val="001A07DC"/>
    <w:rsid w:val="001A1EC3"/>
    <w:rsid w:val="001A205D"/>
    <w:rsid w:val="001A3041"/>
    <w:rsid w:val="001A61CA"/>
    <w:rsid w:val="001A6BCB"/>
    <w:rsid w:val="001B3D7A"/>
    <w:rsid w:val="001B5D80"/>
    <w:rsid w:val="001B5DF1"/>
    <w:rsid w:val="001B6A9E"/>
    <w:rsid w:val="001C10CB"/>
    <w:rsid w:val="001C1871"/>
    <w:rsid w:val="001C2CA8"/>
    <w:rsid w:val="001C6512"/>
    <w:rsid w:val="001D0650"/>
    <w:rsid w:val="001D2CE2"/>
    <w:rsid w:val="001D78C8"/>
    <w:rsid w:val="001E4FDA"/>
    <w:rsid w:val="001E706B"/>
    <w:rsid w:val="001F6B6D"/>
    <w:rsid w:val="00204A9B"/>
    <w:rsid w:val="0020588E"/>
    <w:rsid w:val="00206018"/>
    <w:rsid w:val="002213F5"/>
    <w:rsid w:val="0022262D"/>
    <w:rsid w:val="0022532D"/>
    <w:rsid w:val="00226F55"/>
    <w:rsid w:val="00227831"/>
    <w:rsid w:val="00227F8F"/>
    <w:rsid w:val="002363DA"/>
    <w:rsid w:val="00241169"/>
    <w:rsid w:val="00241EC5"/>
    <w:rsid w:val="00242314"/>
    <w:rsid w:val="0024249C"/>
    <w:rsid w:val="0024695A"/>
    <w:rsid w:val="00252B31"/>
    <w:rsid w:val="002562DA"/>
    <w:rsid w:val="0026038A"/>
    <w:rsid w:val="00264825"/>
    <w:rsid w:val="00274EFC"/>
    <w:rsid w:val="00280D7B"/>
    <w:rsid w:val="00281CA3"/>
    <w:rsid w:val="00283952"/>
    <w:rsid w:val="00285F6F"/>
    <w:rsid w:val="0028615B"/>
    <w:rsid w:val="00286C1A"/>
    <w:rsid w:val="00293E6D"/>
    <w:rsid w:val="002A0C8F"/>
    <w:rsid w:val="002A3110"/>
    <w:rsid w:val="002A5A78"/>
    <w:rsid w:val="002B1435"/>
    <w:rsid w:val="002B2313"/>
    <w:rsid w:val="002B3610"/>
    <w:rsid w:val="002B5D57"/>
    <w:rsid w:val="002B7BAA"/>
    <w:rsid w:val="002C1422"/>
    <w:rsid w:val="002C1A81"/>
    <w:rsid w:val="002C25F7"/>
    <w:rsid w:val="002C6CF7"/>
    <w:rsid w:val="002C7B59"/>
    <w:rsid w:val="002D34D8"/>
    <w:rsid w:val="002D3AA8"/>
    <w:rsid w:val="002E2A13"/>
    <w:rsid w:val="002F4B82"/>
    <w:rsid w:val="002F5997"/>
    <w:rsid w:val="002F72FC"/>
    <w:rsid w:val="003111E4"/>
    <w:rsid w:val="00311F5F"/>
    <w:rsid w:val="00315CB8"/>
    <w:rsid w:val="00317AD7"/>
    <w:rsid w:val="0032175A"/>
    <w:rsid w:val="00321A47"/>
    <w:rsid w:val="003235E3"/>
    <w:rsid w:val="00326405"/>
    <w:rsid w:val="00327F04"/>
    <w:rsid w:val="00330917"/>
    <w:rsid w:val="00332E2B"/>
    <w:rsid w:val="00333373"/>
    <w:rsid w:val="00334A0E"/>
    <w:rsid w:val="00341E25"/>
    <w:rsid w:val="003421B7"/>
    <w:rsid w:val="00344B82"/>
    <w:rsid w:val="00347631"/>
    <w:rsid w:val="00350E26"/>
    <w:rsid w:val="00352789"/>
    <w:rsid w:val="00370874"/>
    <w:rsid w:val="00376475"/>
    <w:rsid w:val="0038056D"/>
    <w:rsid w:val="0038335C"/>
    <w:rsid w:val="00383EC2"/>
    <w:rsid w:val="0038785B"/>
    <w:rsid w:val="0039019A"/>
    <w:rsid w:val="00390B4D"/>
    <w:rsid w:val="00391762"/>
    <w:rsid w:val="00393E3E"/>
    <w:rsid w:val="00396505"/>
    <w:rsid w:val="00396ADE"/>
    <w:rsid w:val="00397061"/>
    <w:rsid w:val="003A1FED"/>
    <w:rsid w:val="003A4854"/>
    <w:rsid w:val="003A5618"/>
    <w:rsid w:val="003A5ABA"/>
    <w:rsid w:val="003A6726"/>
    <w:rsid w:val="003B046E"/>
    <w:rsid w:val="003B167B"/>
    <w:rsid w:val="003B4180"/>
    <w:rsid w:val="003B7726"/>
    <w:rsid w:val="003B7C9D"/>
    <w:rsid w:val="003C07D2"/>
    <w:rsid w:val="003C305E"/>
    <w:rsid w:val="003C5421"/>
    <w:rsid w:val="003D2838"/>
    <w:rsid w:val="003D38C2"/>
    <w:rsid w:val="003D5A8D"/>
    <w:rsid w:val="003D6735"/>
    <w:rsid w:val="003D6A77"/>
    <w:rsid w:val="003D7BAB"/>
    <w:rsid w:val="003D7E54"/>
    <w:rsid w:val="003F3B24"/>
    <w:rsid w:val="003F7321"/>
    <w:rsid w:val="00404CB6"/>
    <w:rsid w:val="004051FB"/>
    <w:rsid w:val="00413B25"/>
    <w:rsid w:val="00415219"/>
    <w:rsid w:val="00416563"/>
    <w:rsid w:val="004165AC"/>
    <w:rsid w:val="00416CD4"/>
    <w:rsid w:val="00421F12"/>
    <w:rsid w:val="0042391B"/>
    <w:rsid w:val="00424E47"/>
    <w:rsid w:val="004268CD"/>
    <w:rsid w:val="00431F55"/>
    <w:rsid w:val="004336BE"/>
    <w:rsid w:val="00441F27"/>
    <w:rsid w:val="0044685B"/>
    <w:rsid w:val="004475C7"/>
    <w:rsid w:val="004515DE"/>
    <w:rsid w:val="00454492"/>
    <w:rsid w:val="00454B7D"/>
    <w:rsid w:val="004567F3"/>
    <w:rsid w:val="00461CDB"/>
    <w:rsid w:val="004638A3"/>
    <w:rsid w:val="004653B2"/>
    <w:rsid w:val="00465C1A"/>
    <w:rsid w:val="0047034C"/>
    <w:rsid w:val="004735F0"/>
    <w:rsid w:val="0047412E"/>
    <w:rsid w:val="00481D31"/>
    <w:rsid w:val="00483E54"/>
    <w:rsid w:val="0048616E"/>
    <w:rsid w:val="00491003"/>
    <w:rsid w:val="004915B5"/>
    <w:rsid w:val="00494DDB"/>
    <w:rsid w:val="004965B7"/>
    <w:rsid w:val="00496D61"/>
    <w:rsid w:val="0049713C"/>
    <w:rsid w:val="004A3746"/>
    <w:rsid w:val="004A5705"/>
    <w:rsid w:val="004A7B36"/>
    <w:rsid w:val="004A7E00"/>
    <w:rsid w:val="004B2631"/>
    <w:rsid w:val="004B3059"/>
    <w:rsid w:val="004B477D"/>
    <w:rsid w:val="004B5654"/>
    <w:rsid w:val="004B5A58"/>
    <w:rsid w:val="004B678A"/>
    <w:rsid w:val="004B7E8B"/>
    <w:rsid w:val="004C37CC"/>
    <w:rsid w:val="004D20DD"/>
    <w:rsid w:val="004D25E2"/>
    <w:rsid w:val="004D7516"/>
    <w:rsid w:val="004E27BA"/>
    <w:rsid w:val="004E5781"/>
    <w:rsid w:val="004E5906"/>
    <w:rsid w:val="004E5CCC"/>
    <w:rsid w:val="004F11C5"/>
    <w:rsid w:val="004F2401"/>
    <w:rsid w:val="00502AD6"/>
    <w:rsid w:val="005046C4"/>
    <w:rsid w:val="00506EF3"/>
    <w:rsid w:val="00514685"/>
    <w:rsid w:val="00515B71"/>
    <w:rsid w:val="00516F42"/>
    <w:rsid w:val="0052201C"/>
    <w:rsid w:val="0052226C"/>
    <w:rsid w:val="0052684D"/>
    <w:rsid w:val="00527A31"/>
    <w:rsid w:val="00530283"/>
    <w:rsid w:val="005324A7"/>
    <w:rsid w:val="005326F5"/>
    <w:rsid w:val="00532E6A"/>
    <w:rsid w:val="0053385C"/>
    <w:rsid w:val="00533BAF"/>
    <w:rsid w:val="00537D79"/>
    <w:rsid w:val="005426E0"/>
    <w:rsid w:val="00543CF2"/>
    <w:rsid w:val="005442E7"/>
    <w:rsid w:val="00546E88"/>
    <w:rsid w:val="00550325"/>
    <w:rsid w:val="00551D56"/>
    <w:rsid w:val="005529B7"/>
    <w:rsid w:val="00553987"/>
    <w:rsid w:val="00560DA6"/>
    <w:rsid w:val="00560DDC"/>
    <w:rsid w:val="00570562"/>
    <w:rsid w:val="005760EB"/>
    <w:rsid w:val="00585438"/>
    <w:rsid w:val="00586B55"/>
    <w:rsid w:val="00586F5D"/>
    <w:rsid w:val="005871F9"/>
    <w:rsid w:val="00591492"/>
    <w:rsid w:val="005946DD"/>
    <w:rsid w:val="005A0769"/>
    <w:rsid w:val="005A31B5"/>
    <w:rsid w:val="005A33CB"/>
    <w:rsid w:val="005A6335"/>
    <w:rsid w:val="005A71C0"/>
    <w:rsid w:val="005B0897"/>
    <w:rsid w:val="005B3AB1"/>
    <w:rsid w:val="005B7BF0"/>
    <w:rsid w:val="005C0CDC"/>
    <w:rsid w:val="005C1963"/>
    <w:rsid w:val="005C331C"/>
    <w:rsid w:val="005C4E44"/>
    <w:rsid w:val="005C5AB3"/>
    <w:rsid w:val="005C61B4"/>
    <w:rsid w:val="005C7B55"/>
    <w:rsid w:val="005D0561"/>
    <w:rsid w:val="005E4FFF"/>
    <w:rsid w:val="005F0503"/>
    <w:rsid w:val="005F0993"/>
    <w:rsid w:val="005F16FB"/>
    <w:rsid w:val="005F37AC"/>
    <w:rsid w:val="005F6ED4"/>
    <w:rsid w:val="005F78E4"/>
    <w:rsid w:val="005F7E50"/>
    <w:rsid w:val="006007C4"/>
    <w:rsid w:val="00600CF3"/>
    <w:rsid w:val="006020A2"/>
    <w:rsid w:val="0060281E"/>
    <w:rsid w:val="006032CE"/>
    <w:rsid w:val="00612352"/>
    <w:rsid w:val="00613C9B"/>
    <w:rsid w:val="00614D29"/>
    <w:rsid w:val="00614FA5"/>
    <w:rsid w:val="00615EB3"/>
    <w:rsid w:val="00616B32"/>
    <w:rsid w:val="006179C3"/>
    <w:rsid w:val="00621FEE"/>
    <w:rsid w:val="006222CF"/>
    <w:rsid w:val="00624BD5"/>
    <w:rsid w:val="00627611"/>
    <w:rsid w:val="00630B61"/>
    <w:rsid w:val="00630D71"/>
    <w:rsid w:val="00630F50"/>
    <w:rsid w:val="00632370"/>
    <w:rsid w:val="00633E5A"/>
    <w:rsid w:val="0063554A"/>
    <w:rsid w:val="00636EE9"/>
    <w:rsid w:val="00640509"/>
    <w:rsid w:val="006463C0"/>
    <w:rsid w:val="00651F24"/>
    <w:rsid w:val="00652D27"/>
    <w:rsid w:val="0065497F"/>
    <w:rsid w:val="0067040E"/>
    <w:rsid w:val="006704A6"/>
    <w:rsid w:val="00673EC1"/>
    <w:rsid w:val="006756F9"/>
    <w:rsid w:val="00676A22"/>
    <w:rsid w:val="00676CA4"/>
    <w:rsid w:val="00681EBF"/>
    <w:rsid w:val="00683762"/>
    <w:rsid w:val="00685549"/>
    <w:rsid w:val="00686325"/>
    <w:rsid w:val="00690A32"/>
    <w:rsid w:val="0069109A"/>
    <w:rsid w:val="00693D31"/>
    <w:rsid w:val="00694068"/>
    <w:rsid w:val="006945DF"/>
    <w:rsid w:val="00694689"/>
    <w:rsid w:val="006A3095"/>
    <w:rsid w:val="006A61BB"/>
    <w:rsid w:val="006A67C9"/>
    <w:rsid w:val="006B027D"/>
    <w:rsid w:val="006B519B"/>
    <w:rsid w:val="006C12F2"/>
    <w:rsid w:val="006C1E4C"/>
    <w:rsid w:val="006C22FB"/>
    <w:rsid w:val="006D0AC9"/>
    <w:rsid w:val="006D2A82"/>
    <w:rsid w:val="006D327F"/>
    <w:rsid w:val="006D5230"/>
    <w:rsid w:val="006D5FDE"/>
    <w:rsid w:val="006D7D1D"/>
    <w:rsid w:val="006E0C6C"/>
    <w:rsid w:val="006F32CA"/>
    <w:rsid w:val="006F54BA"/>
    <w:rsid w:val="00703347"/>
    <w:rsid w:val="007036B9"/>
    <w:rsid w:val="00706CBA"/>
    <w:rsid w:val="00707DBC"/>
    <w:rsid w:val="00710250"/>
    <w:rsid w:val="00710887"/>
    <w:rsid w:val="00712A1C"/>
    <w:rsid w:val="00724A44"/>
    <w:rsid w:val="0072541E"/>
    <w:rsid w:val="007311C9"/>
    <w:rsid w:val="00731D69"/>
    <w:rsid w:val="007369A6"/>
    <w:rsid w:val="00736E48"/>
    <w:rsid w:val="00740B89"/>
    <w:rsid w:val="007412BD"/>
    <w:rsid w:val="00741EFF"/>
    <w:rsid w:val="00753ED9"/>
    <w:rsid w:val="007565A1"/>
    <w:rsid w:val="00760A09"/>
    <w:rsid w:val="00765E01"/>
    <w:rsid w:val="00765EF7"/>
    <w:rsid w:val="00767714"/>
    <w:rsid w:val="00771F52"/>
    <w:rsid w:val="00772A61"/>
    <w:rsid w:val="00774CE7"/>
    <w:rsid w:val="00775E94"/>
    <w:rsid w:val="00780BAA"/>
    <w:rsid w:val="00783FBE"/>
    <w:rsid w:val="0078796E"/>
    <w:rsid w:val="0079002F"/>
    <w:rsid w:val="00792F64"/>
    <w:rsid w:val="007A79F5"/>
    <w:rsid w:val="007C293A"/>
    <w:rsid w:val="007C2D38"/>
    <w:rsid w:val="007C34E4"/>
    <w:rsid w:val="007C43D8"/>
    <w:rsid w:val="007C5B9F"/>
    <w:rsid w:val="007D3B64"/>
    <w:rsid w:val="007D3D47"/>
    <w:rsid w:val="007D67D7"/>
    <w:rsid w:val="007E0495"/>
    <w:rsid w:val="007E118C"/>
    <w:rsid w:val="007E34AF"/>
    <w:rsid w:val="007F3BB1"/>
    <w:rsid w:val="007F45A6"/>
    <w:rsid w:val="007F4CDF"/>
    <w:rsid w:val="008001E2"/>
    <w:rsid w:val="00801987"/>
    <w:rsid w:val="008029F7"/>
    <w:rsid w:val="00806459"/>
    <w:rsid w:val="00810CDE"/>
    <w:rsid w:val="00811C6A"/>
    <w:rsid w:val="00814913"/>
    <w:rsid w:val="0081572F"/>
    <w:rsid w:val="008173F1"/>
    <w:rsid w:val="008208BF"/>
    <w:rsid w:val="008223E6"/>
    <w:rsid w:val="00824AFC"/>
    <w:rsid w:val="00825798"/>
    <w:rsid w:val="008260CC"/>
    <w:rsid w:val="00826659"/>
    <w:rsid w:val="00832FBB"/>
    <w:rsid w:val="00834067"/>
    <w:rsid w:val="00835577"/>
    <w:rsid w:val="0084126E"/>
    <w:rsid w:val="008504FC"/>
    <w:rsid w:val="00853927"/>
    <w:rsid w:val="0085430A"/>
    <w:rsid w:val="008606FE"/>
    <w:rsid w:val="008612E1"/>
    <w:rsid w:val="00861E64"/>
    <w:rsid w:val="00862FC6"/>
    <w:rsid w:val="00866B56"/>
    <w:rsid w:val="0086702E"/>
    <w:rsid w:val="008674F8"/>
    <w:rsid w:val="00867B32"/>
    <w:rsid w:val="00871764"/>
    <w:rsid w:val="00882B13"/>
    <w:rsid w:val="00886D15"/>
    <w:rsid w:val="00887306"/>
    <w:rsid w:val="00892741"/>
    <w:rsid w:val="008A6BC1"/>
    <w:rsid w:val="008A6F15"/>
    <w:rsid w:val="008A722C"/>
    <w:rsid w:val="008B2A69"/>
    <w:rsid w:val="008B3964"/>
    <w:rsid w:val="008B591A"/>
    <w:rsid w:val="008B6A67"/>
    <w:rsid w:val="008C0ADA"/>
    <w:rsid w:val="008C147A"/>
    <w:rsid w:val="008C25B5"/>
    <w:rsid w:val="008C509D"/>
    <w:rsid w:val="008C7B5F"/>
    <w:rsid w:val="008D2809"/>
    <w:rsid w:val="008D5AEC"/>
    <w:rsid w:val="008E250A"/>
    <w:rsid w:val="008E4DAC"/>
    <w:rsid w:val="008E705F"/>
    <w:rsid w:val="008F0CF2"/>
    <w:rsid w:val="008F16AC"/>
    <w:rsid w:val="008F5E86"/>
    <w:rsid w:val="009025D5"/>
    <w:rsid w:val="00905E46"/>
    <w:rsid w:val="0090623B"/>
    <w:rsid w:val="009074B9"/>
    <w:rsid w:val="00907557"/>
    <w:rsid w:val="00910B98"/>
    <w:rsid w:val="00910F3F"/>
    <w:rsid w:val="0091206A"/>
    <w:rsid w:val="00912246"/>
    <w:rsid w:val="00913F60"/>
    <w:rsid w:val="009165A1"/>
    <w:rsid w:val="0092063F"/>
    <w:rsid w:val="0092099E"/>
    <w:rsid w:val="0092502B"/>
    <w:rsid w:val="009325A8"/>
    <w:rsid w:val="00933D87"/>
    <w:rsid w:val="00941703"/>
    <w:rsid w:val="00941AE0"/>
    <w:rsid w:val="00942147"/>
    <w:rsid w:val="00943CF6"/>
    <w:rsid w:val="00947A23"/>
    <w:rsid w:val="00954C94"/>
    <w:rsid w:val="00961D69"/>
    <w:rsid w:val="00961E40"/>
    <w:rsid w:val="00962819"/>
    <w:rsid w:val="009641D2"/>
    <w:rsid w:val="00965B44"/>
    <w:rsid w:val="009670B9"/>
    <w:rsid w:val="00971F2A"/>
    <w:rsid w:val="009811CC"/>
    <w:rsid w:val="0098521F"/>
    <w:rsid w:val="009855B2"/>
    <w:rsid w:val="009856BF"/>
    <w:rsid w:val="009876DE"/>
    <w:rsid w:val="00992413"/>
    <w:rsid w:val="0099444B"/>
    <w:rsid w:val="009945AD"/>
    <w:rsid w:val="00996E97"/>
    <w:rsid w:val="00997B57"/>
    <w:rsid w:val="009A0104"/>
    <w:rsid w:val="009A0235"/>
    <w:rsid w:val="009A02D6"/>
    <w:rsid w:val="009A654F"/>
    <w:rsid w:val="009A7EB4"/>
    <w:rsid w:val="009A7FCF"/>
    <w:rsid w:val="009B2104"/>
    <w:rsid w:val="009B2470"/>
    <w:rsid w:val="009B554E"/>
    <w:rsid w:val="009C136B"/>
    <w:rsid w:val="009C2715"/>
    <w:rsid w:val="009C410A"/>
    <w:rsid w:val="009C57F6"/>
    <w:rsid w:val="009D0CB4"/>
    <w:rsid w:val="009D1A92"/>
    <w:rsid w:val="009D2ABF"/>
    <w:rsid w:val="009D6CE4"/>
    <w:rsid w:val="009E1496"/>
    <w:rsid w:val="009E1711"/>
    <w:rsid w:val="009E5693"/>
    <w:rsid w:val="009E594C"/>
    <w:rsid w:val="009E6F30"/>
    <w:rsid w:val="009E7C21"/>
    <w:rsid w:val="009F2186"/>
    <w:rsid w:val="009F6F04"/>
    <w:rsid w:val="00A01514"/>
    <w:rsid w:val="00A055E4"/>
    <w:rsid w:val="00A1376C"/>
    <w:rsid w:val="00A15729"/>
    <w:rsid w:val="00A16105"/>
    <w:rsid w:val="00A17224"/>
    <w:rsid w:val="00A17BEB"/>
    <w:rsid w:val="00A17E71"/>
    <w:rsid w:val="00A21C65"/>
    <w:rsid w:val="00A23456"/>
    <w:rsid w:val="00A24AA8"/>
    <w:rsid w:val="00A25393"/>
    <w:rsid w:val="00A25B7F"/>
    <w:rsid w:val="00A264EB"/>
    <w:rsid w:val="00A27E79"/>
    <w:rsid w:val="00A30FE4"/>
    <w:rsid w:val="00A31156"/>
    <w:rsid w:val="00A31438"/>
    <w:rsid w:val="00A32675"/>
    <w:rsid w:val="00A33D02"/>
    <w:rsid w:val="00A34A4F"/>
    <w:rsid w:val="00A37CAD"/>
    <w:rsid w:val="00A44D09"/>
    <w:rsid w:val="00A46DD1"/>
    <w:rsid w:val="00A527B6"/>
    <w:rsid w:val="00A552D7"/>
    <w:rsid w:val="00A57162"/>
    <w:rsid w:val="00A7269C"/>
    <w:rsid w:val="00A75107"/>
    <w:rsid w:val="00A80850"/>
    <w:rsid w:val="00A80DA0"/>
    <w:rsid w:val="00A86AAF"/>
    <w:rsid w:val="00A876BA"/>
    <w:rsid w:val="00A876DA"/>
    <w:rsid w:val="00A941EF"/>
    <w:rsid w:val="00A97F51"/>
    <w:rsid w:val="00AA3BAA"/>
    <w:rsid w:val="00AA5CF9"/>
    <w:rsid w:val="00AB011F"/>
    <w:rsid w:val="00AB0739"/>
    <w:rsid w:val="00AB1639"/>
    <w:rsid w:val="00AB33E4"/>
    <w:rsid w:val="00AB48FB"/>
    <w:rsid w:val="00AB5695"/>
    <w:rsid w:val="00AC1384"/>
    <w:rsid w:val="00AC33DA"/>
    <w:rsid w:val="00AC5771"/>
    <w:rsid w:val="00AC6F00"/>
    <w:rsid w:val="00AC7777"/>
    <w:rsid w:val="00AD10DF"/>
    <w:rsid w:val="00AD1222"/>
    <w:rsid w:val="00AE638A"/>
    <w:rsid w:val="00AF2A09"/>
    <w:rsid w:val="00AF40C4"/>
    <w:rsid w:val="00AF4741"/>
    <w:rsid w:val="00AF655E"/>
    <w:rsid w:val="00AF7A21"/>
    <w:rsid w:val="00B00773"/>
    <w:rsid w:val="00B02631"/>
    <w:rsid w:val="00B06060"/>
    <w:rsid w:val="00B07513"/>
    <w:rsid w:val="00B07555"/>
    <w:rsid w:val="00B106B4"/>
    <w:rsid w:val="00B13864"/>
    <w:rsid w:val="00B15424"/>
    <w:rsid w:val="00B22B90"/>
    <w:rsid w:val="00B27103"/>
    <w:rsid w:val="00B2737D"/>
    <w:rsid w:val="00B32C81"/>
    <w:rsid w:val="00B41BCF"/>
    <w:rsid w:val="00B432F4"/>
    <w:rsid w:val="00B43CC6"/>
    <w:rsid w:val="00B45BD0"/>
    <w:rsid w:val="00B47069"/>
    <w:rsid w:val="00B47366"/>
    <w:rsid w:val="00B52FC2"/>
    <w:rsid w:val="00B5431F"/>
    <w:rsid w:val="00B544C2"/>
    <w:rsid w:val="00B6081B"/>
    <w:rsid w:val="00B61157"/>
    <w:rsid w:val="00B61F90"/>
    <w:rsid w:val="00B65CAE"/>
    <w:rsid w:val="00B67125"/>
    <w:rsid w:val="00B72B16"/>
    <w:rsid w:val="00B738A8"/>
    <w:rsid w:val="00B75CC1"/>
    <w:rsid w:val="00B82269"/>
    <w:rsid w:val="00B82926"/>
    <w:rsid w:val="00B830A8"/>
    <w:rsid w:val="00B84134"/>
    <w:rsid w:val="00B85E3E"/>
    <w:rsid w:val="00B85F02"/>
    <w:rsid w:val="00B90222"/>
    <w:rsid w:val="00B91C6E"/>
    <w:rsid w:val="00B922B4"/>
    <w:rsid w:val="00B92DDD"/>
    <w:rsid w:val="00B938C8"/>
    <w:rsid w:val="00B95840"/>
    <w:rsid w:val="00B97D3A"/>
    <w:rsid w:val="00BA127D"/>
    <w:rsid w:val="00BA5511"/>
    <w:rsid w:val="00BA775C"/>
    <w:rsid w:val="00BB18FC"/>
    <w:rsid w:val="00BB2263"/>
    <w:rsid w:val="00BB7325"/>
    <w:rsid w:val="00BC4E4A"/>
    <w:rsid w:val="00BC5953"/>
    <w:rsid w:val="00BC7C3C"/>
    <w:rsid w:val="00BD5380"/>
    <w:rsid w:val="00BD5F85"/>
    <w:rsid w:val="00BD76E6"/>
    <w:rsid w:val="00BE0C2C"/>
    <w:rsid w:val="00BF0FDC"/>
    <w:rsid w:val="00BF29A9"/>
    <w:rsid w:val="00BF4ECE"/>
    <w:rsid w:val="00C03551"/>
    <w:rsid w:val="00C0462A"/>
    <w:rsid w:val="00C13F20"/>
    <w:rsid w:val="00C2100C"/>
    <w:rsid w:val="00C21DFB"/>
    <w:rsid w:val="00C22B32"/>
    <w:rsid w:val="00C31DDF"/>
    <w:rsid w:val="00C32826"/>
    <w:rsid w:val="00C3356B"/>
    <w:rsid w:val="00C40F57"/>
    <w:rsid w:val="00C41AE6"/>
    <w:rsid w:val="00C436E0"/>
    <w:rsid w:val="00C47FEB"/>
    <w:rsid w:val="00C564DC"/>
    <w:rsid w:val="00C6053D"/>
    <w:rsid w:val="00C60BF9"/>
    <w:rsid w:val="00C633B9"/>
    <w:rsid w:val="00C64CDB"/>
    <w:rsid w:val="00C711BA"/>
    <w:rsid w:val="00C71432"/>
    <w:rsid w:val="00C731BB"/>
    <w:rsid w:val="00C736C7"/>
    <w:rsid w:val="00C755F2"/>
    <w:rsid w:val="00C77918"/>
    <w:rsid w:val="00C77F1F"/>
    <w:rsid w:val="00C8422C"/>
    <w:rsid w:val="00C8431F"/>
    <w:rsid w:val="00C856CD"/>
    <w:rsid w:val="00C87385"/>
    <w:rsid w:val="00C90BCF"/>
    <w:rsid w:val="00C93C01"/>
    <w:rsid w:val="00C93CEF"/>
    <w:rsid w:val="00C95834"/>
    <w:rsid w:val="00C9610D"/>
    <w:rsid w:val="00C96780"/>
    <w:rsid w:val="00C97561"/>
    <w:rsid w:val="00CA2058"/>
    <w:rsid w:val="00CA351C"/>
    <w:rsid w:val="00CA7623"/>
    <w:rsid w:val="00CA7AB4"/>
    <w:rsid w:val="00CB1E35"/>
    <w:rsid w:val="00CB4EDA"/>
    <w:rsid w:val="00CB63DD"/>
    <w:rsid w:val="00CC4022"/>
    <w:rsid w:val="00CC579E"/>
    <w:rsid w:val="00CC5CBE"/>
    <w:rsid w:val="00CD1C82"/>
    <w:rsid w:val="00CD32B6"/>
    <w:rsid w:val="00CD449E"/>
    <w:rsid w:val="00CD4C55"/>
    <w:rsid w:val="00CD624D"/>
    <w:rsid w:val="00CD688D"/>
    <w:rsid w:val="00CE0222"/>
    <w:rsid w:val="00CE136D"/>
    <w:rsid w:val="00CE26B8"/>
    <w:rsid w:val="00CE5914"/>
    <w:rsid w:val="00CE5C91"/>
    <w:rsid w:val="00CE746A"/>
    <w:rsid w:val="00CF21E2"/>
    <w:rsid w:val="00CF3151"/>
    <w:rsid w:val="00CF581D"/>
    <w:rsid w:val="00CF6E83"/>
    <w:rsid w:val="00D024A2"/>
    <w:rsid w:val="00D035CA"/>
    <w:rsid w:val="00D03C40"/>
    <w:rsid w:val="00D0485B"/>
    <w:rsid w:val="00D1003A"/>
    <w:rsid w:val="00D12B4B"/>
    <w:rsid w:val="00D149BE"/>
    <w:rsid w:val="00D15657"/>
    <w:rsid w:val="00D16071"/>
    <w:rsid w:val="00D200BA"/>
    <w:rsid w:val="00D2247F"/>
    <w:rsid w:val="00D23BAD"/>
    <w:rsid w:val="00D24200"/>
    <w:rsid w:val="00D30D8E"/>
    <w:rsid w:val="00D33141"/>
    <w:rsid w:val="00D34567"/>
    <w:rsid w:val="00D347BF"/>
    <w:rsid w:val="00D3550F"/>
    <w:rsid w:val="00D404BA"/>
    <w:rsid w:val="00D40D4D"/>
    <w:rsid w:val="00D41568"/>
    <w:rsid w:val="00D46D9C"/>
    <w:rsid w:val="00D47A3F"/>
    <w:rsid w:val="00D52268"/>
    <w:rsid w:val="00D53C3C"/>
    <w:rsid w:val="00D54867"/>
    <w:rsid w:val="00D553BC"/>
    <w:rsid w:val="00D56A6A"/>
    <w:rsid w:val="00D61F1E"/>
    <w:rsid w:val="00D62FCB"/>
    <w:rsid w:val="00D667D9"/>
    <w:rsid w:val="00D66AE0"/>
    <w:rsid w:val="00D66E94"/>
    <w:rsid w:val="00D6730A"/>
    <w:rsid w:val="00D748D7"/>
    <w:rsid w:val="00D74913"/>
    <w:rsid w:val="00D753C2"/>
    <w:rsid w:val="00D839E6"/>
    <w:rsid w:val="00D85783"/>
    <w:rsid w:val="00D86517"/>
    <w:rsid w:val="00D86AD6"/>
    <w:rsid w:val="00D90E9D"/>
    <w:rsid w:val="00D920DF"/>
    <w:rsid w:val="00D930E8"/>
    <w:rsid w:val="00D9505A"/>
    <w:rsid w:val="00D95FCC"/>
    <w:rsid w:val="00D979DA"/>
    <w:rsid w:val="00DA1F3C"/>
    <w:rsid w:val="00DB2C3A"/>
    <w:rsid w:val="00DB552D"/>
    <w:rsid w:val="00DB7426"/>
    <w:rsid w:val="00DC2FC3"/>
    <w:rsid w:val="00DC6D66"/>
    <w:rsid w:val="00DC7C5C"/>
    <w:rsid w:val="00DC7D6E"/>
    <w:rsid w:val="00DD3C1C"/>
    <w:rsid w:val="00DD4EBC"/>
    <w:rsid w:val="00DD6123"/>
    <w:rsid w:val="00DD628F"/>
    <w:rsid w:val="00DD701E"/>
    <w:rsid w:val="00DE1771"/>
    <w:rsid w:val="00DE21A4"/>
    <w:rsid w:val="00DE4262"/>
    <w:rsid w:val="00DF126D"/>
    <w:rsid w:val="00E0191B"/>
    <w:rsid w:val="00E04FB9"/>
    <w:rsid w:val="00E06A8E"/>
    <w:rsid w:val="00E074E6"/>
    <w:rsid w:val="00E07585"/>
    <w:rsid w:val="00E12697"/>
    <w:rsid w:val="00E21275"/>
    <w:rsid w:val="00E24CE2"/>
    <w:rsid w:val="00E24D74"/>
    <w:rsid w:val="00E25BC2"/>
    <w:rsid w:val="00E27856"/>
    <w:rsid w:val="00E278F1"/>
    <w:rsid w:val="00E32967"/>
    <w:rsid w:val="00E40678"/>
    <w:rsid w:val="00E40875"/>
    <w:rsid w:val="00E41A3F"/>
    <w:rsid w:val="00E41F6D"/>
    <w:rsid w:val="00E42B8D"/>
    <w:rsid w:val="00E44B0C"/>
    <w:rsid w:val="00E504FC"/>
    <w:rsid w:val="00E540A2"/>
    <w:rsid w:val="00E5543C"/>
    <w:rsid w:val="00E5642E"/>
    <w:rsid w:val="00E57A16"/>
    <w:rsid w:val="00E606FC"/>
    <w:rsid w:val="00E60B5C"/>
    <w:rsid w:val="00E62F72"/>
    <w:rsid w:val="00E67962"/>
    <w:rsid w:val="00E740FE"/>
    <w:rsid w:val="00E74B7A"/>
    <w:rsid w:val="00E77456"/>
    <w:rsid w:val="00E81545"/>
    <w:rsid w:val="00E842C2"/>
    <w:rsid w:val="00E87BD6"/>
    <w:rsid w:val="00E87BE3"/>
    <w:rsid w:val="00E9294A"/>
    <w:rsid w:val="00E93B2D"/>
    <w:rsid w:val="00E94348"/>
    <w:rsid w:val="00E95AC7"/>
    <w:rsid w:val="00E95D03"/>
    <w:rsid w:val="00E97EDB"/>
    <w:rsid w:val="00EA0652"/>
    <w:rsid w:val="00EA196C"/>
    <w:rsid w:val="00EA4352"/>
    <w:rsid w:val="00EB210D"/>
    <w:rsid w:val="00EB428A"/>
    <w:rsid w:val="00EB4EF8"/>
    <w:rsid w:val="00EB6B2F"/>
    <w:rsid w:val="00EB7A05"/>
    <w:rsid w:val="00EC1256"/>
    <w:rsid w:val="00EC17F1"/>
    <w:rsid w:val="00EC416B"/>
    <w:rsid w:val="00EC47E1"/>
    <w:rsid w:val="00EC779C"/>
    <w:rsid w:val="00EC78F5"/>
    <w:rsid w:val="00ED1D05"/>
    <w:rsid w:val="00ED3350"/>
    <w:rsid w:val="00ED619A"/>
    <w:rsid w:val="00ED6D01"/>
    <w:rsid w:val="00ED7021"/>
    <w:rsid w:val="00EE068D"/>
    <w:rsid w:val="00EE0EA4"/>
    <w:rsid w:val="00EE37AD"/>
    <w:rsid w:val="00EE3C27"/>
    <w:rsid w:val="00EE3ED9"/>
    <w:rsid w:val="00EE4305"/>
    <w:rsid w:val="00EE748F"/>
    <w:rsid w:val="00EE7C81"/>
    <w:rsid w:val="00EF218D"/>
    <w:rsid w:val="00EF40C7"/>
    <w:rsid w:val="00EF5C46"/>
    <w:rsid w:val="00EF5E63"/>
    <w:rsid w:val="00EF61A0"/>
    <w:rsid w:val="00F04BEB"/>
    <w:rsid w:val="00F05EA9"/>
    <w:rsid w:val="00F07130"/>
    <w:rsid w:val="00F073E6"/>
    <w:rsid w:val="00F07BA8"/>
    <w:rsid w:val="00F11506"/>
    <w:rsid w:val="00F1154A"/>
    <w:rsid w:val="00F20A08"/>
    <w:rsid w:val="00F211B8"/>
    <w:rsid w:val="00F21A5D"/>
    <w:rsid w:val="00F2257B"/>
    <w:rsid w:val="00F231E4"/>
    <w:rsid w:val="00F250B6"/>
    <w:rsid w:val="00F25CF4"/>
    <w:rsid w:val="00F3006A"/>
    <w:rsid w:val="00F4251E"/>
    <w:rsid w:val="00F451DF"/>
    <w:rsid w:val="00F4628D"/>
    <w:rsid w:val="00F47B49"/>
    <w:rsid w:val="00F5154F"/>
    <w:rsid w:val="00F5172D"/>
    <w:rsid w:val="00F53091"/>
    <w:rsid w:val="00F55440"/>
    <w:rsid w:val="00F67478"/>
    <w:rsid w:val="00F67D6D"/>
    <w:rsid w:val="00F7007B"/>
    <w:rsid w:val="00F7013E"/>
    <w:rsid w:val="00F7118F"/>
    <w:rsid w:val="00F76CC4"/>
    <w:rsid w:val="00F818D7"/>
    <w:rsid w:val="00F81903"/>
    <w:rsid w:val="00F82F04"/>
    <w:rsid w:val="00F82F8A"/>
    <w:rsid w:val="00F84D99"/>
    <w:rsid w:val="00F8527F"/>
    <w:rsid w:val="00F85AF6"/>
    <w:rsid w:val="00F96514"/>
    <w:rsid w:val="00F97552"/>
    <w:rsid w:val="00F976CB"/>
    <w:rsid w:val="00FA3B02"/>
    <w:rsid w:val="00FA3F50"/>
    <w:rsid w:val="00FA5E93"/>
    <w:rsid w:val="00FA62B7"/>
    <w:rsid w:val="00FA74CC"/>
    <w:rsid w:val="00FB17AF"/>
    <w:rsid w:val="00FB6B0B"/>
    <w:rsid w:val="00FB7C3A"/>
    <w:rsid w:val="00FC0450"/>
    <w:rsid w:val="00FC309E"/>
    <w:rsid w:val="00FC7D4F"/>
    <w:rsid w:val="00FD721B"/>
    <w:rsid w:val="00FD75DD"/>
    <w:rsid w:val="00FE1D58"/>
    <w:rsid w:val="00FE49A3"/>
    <w:rsid w:val="00FF1DA8"/>
    <w:rsid w:val="00FF2669"/>
    <w:rsid w:val="00FF450D"/>
    <w:rsid w:val="00FF5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B8C4F74"/>
  <w15:chartTrackingRefBased/>
  <w15:docId w15:val="{327A3DA7-A4C0-4C05-9CE9-191214E8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75DD"/>
  </w:style>
  <w:style w:type="paragraph" w:styleId="1">
    <w:name w:val="heading 1"/>
    <w:basedOn w:val="a0"/>
    <w:next w:val="a0"/>
    <w:link w:val="10"/>
    <w:uiPriority w:val="9"/>
    <w:qFormat/>
    <w:rsid w:val="00F07130"/>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0">
    <w:name w:val="heading 2"/>
    <w:basedOn w:val="a0"/>
    <w:next w:val="a0"/>
    <w:link w:val="21"/>
    <w:uiPriority w:val="9"/>
    <w:qFormat/>
    <w:rsid w:val="00F07130"/>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0"/>
    <w:next w:val="a0"/>
    <w:link w:val="50"/>
    <w:uiPriority w:val="9"/>
    <w:qFormat/>
    <w:rsid w:val="00F0713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qFormat/>
    <w:rsid w:val="00F07130"/>
    <w:pPr>
      <w:keepNext/>
      <w:widowControl w:val="0"/>
      <w:autoSpaceDE w:val="0"/>
      <w:autoSpaceDN w:val="0"/>
      <w:adjustRightInd w:val="0"/>
      <w:spacing w:after="0" w:line="240" w:lineRule="auto"/>
      <w:jc w:val="center"/>
      <w:outlineLvl w:val="5"/>
    </w:pPr>
    <w:rPr>
      <w:rFonts w:ascii="Times New Roman" w:eastAsia="Times New Roman" w:hAnsi="Times New Roman" w:cs="Times New Roman"/>
      <w:b/>
      <w:sz w:val="24"/>
      <w:szCs w:val="18"/>
      <w:lang w:eastAsia="ru-RU"/>
    </w:rPr>
  </w:style>
  <w:style w:type="paragraph" w:styleId="7">
    <w:name w:val="heading 7"/>
    <w:basedOn w:val="a0"/>
    <w:next w:val="a0"/>
    <w:link w:val="70"/>
    <w:uiPriority w:val="9"/>
    <w:qFormat/>
    <w:rsid w:val="00F07130"/>
    <w:pPr>
      <w:keepNext/>
      <w:numPr>
        <w:numId w:val="2"/>
      </w:numPr>
      <w:spacing w:after="0" w:line="240" w:lineRule="auto"/>
      <w:jc w:val="center"/>
      <w:outlineLvl w:val="6"/>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A31438"/>
    <w:pPr>
      <w:tabs>
        <w:tab w:val="center" w:pos="4677"/>
        <w:tab w:val="right" w:pos="9355"/>
      </w:tabs>
      <w:spacing w:after="0" w:line="240" w:lineRule="auto"/>
    </w:pPr>
  </w:style>
  <w:style w:type="character" w:customStyle="1" w:styleId="a5">
    <w:name w:val="Верхний колонтитул Знак"/>
    <w:basedOn w:val="a1"/>
    <w:link w:val="a4"/>
    <w:rsid w:val="00A31438"/>
  </w:style>
  <w:style w:type="paragraph" w:styleId="a6">
    <w:name w:val="footer"/>
    <w:basedOn w:val="a0"/>
    <w:link w:val="a7"/>
    <w:unhideWhenUsed/>
    <w:rsid w:val="00A31438"/>
    <w:pPr>
      <w:tabs>
        <w:tab w:val="center" w:pos="4677"/>
        <w:tab w:val="right" w:pos="9355"/>
      </w:tabs>
      <w:spacing w:after="0" w:line="240" w:lineRule="auto"/>
    </w:pPr>
  </w:style>
  <w:style w:type="character" w:customStyle="1" w:styleId="a7">
    <w:name w:val="Нижний колонтитул Знак"/>
    <w:basedOn w:val="a1"/>
    <w:link w:val="a6"/>
    <w:rsid w:val="00A31438"/>
  </w:style>
  <w:style w:type="character" w:styleId="a8">
    <w:name w:val="page number"/>
    <w:basedOn w:val="a1"/>
    <w:rsid w:val="00A31438"/>
  </w:style>
  <w:style w:type="paragraph" w:customStyle="1" w:styleId="a9">
    <w:name w:val="Текст таблицы"/>
    <w:basedOn w:val="a0"/>
    <w:rsid w:val="00274EFC"/>
    <w:pPr>
      <w:spacing w:after="0" w:line="240" w:lineRule="auto"/>
      <w:jc w:val="both"/>
    </w:pPr>
    <w:rPr>
      <w:rFonts w:ascii="Times New Roman" w:eastAsia="Times New Roman" w:hAnsi="Times New Roman" w:cs="Times New Roman"/>
      <w:sz w:val="24"/>
      <w:szCs w:val="24"/>
      <w:lang w:eastAsia="ru-RU"/>
    </w:rPr>
  </w:style>
  <w:style w:type="paragraph" w:customStyle="1" w:styleId="51">
    <w:name w:val="Пункт_5"/>
    <w:basedOn w:val="a0"/>
    <w:uiPriority w:val="99"/>
    <w:rsid w:val="00031114"/>
    <w:pPr>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2">
    <w:name w:val="Пункт2"/>
    <w:basedOn w:val="a0"/>
    <w:link w:val="22"/>
    <w:rsid w:val="00532E6A"/>
    <w:pPr>
      <w:keepNext/>
      <w:numPr>
        <w:ilvl w:val="2"/>
        <w:numId w:val="1"/>
      </w:numPr>
      <w:suppressAutoHyphens/>
      <w:spacing w:before="240" w:after="120" w:line="240" w:lineRule="auto"/>
      <w:outlineLvl w:val="2"/>
    </w:pPr>
    <w:rPr>
      <w:rFonts w:ascii="Times New Roman" w:eastAsia="Times New Roman" w:hAnsi="Times New Roman" w:cs="Times New Roman"/>
      <w:b/>
      <w:snapToGrid w:val="0"/>
      <w:sz w:val="28"/>
      <w:szCs w:val="20"/>
      <w:lang w:eastAsia="ru-RU"/>
    </w:rPr>
  </w:style>
  <w:style w:type="character" w:styleId="aa">
    <w:name w:val="Hyperlink"/>
    <w:basedOn w:val="a1"/>
    <w:unhideWhenUsed/>
    <w:rsid w:val="00532E6A"/>
    <w:rPr>
      <w:color w:val="0563C1" w:themeColor="hyperlink"/>
      <w:u w:val="single"/>
    </w:rPr>
  </w:style>
  <w:style w:type="paragraph" w:customStyle="1" w:styleId="ConsNormal">
    <w:name w:val="ConsNormal"/>
    <w:rsid w:val="004A7E00"/>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10">
    <w:name w:val="Заголовок 1 Знак"/>
    <w:basedOn w:val="a1"/>
    <w:link w:val="1"/>
    <w:uiPriority w:val="9"/>
    <w:rsid w:val="00F07130"/>
    <w:rPr>
      <w:rFonts w:ascii="Cambria" w:eastAsia="Times New Roman" w:hAnsi="Cambria" w:cs="Times New Roman"/>
      <w:b/>
      <w:bCs/>
      <w:kern w:val="32"/>
      <w:sz w:val="32"/>
      <w:szCs w:val="32"/>
      <w:lang w:eastAsia="ru-RU"/>
    </w:rPr>
  </w:style>
  <w:style w:type="character" w:customStyle="1" w:styleId="21">
    <w:name w:val="Заголовок 2 Знак"/>
    <w:basedOn w:val="a1"/>
    <w:link w:val="20"/>
    <w:uiPriority w:val="9"/>
    <w:rsid w:val="00F07130"/>
    <w:rPr>
      <w:rFonts w:ascii="Arial" w:eastAsia="Times New Roman" w:hAnsi="Arial" w:cs="Arial"/>
      <w:b/>
      <w:bCs/>
      <w:i/>
      <w:iCs/>
      <w:sz w:val="28"/>
      <w:szCs w:val="28"/>
      <w:lang w:eastAsia="ru-RU"/>
    </w:rPr>
  </w:style>
  <w:style w:type="character" w:customStyle="1" w:styleId="50">
    <w:name w:val="Заголовок 5 Знак"/>
    <w:basedOn w:val="a1"/>
    <w:link w:val="5"/>
    <w:uiPriority w:val="9"/>
    <w:rsid w:val="00F07130"/>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F07130"/>
    <w:rPr>
      <w:rFonts w:ascii="Times New Roman" w:eastAsia="Times New Roman" w:hAnsi="Times New Roman" w:cs="Times New Roman"/>
      <w:b/>
      <w:sz w:val="24"/>
      <w:szCs w:val="18"/>
      <w:lang w:eastAsia="ru-RU"/>
    </w:rPr>
  </w:style>
  <w:style w:type="character" w:customStyle="1" w:styleId="70">
    <w:name w:val="Заголовок 7 Знак"/>
    <w:basedOn w:val="a1"/>
    <w:link w:val="7"/>
    <w:uiPriority w:val="9"/>
    <w:rsid w:val="00F07130"/>
    <w:rPr>
      <w:rFonts w:ascii="Times New Roman" w:eastAsia="Times New Roman" w:hAnsi="Times New Roman" w:cs="Times New Roman"/>
      <w:b/>
      <w:sz w:val="24"/>
      <w:szCs w:val="20"/>
      <w:lang w:eastAsia="ru-RU"/>
    </w:rPr>
  </w:style>
  <w:style w:type="numbering" w:customStyle="1" w:styleId="11">
    <w:name w:val="Нет списка1"/>
    <w:next w:val="a3"/>
    <w:uiPriority w:val="99"/>
    <w:semiHidden/>
    <w:unhideWhenUsed/>
    <w:rsid w:val="00F07130"/>
  </w:style>
  <w:style w:type="table" w:styleId="ab">
    <w:name w:val="Table Grid"/>
    <w:basedOn w:val="a2"/>
    <w:rsid w:val="00F071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semiHidden/>
    <w:rsid w:val="00F07130"/>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1"/>
    <w:link w:val="ac"/>
    <w:semiHidden/>
    <w:rsid w:val="00F07130"/>
    <w:rPr>
      <w:rFonts w:ascii="Tahoma" w:eastAsia="Times New Roman" w:hAnsi="Tahoma" w:cs="Tahoma"/>
      <w:sz w:val="16"/>
      <w:szCs w:val="16"/>
      <w:lang w:eastAsia="ru-RU"/>
    </w:rPr>
  </w:style>
  <w:style w:type="paragraph" w:styleId="3">
    <w:name w:val="Body Text 3"/>
    <w:basedOn w:val="a0"/>
    <w:link w:val="30"/>
    <w:rsid w:val="00F07130"/>
    <w:pPr>
      <w:spacing w:after="0" w:line="360" w:lineRule="auto"/>
    </w:pPr>
    <w:rPr>
      <w:rFonts w:ascii="Times New Roman" w:eastAsia="Times New Roman" w:hAnsi="Times New Roman" w:cs="Times New Roman"/>
      <w:kern w:val="28"/>
      <w:sz w:val="24"/>
      <w:szCs w:val="20"/>
      <w:lang w:eastAsia="ru-RU"/>
    </w:rPr>
  </w:style>
  <w:style w:type="character" w:customStyle="1" w:styleId="30">
    <w:name w:val="Основной текст 3 Знак"/>
    <w:basedOn w:val="a1"/>
    <w:link w:val="3"/>
    <w:rsid w:val="00F07130"/>
    <w:rPr>
      <w:rFonts w:ascii="Times New Roman" w:eastAsia="Times New Roman" w:hAnsi="Times New Roman" w:cs="Times New Roman"/>
      <w:kern w:val="28"/>
      <w:sz w:val="24"/>
      <w:szCs w:val="20"/>
      <w:lang w:eastAsia="ru-RU"/>
    </w:rPr>
  </w:style>
  <w:style w:type="paragraph" w:styleId="ae">
    <w:name w:val="Title"/>
    <w:basedOn w:val="a0"/>
    <w:link w:val="af"/>
    <w:uiPriority w:val="10"/>
    <w:qFormat/>
    <w:rsid w:val="00F07130"/>
    <w:pPr>
      <w:spacing w:after="0" w:line="240" w:lineRule="auto"/>
      <w:jc w:val="center"/>
    </w:pPr>
    <w:rPr>
      <w:rFonts w:ascii="Times New Roman" w:eastAsia="Times New Roman" w:hAnsi="Times New Roman" w:cs="Times New Roman"/>
      <w:b/>
      <w:sz w:val="24"/>
      <w:szCs w:val="20"/>
      <w:lang w:eastAsia="ru-RU"/>
    </w:rPr>
  </w:style>
  <w:style w:type="character" w:customStyle="1" w:styleId="af">
    <w:name w:val="Заголовок Знак"/>
    <w:basedOn w:val="a1"/>
    <w:link w:val="ae"/>
    <w:uiPriority w:val="10"/>
    <w:rsid w:val="00F07130"/>
    <w:rPr>
      <w:rFonts w:ascii="Times New Roman" w:eastAsia="Times New Roman" w:hAnsi="Times New Roman" w:cs="Times New Roman"/>
      <w:b/>
      <w:sz w:val="24"/>
      <w:szCs w:val="20"/>
      <w:lang w:eastAsia="ru-RU"/>
    </w:rPr>
  </w:style>
  <w:style w:type="paragraph" w:styleId="af0">
    <w:name w:val="Subtitle"/>
    <w:basedOn w:val="a0"/>
    <w:link w:val="af1"/>
    <w:uiPriority w:val="11"/>
    <w:qFormat/>
    <w:rsid w:val="00F07130"/>
    <w:pPr>
      <w:pBdr>
        <w:bottom w:val="single" w:sz="12" w:space="1" w:color="0000FF"/>
      </w:pBdr>
      <w:spacing w:after="0" w:line="240" w:lineRule="auto"/>
      <w:ind w:right="-286"/>
      <w:jc w:val="center"/>
    </w:pPr>
    <w:rPr>
      <w:rFonts w:ascii="Arial" w:eastAsia="Times New Roman" w:hAnsi="Arial" w:cs="Times New Roman"/>
      <w:b/>
      <w:sz w:val="24"/>
      <w:szCs w:val="20"/>
      <w:lang w:eastAsia="ru-RU"/>
    </w:rPr>
  </w:style>
  <w:style w:type="character" w:customStyle="1" w:styleId="af1">
    <w:name w:val="Подзаголовок Знак"/>
    <w:basedOn w:val="a1"/>
    <w:link w:val="af0"/>
    <w:uiPriority w:val="11"/>
    <w:rsid w:val="00F07130"/>
    <w:rPr>
      <w:rFonts w:ascii="Arial" w:eastAsia="Times New Roman" w:hAnsi="Arial" w:cs="Times New Roman"/>
      <w:b/>
      <w:sz w:val="24"/>
      <w:szCs w:val="20"/>
      <w:lang w:eastAsia="ru-RU"/>
    </w:rPr>
  </w:style>
  <w:style w:type="paragraph" w:customStyle="1" w:styleId="ConsPlusNormal">
    <w:name w:val="ConsPlusNormal"/>
    <w:rsid w:val="00F0713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ШапкаОсн"/>
    <w:rsid w:val="00F07130"/>
    <w:rPr>
      <w:rFonts w:ascii="Arial" w:hAnsi="Arial"/>
      <w:b/>
      <w:spacing w:val="0"/>
      <w:sz w:val="18"/>
    </w:rPr>
  </w:style>
  <w:style w:type="character" w:customStyle="1" w:styleId="af3">
    <w:name w:val="комментарий"/>
    <w:basedOn w:val="a1"/>
    <w:rsid w:val="00F07130"/>
    <w:rPr>
      <w:rFonts w:cs="Times New Roman"/>
      <w:b/>
      <w:i/>
      <w:sz w:val="28"/>
    </w:rPr>
  </w:style>
  <w:style w:type="paragraph" w:styleId="23">
    <w:name w:val="Body Text 2"/>
    <w:basedOn w:val="a0"/>
    <w:link w:val="24"/>
    <w:rsid w:val="00F0713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F07130"/>
    <w:rPr>
      <w:rFonts w:ascii="Times New Roman" w:eastAsia="Times New Roman" w:hAnsi="Times New Roman" w:cs="Times New Roman"/>
      <w:sz w:val="24"/>
      <w:szCs w:val="24"/>
      <w:lang w:eastAsia="ru-RU"/>
    </w:rPr>
  </w:style>
  <w:style w:type="paragraph" w:customStyle="1" w:styleId="xl47">
    <w:name w:val="xl47"/>
    <w:basedOn w:val="a0"/>
    <w:uiPriority w:val="99"/>
    <w:rsid w:val="00F07130"/>
    <w:pPr>
      <w:pBdr>
        <w:left w:val="single" w:sz="4"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a">
    <w:name w:val="Пункт Знак"/>
    <w:basedOn w:val="a0"/>
    <w:rsid w:val="00F07130"/>
    <w:pPr>
      <w:numPr>
        <w:ilvl w:val="1"/>
        <w:numId w:val="2"/>
      </w:numPr>
      <w:tabs>
        <w:tab w:val="left" w:pos="1701"/>
      </w:tabs>
      <w:spacing w:after="0" w:line="360" w:lineRule="auto"/>
      <w:jc w:val="both"/>
    </w:pPr>
    <w:rPr>
      <w:rFonts w:ascii="Times New Roman" w:eastAsia="Times New Roman" w:hAnsi="Times New Roman" w:cs="Times New Roman"/>
      <w:sz w:val="28"/>
      <w:szCs w:val="20"/>
      <w:lang w:eastAsia="ru-RU"/>
    </w:rPr>
  </w:style>
  <w:style w:type="paragraph" w:styleId="af4">
    <w:name w:val="List Paragraph"/>
    <w:aliases w:val="Заголовок_3,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Маркер"/>
    <w:basedOn w:val="a0"/>
    <w:link w:val="af5"/>
    <w:uiPriority w:val="34"/>
    <w:qFormat/>
    <w:rsid w:val="00F07130"/>
    <w:pPr>
      <w:spacing w:after="0" w:line="240" w:lineRule="auto"/>
      <w:ind w:left="708"/>
    </w:pPr>
    <w:rPr>
      <w:rFonts w:ascii="Times New Roman" w:eastAsia="Times New Roman" w:hAnsi="Times New Roman" w:cs="Times New Roman"/>
      <w:sz w:val="24"/>
      <w:szCs w:val="24"/>
      <w:lang w:eastAsia="ru-RU"/>
    </w:rPr>
  </w:style>
  <w:style w:type="paragraph" w:styleId="af6">
    <w:name w:val="footnote text"/>
    <w:basedOn w:val="a0"/>
    <w:link w:val="af7"/>
    <w:rsid w:val="00F07130"/>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1"/>
    <w:link w:val="af6"/>
    <w:rsid w:val="00F07130"/>
    <w:rPr>
      <w:rFonts w:ascii="Times New Roman" w:eastAsia="Times New Roman" w:hAnsi="Times New Roman" w:cs="Times New Roman"/>
      <w:sz w:val="20"/>
      <w:szCs w:val="20"/>
      <w:lang w:eastAsia="ru-RU"/>
    </w:rPr>
  </w:style>
  <w:style w:type="paragraph" w:styleId="af8">
    <w:name w:val="Body Text Indent"/>
    <w:basedOn w:val="a0"/>
    <w:link w:val="af9"/>
    <w:rsid w:val="00F07130"/>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1"/>
    <w:link w:val="af8"/>
    <w:rsid w:val="00F07130"/>
    <w:rPr>
      <w:rFonts w:ascii="Times New Roman" w:eastAsia="Times New Roman" w:hAnsi="Times New Roman" w:cs="Times New Roman"/>
      <w:sz w:val="24"/>
      <w:szCs w:val="24"/>
      <w:lang w:eastAsia="ru-RU"/>
    </w:rPr>
  </w:style>
  <w:style w:type="paragraph" w:customStyle="1" w:styleId="12">
    <w:name w:val="Обычный + 12 пт"/>
    <w:aliases w:val="Черный,Узор: Нет (Белый)"/>
    <w:basedOn w:val="a0"/>
    <w:rsid w:val="00F07130"/>
    <w:pPr>
      <w:widowControl w:val="0"/>
      <w:shd w:val="clear" w:color="auto" w:fill="FFFFFF"/>
      <w:autoSpaceDE w:val="0"/>
      <w:autoSpaceDN w:val="0"/>
      <w:adjustRightInd w:val="0"/>
      <w:spacing w:after="0" w:line="240" w:lineRule="auto"/>
      <w:ind w:firstLine="720"/>
      <w:jc w:val="both"/>
    </w:pPr>
    <w:rPr>
      <w:rFonts w:ascii="Times New Roman" w:eastAsia="Times New Roman" w:hAnsi="Times New Roman" w:cs="Times New Roman"/>
      <w:color w:val="000000"/>
      <w:sz w:val="24"/>
      <w:szCs w:val="24"/>
      <w:lang w:eastAsia="ru-RU"/>
    </w:rPr>
  </w:style>
  <w:style w:type="character" w:customStyle="1" w:styleId="FontStyle12">
    <w:name w:val="Font Style12"/>
    <w:rsid w:val="00F07130"/>
    <w:rPr>
      <w:rFonts w:ascii="Times New Roman" w:hAnsi="Times New Roman" w:cs="Times New Roman"/>
      <w:b/>
      <w:bCs/>
      <w:sz w:val="22"/>
      <w:szCs w:val="22"/>
    </w:rPr>
  </w:style>
  <w:style w:type="paragraph" w:styleId="afa">
    <w:name w:val="Body Text"/>
    <w:basedOn w:val="a0"/>
    <w:link w:val="afb"/>
    <w:rsid w:val="00F07130"/>
    <w:pPr>
      <w:spacing w:after="120" w:line="240" w:lineRule="auto"/>
    </w:pPr>
    <w:rPr>
      <w:rFonts w:ascii="Times New Roman" w:eastAsia="Times New Roman" w:hAnsi="Times New Roman" w:cs="Times New Roman"/>
      <w:sz w:val="20"/>
      <w:szCs w:val="20"/>
      <w:lang w:eastAsia="ru-RU"/>
    </w:rPr>
  </w:style>
  <w:style w:type="character" w:customStyle="1" w:styleId="afb">
    <w:name w:val="Основной текст Знак"/>
    <w:basedOn w:val="a1"/>
    <w:link w:val="afa"/>
    <w:rsid w:val="00F07130"/>
    <w:rPr>
      <w:rFonts w:ascii="Times New Roman" w:eastAsia="Times New Roman" w:hAnsi="Times New Roman" w:cs="Times New Roman"/>
      <w:sz w:val="20"/>
      <w:szCs w:val="20"/>
      <w:lang w:eastAsia="ru-RU"/>
    </w:rPr>
  </w:style>
  <w:style w:type="paragraph" w:styleId="25">
    <w:name w:val="Body Text Indent 2"/>
    <w:basedOn w:val="a0"/>
    <w:link w:val="26"/>
    <w:rsid w:val="00F07130"/>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F07130"/>
    <w:rPr>
      <w:rFonts w:ascii="Times New Roman" w:eastAsia="Times New Roman" w:hAnsi="Times New Roman" w:cs="Times New Roman"/>
      <w:sz w:val="20"/>
      <w:szCs w:val="20"/>
      <w:lang w:eastAsia="ru-RU"/>
    </w:rPr>
  </w:style>
  <w:style w:type="paragraph" w:styleId="31">
    <w:name w:val="Body Text Indent 3"/>
    <w:basedOn w:val="a0"/>
    <w:link w:val="32"/>
    <w:rsid w:val="00F07130"/>
    <w:pPr>
      <w:tabs>
        <w:tab w:val="left" w:pos="1260"/>
        <w:tab w:val="left" w:pos="1800"/>
        <w:tab w:val="left" w:pos="4140"/>
      </w:tabs>
      <w:suppressAutoHyphens/>
      <w:spacing w:after="0" w:line="240" w:lineRule="auto"/>
      <w:ind w:left="1800" w:hanging="1980"/>
    </w:pPr>
    <w:rPr>
      <w:rFonts w:ascii="Times New Roman" w:eastAsia="Times New Roman" w:hAnsi="Times New Roman" w:cs="Times New Roman"/>
      <w:szCs w:val="24"/>
      <w:lang w:eastAsia="ru-RU"/>
    </w:rPr>
  </w:style>
  <w:style w:type="character" w:customStyle="1" w:styleId="32">
    <w:name w:val="Основной текст с отступом 3 Знак"/>
    <w:basedOn w:val="a1"/>
    <w:link w:val="31"/>
    <w:rsid w:val="00F07130"/>
    <w:rPr>
      <w:rFonts w:ascii="Times New Roman" w:eastAsia="Times New Roman" w:hAnsi="Times New Roman" w:cs="Times New Roman"/>
      <w:szCs w:val="24"/>
      <w:lang w:eastAsia="ru-RU"/>
    </w:rPr>
  </w:style>
  <w:style w:type="paragraph" w:customStyle="1" w:styleId="ConsNonformat">
    <w:name w:val="ConsNonformat"/>
    <w:rsid w:val="00F07130"/>
    <w:pPr>
      <w:widowControl w:val="0"/>
      <w:spacing w:after="0" w:line="240" w:lineRule="auto"/>
    </w:pPr>
    <w:rPr>
      <w:rFonts w:ascii="Courier New" w:eastAsia="Times New Roman" w:hAnsi="Courier New" w:cs="Times New Roman"/>
      <w:snapToGrid w:val="0"/>
      <w:sz w:val="20"/>
      <w:szCs w:val="20"/>
      <w:lang w:eastAsia="ru-RU"/>
    </w:rPr>
  </w:style>
  <w:style w:type="character" w:styleId="afc">
    <w:name w:val="footnote reference"/>
    <w:basedOn w:val="a1"/>
    <w:uiPriority w:val="99"/>
    <w:rsid w:val="00F07130"/>
    <w:rPr>
      <w:vertAlign w:val="superscript"/>
    </w:rPr>
  </w:style>
  <w:style w:type="paragraph" w:styleId="afd">
    <w:name w:val="endnote text"/>
    <w:basedOn w:val="a0"/>
    <w:link w:val="afe"/>
    <w:rsid w:val="00F07130"/>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1"/>
    <w:link w:val="afd"/>
    <w:rsid w:val="00F07130"/>
    <w:rPr>
      <w:rFonts w:ascii="Times New Roman" w:eastAsia="Times New Roman" w:hAnsi="Times New Roman" w:cs="Times New Roman"/>
      <w:sz w:val="20"/>
      <w:szCs w:val="20"/>
      <w:lang w:eastAsia="ru-RU"/>
    </w:rPr>
  </w:style>
  <w:style w:type="character" w:styleId="aff">
    <w:name w:val="endnote reference"/>
    <w:basedOn w:val="a1"/>
    <w:uiPriority w:val="99"/>
    <w:rsid w:val="00F07130"/>
    <w:rPr>
      <w:vertAlign w:val="superscript"/>
    </w:rPr>
  </w:style>
  <w:style w:type="table" w:styleId="52">
    <w:name w:val="Table Grid 5"/>
    <w:basedOn w:val="a2"/>
    <w:rsid w:val="00F0713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f0">
    <w:name w:val="annotation reference"/>
    <w:basedOn w:val="a1"/>
    <w:rsid w:val="00F07130"/>
    <w:rPr>
      <w:sz w:val="16"/>
      <w:szCs w:val="16"/>
    </w:rPr>
  </w:style>
  <w:style w:type="paragraph" w:styleId="aff1">
    <w:name w:val="annotation text"/>
    <w:basedOn w:val="a0"/>
    <w:link w:val="aff2"/>
    <w:rsid w:val="00F07130"/>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rsid w:val="00F07130"/>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F07130"/>
    <w:rPr>
      <w:b/>
      <w:bCs/>
    </w:rPr>
  </w:style>
  <w:style w:type="character" w:customStyle="1" w:styleId="aff4">
    <w:name w:val="Тема примечания Знак"/>
    <w:basedOn w:val="aff2"/>
    <w:link w:val="aff3"/>
    <w:rsid w:val="00F07130"/>
    <w:rPr>
      <w:rFonts w:ascii="Times New Roman" w:eastAsia="Times New Roman" w:hAnsi="Times New Roman" w:cs="Times New Roman"/>
      <w:b/>
      <w:bCs/>
      <w:sz w:val="20"/>
      <w:szCs w:val="20"/>
      <w:lang w:eastAsia="ru-RU"/>
    </w:rPr>
  </w:style>
  <w:style w:type="paragraph" w:customStyle="1" w:styleId="aff5">
    <w:name w:val="Пункт б/н"/>
    <w:basedOn w:val="a0"/>
    <w:rsid w:val="00F07130"/>
    <w:pPr>
      <w:tabs>
        <w:tab w:val="left" w:pos="1134"/>
      </w:tabs>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aff6">
    <w:name w:val="caption"/>
    <w:basedOn w:val="a0"/>
    <w:next w:val="a0"/>
    <w:uiPriority w:val="35"/>
    <w:qFormat/>
    <w:rsid w:val="00F07130"/>
    <w:pPr>
      <w:spacing w:after="0" w:line="240" w:lineRule="auto"/>
      <w:jc w:val="center"/>
    </w:pPr>
    <w:rPr>
      <w:rFonts w:ascii="Times New Roman" w:eastAsia="Times New Roman" w:hAnsi="Times New Roman" w:cs="Times New Roman"/>
      <w:b/>
      <w:bCs/>
      <w:sz w:val="24"/>
      <w:szCs w:val="20"/>
      <w:lang w:eastAsia="ru-RU"/>
    </w:rPr>
  </w:style>
  <w:style w:type="paragraph" w:customStyle="1" w:styleId="aff7">
    <w:name w:val="Подпункт"/>
    <w:basedOn w:val="a0"/>
    <w:rsid w:val="00F07130"/>
    <w:pPr>
      <w:tabs>
        <w:tab w:val="num" w:pos="1418"/>
        <w:tab w:val="left" w:pos="1701"/>
      </w:tabs>
      <w:spacing w:after="0" w:line="360" w:lineRule="auto"/>
      <w:ind w:left="1418" w:hanging="851"/>
      <w:jc w:val="both"/>
    </w:pPr>
    <w:rPr>
      <w:rFonts w:ascii="Times New Roman" w:eastAsia="Times New Roman" w:hAnsi="Times New Roman" w:cs="Times New Roman"/>
      <w:snapToGrid w:val="0"/>
      <w:sz w:val="28"/>
      <w:szCs w:val="20"/>
      <w:lang w:eastAsia="ru-RU"/>
    </w:rPr>
  </w:style>
  <w:style w:type="character" w:customStyle="1" w:styleId="22">
    <w:name w:val="Пункт2 Знак"/>
    <w:link w:val="2"/>
    <w:rsid w:val="00F07130"/>
    <w:rPr>
      <w:rFonts w:ascii="Times New Roman" w:eastAsia="Times New Roman" w:hAnsi="Times New Roman" w:cs="Times New Roman"/>
      <w:b/>
      <w:snapToGrid w:val="0"/>
      <w:sz w:val="28"/>
      <w:szCs w:val="20"/>
      <w:lang w:eastAsia="ru-RU"/>
    </w:rPr>
  </w:style>
  <w:style w:type="character" w:styleId="aff8">
    <w:name w:val="Strong"/>
    <w:basedOn w:val="a1"/>
    <w:uiPriority w:val="22"/>
    <w:qFormat/>
    <w:rsid w:val="00F07130"/>
    <w:rPr>
      <w:b/>
      <w:bCs/>
    </w:rPr>
  </w:style>
  <w:style w:type="paragraph" w:styleId="aff9">
    <w:name w:val="Normal (Web)"/>
    <w:basedOn w:val="a0"/>
    <w:uiPriority w:val="99"/>
    <w:unhideWhenUsed/>
    <w:rsid w:val="00F07130"/>
    <w:pPr>
      <w:spacing w:before="125" w:after="125" w:line="240" w:lineRule="auto"/>
    </w:pPr>
    <w:rPr>
      <w:rFonts w:ascii="Times New Roman" w:eastAsia="Times New Roman" w:hAnsi="Times New Roman" w:cs="Times New Roman"/>
      <w:sz w:val="24"/>
      <w:szCs w:val="24"/>
      <w:lang w:eastAsia="ru-RU"/>
    </w:rPr>
  </w:style>
  <w:style w:type="paragraph" w:customStyle="1" w:styleId="-3">
    <w:name w:val="Пункт-3"/>
    <w:basedOn w:val="a0"/>
    <w:rsid w:val="00F07130"/>
    <w:pPr>
      <w:tabs>
        <w:tab w:val="num" w:pos="2978"/>
      </w:tabs>
      <w:spacing w:after="0" w:line="240" w:lineRule="auto"/>
      <w:ind w:left="993" w:firstLine="709"/>
      <w:jc w:val="both"/>
    </w:pPr>
    <w:rPr>
      <w:rFonts w:ascii="Times New Roman" w:eastAsia="Times New Roman" w:hAnsi="Times New Roman" w:cs="Times New Roman"/>
      <w:sz w:val="28"/>
      <w:szCs w:val="24"/>
      <w:lang w:eastAsia="ru-RU"/>
    </w:rPr>
  </w:style>
  <w:style w:type="paragraph" w:customStyle="1" w:styleId="-4">
    <w:name w:val="Пункт-4"/>
    <w:basedOn w:val="a0"/>
    <w:rsid w:val="00F07130"/>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0"/>
    <w:rsid w:val="00F07130"/>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0"/>
    <w:rsid w:val="00F07130"/>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0"/>
    <w:rsid w:val="00F07130"/>
    <w:pPr>
      <w:tabs>
        <w:tab w:val="num" w:pos="360"/>
      </w:tabs>
      <w:spacing w:after="0" w:line="240" w:lineRule="auto"/>
      <w:jc w:val="both"/>
    </w:pPr>
    <w:rPr>
      <w:rFonts w:ascii="Times New Roman" w:eastAsia="Times New Roman" w:hAnsi="Times New Roman" w:cs="Times New Roman"/>
      <w:sz w:val="28"/>
      <w:szCs w:val="24"/>
      <w:lang w:eastAsia="ru-RU"/>
    </w:rPr>
  </w:style>
  <w:style w:type="paragraph" w:styleId="affa">
    <w:name w:val="No Spacing"/>
    <w:uiPriority w:val="1"/>
    <w:qFormat/>
    <w:rsid w:val="000B42F9"/>
    <w:pPr>
      <w:spacing w:after="0" w:line="240" w:lineRule="auto"/>
    </w:pPr>
  </w:style>
  <w:style w:type="paragraph" w:customStyle="1" w:styleId="affb">
    <w:name w:val="!! Колесников"/>
    <w:basedOn w:val="a0"/>
    <w:rsid w:val="00A876D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13">
    <w:name w:val="Слабое выделение1"/>
    <w:basedOn w:val="a1"/>
    <w:uiPriority w:val="19"/>
    <w:qFormat/>
    <w:rsid w:val="003A5ABA"/>
    <w:rPr>
      <w:i/>
      <w:iCs/>
      <w:color w:val="404040"/>
    </w:rPr>
  </w:style>
  <w:style w:type="character" w:styleId="affc">
    <w:name w:val="Subtle Emphasis"/>
    <w:basedOn w:val="a1"/>
    <w:uiPriority w:val="19"/>
    <w:qFormat/>
    <w:rsid w:val="003A5ABA"/>
    <w:rPr>
      <w:i/>
      <w:iCs/>
      <w:color w:val="404040" w:themeColor="text1" w:themeTint="BF"/>
    </w:rPr>
  </w:style>
  <w:style w:type="paragraph" w:customStyle="1" w:styleId="33">
    <w:name w:val="Пункт_3"/>
    <w:basedOn w:val="a0"/>
    <w:uiPriority w:val="99"/>
    <w:rsid w:val="002A0C8F"/>
    <w:pPr>
      <w:spacing w:after="0" w:line="240" w:lineRule="auto"/>
      <w:jc w:val="both"/>
    </w:pPr>
    <w:rPr>
      <w:rFonts w:ascii="Times New Roman" w:eastAsia="Times New Roman" w:hAnsi="Times New Roman" w:cs="Times New Roman"/>
      <w:sz w:val="28"/>
      <w:szCs w:val="28"/>
      <w:lang w:eastAsia="ru-RU"/>
    </w:rPr>
  </w:style>
  <w:style w:type="table" w:styleId="affd">
    <w:name w:val="Grid Table Light"/>
    <w:basedOn w:val="a2"/>
    <w:uiPriority w:val="40"/>
    <w:rsid w:val="00EA06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4">
    <w:name w:val="Сетка таблицы1"/>
    <w:basedOn w:val="a2"/>
    <w:next w:val="ab"/>
    <w:uiPriority w:val="59"/>
    <w:rsid w:val="00CC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uiPriority w:val="99"/>
    <w:semiHidden/>
    <w:unhideWhenUsed/>
    <w:rsid w:val="004D20DD"/>
  </w:style>
  <w:style w:type="numbering" w:customStyle="1" w:styleId="110">
    <w:name w:val="Нет списка11"/>
    <w:next w:val="a3"/>
    <w:uiPriority w:val="99"/>
    <w:semiHidden/>
    <w:unhideWhenUsed/>
    <w:rsid w:val="004D20DD"/>
  </w:style>
  <w:style w:type="table" w:customStyle="1" w:styleId="28">
    <w:name w:val="Сетка таблицы2"/>
    <w:basedOn w:val="a2"/>
    <w:next w:val="ab"/>
    <w:rsid w:val="004D20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2"/>
    <w:next w:val="52"/>
    <w:rsid w:val="004D20DD"/>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5">
    <w:name w:val="Сетка таблицы светлая1"/>
    <w:basedOn w:val="a2"/>
    <w:next w:val="affd"/>
    <w:uiPriority w:val="40"/>
    <w:rsid w:val="004D20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Сетка таблицы11"/>
    <w:basedOn w:val="a2"/>
    <w:next w:val="ab"/>
    <w:uiPriority w:val="59"/>
    <w:rsid w:val="004D2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D24200"/>
    <w:rPr>
      <w:color w:val="605E5C"/>
      <w:shd w:val="clear" w:color="auto" w:fill="E1DFDD"/>
    </w:rPr>
  </w:style>
  <w:style w:type="table" w:customStyle="1" w:styleId="34">
    <w:name w:val="Сетка таблицы3"/>
    <w:basedOn w:val="a2"/>
    <w:next w:val="ab"/>
    <w:uiPriority w:val="59"/>
    <w:rsid w:val="009A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Ростех] Простой текст (Без уровня)"/>
    <w:link w:val="afff"/>
    <w:uiPriority w:val="99"/>
    <w:qFormat/>
    <w:rsid w:val="009A0104"/>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ff">
    <w:name w:val="[Ростех] Простой текст (Без уровня) Знак"/>
    <w:link w:val="affe"/>
    <w:uiPriority w:val="99"/>
    <w:rsid w:val="009A0104"/>
    <w:rPr>
      <w:rFonts w:ascii="Proxima Nova ExCn Rg" w:eastAsia="Times New Roman" w:hAnsi="Proxima Nova ExCn Rg" w:cs="Times New Roman"/>
      <w:sz w:val="28"/>
      <w:szCs w:val="28"/>
      <w:lang w:eastAsia="ru-RU"/>
    </w:rPr>
  </w:style>
  <w:style w:type="table" w:customStyle="1" w:styleId="4">
    <w:name w:val="Сетка таблицы4"/>
    <w:basedOn w:val="a2"/>
    <w:next w:val="ab"/>
    <w:rsid w:val="004638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1"/>
    <w:uiPriority w:val="99"/>
    <w:semiHidden/>
    <w:unhideWhenUsed/>
    <w:rsid w:val="00801987"/>
    <w:rPr>
      <w:color w:val="605E5C"/>
      <w:shd w:val="clear" w:color="auto" w:fill="E1DFDD"/>
    </w:rPr>
  </w:style>
  <w:style w:type="paragraph" w:customStyle="1" w:styleId="Style33">
    <w:name w:val="Style33"/>
    <w:basedOn w:val="a0"/>
    <w:uiPriority w:val="99"/>
    <w:rsid w:val="00801987"/>
    <w:pPr>
      <w:widowControl w:val="0"/>
      <w:autoSpaceDE w:val="0"/>
      <w:autoSpaceDN w:val="0"/>
      <w:adjustRightInd w:val="0"/>
      <w:spacing w:after="0" w:line="266" w:lineRule="exact"/>
      <w:ind w:firstLine="698"/>
    </w:pPr>
    <w:rPr>
      <w:rFonts w:ascii="Times New Roman" w:eastAsia="Times New Roman" w:hAnsi="Times New Roman" w:cs="Times New Roman"/>
      <w:sz w:val="24"/>
      <w:szCs w:val="24"/>
      <w:lang w:eastAsia="ru-RU"/>
    </w:rPr>
  </w:style>
  <w:style w:type="character" w:customStyle="1" w:styleId="af5">
    <w:name w:val="Абзац списка Знак"/>
    <w:aliases w:val="Заголовок_3 Знак,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
    <w:link w:val="af4"/>
    <w:uiPriority w:val="34"/>
    <w:qFormat/>
    <w:rsid w:val="00E24D74"/>
    <w:rPr>
      <w:rFonts w:ascii="Times New Roman" w:eastAsia="Times New Roman" w:hAnsi="Times New Roman" w:cs="Times New Roman"/>
      <w:sz w:val="24"/>
      <w:szCs w:val="24"/>
      <w:lang w:eastAsia="ru-RU"/>
    </w:rPr>
  </w:style>
  <w:style w:type="character" w:customStyle="1" w:styleId="FontStyle128">
    <w:name w:val="Font Style128"/>
    <w:rsid w:val="00772A61"/>
    <w:rPr>
      <w:rFonts w:ascii="Times New Roman" w:hAnsi="Times New Roman" w:cs="Times New Roman"/>
      <w:color w:val="000000"/>
      <w:sz w:val="26"/>
      <w:szCs w:val="26"/>
    </w:rPr>
  </w:style>
  <w:style w:type="paragraph" w:styleId="afff0">
    <w:name w:val="Revision"/>
    <w:hidden/>
    <w:uiPriority w:val="99"/>
    <w:semiHidden/>
    <w:rsid w:val="00DD3C1C"/>
    <w:pPr>
      <w:spacing w:after="0" w:line="240" w:lineRule="auto"/>
    </w:pPr>
  </w:style>
  <w:style w:type="numbering" w:customStyle="1" w:styleId="35">
    <w:name w:val="Нет списка3"/>
    <w:next w:val="a3"/>
    <w:uiPriority w:val="99"/>
    <w:semiHidden/>
    <w:unhideWhenUsed/>
    <w:rsid w:val="00947A23"/>
  </w:style>
  <w:style w:type="numbering" w:customStyle="1" w:styleId="120">
    <w:name w:val="Нет списка12"/>
    <w:next w:val="a3"/>
    <w:uiPriority w:val="99"/>
    <w:semiHidden/>
    <w:unhideWhenUsed/>
    <w:rsid w:val="00947A23"/>
  </w:style>
  <w:style w:type="table" w:customStyle="1" w:styleId="53">
    <w:name w:val="Сетка таблицы5"/>
    <w:basedOn w:val="a2"/>
    <w:next w:val="ab"/>
    <w:rsid w:val="00947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 52"/>
    <w:basedOn w:val="a2"/>
    <w:next w:val="52"/>
    <w:rsid w:val="00947A2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9">
    <w:name w:val="Сетка таблицы светлая2"/>
    <w:basedOn w:val="a2"/>
    <w:next w:val="affd"/>
    <w:uiPriority w:val="40"/>
    <w:rsid w:val="00947A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1">
    <w:name w:val="Сетка таблицы12"/>
    <w:basedOn w:val="a2"/>
    <w:next w:val="ab"/>
    <w:uiPriority w:val="59"/>
    <w:rsid w:val="00947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3"/>
    <w:uiPriority w:val="99"/>
    <w:semiHidden/>
    <w:unhideWhenUsed/>
    <w:rsid w:val="00947A23"/>
  </w:style>
  <w:style w:type="numbering" w:customStyle="1" w:styleId="1110">
    <w:name w:val="Нет списка111"/>
    <w:next w:val="a3"/>
    <w:uiPriority w:val="99"/>
    <w:semiHidden/>
    <w:unhideWhenUsed/>
    <w:rsid w:val="00947A23"/>
  </w:style>
  <w:style w:type="table" w:customStyle="1" w:styleId="211">
    <w:name w:val="Сетка таблицы21"/>
    <w:basedOn w:val="a2"/>
    <w:next w:val="ab"/>
    <w:rsid w:val="00947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1"/>
    <w:basedOn w:val="a2"/>
    <w:next w:val="52"/>
    <w:rsid w:val="00947A2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
    <w:name w:val="Сетка таблицы светлая11"/>
    <w:basedOn w:val="a2"/>
    <w:next w:val="affd"/>
    <w:uiPriority w:val="40"/>
    <w:rsid w:val="00947A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1">
    <w:name w:val="Сетка таблицы111"/>
    <w:basedOn w:val="a2"/>
    <w:next w:val="ab"/>
    <w:uiPriority w:val="59"/>
    <w:rsid w:val="00947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b"/>
    <w:uiPriority w:val="59"/>
    <w:rsid w:val="00947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b"/>
    <w:rsid w:val="00947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1965">
      <w:bodyDiv w:val="1"/>
      <w:marLeft w:val="0"/>
      <w:marRight w:val="0"/>
      <w:marTop w:val="0"/>
      <w:marBottom w:val="0"/>
      <w:divBdr>
        <w:top w:val="none" w:sz="0" w:space="0" w:color="auto"/>
        <w:left w:val="none" w:sz="0" w:space="0" w:color="auto"/>
        <w:bottom w:val="none" w:sz="0" w:space="0" w:color="auto"/>
        <w:right w:val="none" w:sz="0" w:space="0" w:color="auto"/>
      </w:divBdr>
    </w:div>
    <w:div w:id="273173398">
      <w:bodyDiv w:val="1"/>
      <w:marLeft w:val="0"/>
      <w:marRight w:val="0"/>
      <w:marTop w:val="0"/>
      <w:marBottom w:val="0"/>
      <w:divBdr>
        <w:top w:val="none" w:sz="0" w:space="0" w:color="auto"/>
        <w:left w:val="none" w:sz="0" w:space="0" w:color="auto"/>
        <w:bottom w:val="none" w:sz="0" w:space="0" w:color="auto"/>
        <w:right w:val="none" w:sz="0" w:space="0" w:color="auto"/>
      </w:divBdr>
    </w:div>
    <w:div w:id="526794251">
      <w:bodyDiv w:val="1"/>
      <w:marLeft w:val="0"/>
      <w:marRight w:val="0"/>
      <w:marTop w:val="0"/>
      <w:marBottom w:val="0"/>
      <w:divBdr>
        <w:top w:val="none" w:sz="0" w:space="0" w:color="auto"/>
        <w:left w:val="none" w:sz="0" w:space="0" w:color="auto"/>
        <w:bottom w:val="none" w:sz="0" w:space="0" w:color="auto"/>
        <w:right w:val="none" w:sz="0" w:space="0" w:color="auto"/>
      </w:divBdr>
    </w:div>
    <w:div w:id="706299265">
      <w:bodyDiv w:val="1"/>
      <w:marLeft w:val="0"/>
      <w:marRight w:val="0"/>
      <w:marTop w:val="0"/>
      <w:marBottom w:val="0"/>
      <w:divBdr>
        <w:top w:val="none" w:sz="0" w:space="0" w:color="auto"/>
        <w:left w:val="none" w:sz="0" w:space="0" w:color="auto"/>
        <w:bottom w:val="none" w:sz="0" w:space="0" w:color="auto"/>
        <w:right w:val="none" w:sz="0" w:space="0" w:color="auto"/>
      </w:divBdr>
    </w:div>
    <w:div w:id="1094477106">
      <w:bodyDiv w:val="1"/>
      <w:marLeft w:val="0"/>
      <w:marRight w:val="0"/>
      <w:marTop w:val="0"/>
      <w:marBottom w:val="0"/>
      <w:divBdr>
        <w:top w:val="none" w:sz="0" w:space="0" w:color="auto"/>
        <w:left w:val="none" w:sz="0" w:space="0" w:color="auto"/>
        <w:bottom w:val="none" w:sz="0" w:space="0" w:color="auto"/>
        <w:right w:val="none" w:sz="0" w:space="0" w:color="auto"/>
      </w:divBdr>
    </w:div>
    <w:div w:id="1137339991">
      <w:bodyDiv w:val="1"/>
      <w:marLeft w:val="0"/>
      <w:marRight w:val="0"/>
      <w:marTop w:val="0"/>
      <w:marBottom w:val="0"/>
      <w:divBdr>
        <w:top w:val="none" w:sz="0" w:space="0" w:color="auto"/>
        <w:left w:val="none" w:sz="0" w:space="0" w:color="auto"/>
        <w:bottom w:val="none" w:sz="0" w:space="0" w:color="auto"/>
        <w:right w:val="none" w:sz="0" w:space="0" w:color="auto"/>
      </w:divBdr>
    </w:div>
    <w:div w:id="1249578403">
      <w:bodyDiv w:val="1"/>
      <w:marLeft w:val="0"/>
      <w:marRight w:val="0"/>
      <w:marTop w:val="0"/>
      <w:marBottom w:val="0"/>
      <w:divBdr>
        <w:top w:val="none" w:sz="0" w:space="0" w:color="auto"/>
        <w:left w:val="none" w:sz="0" w:space="0" w:color="auto"/>
        <w:bottom w:val="none" w:sz="0" w:space="0" w:color="auto"/>
        <w:right w:val="none" w:sz="0" w:space="0" w:color="auto"/>
      </w:divBdr>
    </w:div>
    <w:div w:id="1374039118">
      <w:bodyDiv w:val="1"/>
      <w:marLeft w:val="0"/>
      <w:marRight w:val="0"/>
      <w:marTop w:val="0"/>
      <w:marBottom w:val="0"/>
      <w:divBdr>
        <w:top w:val="none" w:sz="0" w:space="0" w:color="auto"/>
        <w:left w:val="none" w:sz="0" w:space="0" w:color="auto"/>
        <w:bottom w:val="none" w:sz="0" w:space="0" w:color="auto"/>
        <w:right w:val="none" w:sz="0" w:space="0" w:color="auto"/>
      </w:divBdr>
      <w:divsChild>
        <w:div w:id="1538354216">
          <w:marLeft w:val="0"/>
          <w:marRight w:val="0"/>
          <w:marTop w:val="0"/>
          <w:marBottom w:val="0"/>
          <w:divBdr>
            <w:top w:val="none" w:sz="0" w:space="0" w:color="auto"/>
            <w:left w:val="none" w:sz="0" w:space="0" w:color="auto"/>
            <w:bottom w:val="none" w:sz="0" w:space="0" w:color="auto"/>
            <w:right w:val="none" w:sz="0" w:space="0" w:color="auto"/>
          </w:divBdr>
          <w:divsChild>
            <w:div w:id="527833426">
              <w:marLeft w:val="0"/>
              <w:marRight w:val="0"/>
              <w:marTop w:val="0"/>
              <w:marBottom w:val="0"/>
              <w:divBdr>
                <w:top w:val="none" w:sz="0" w:space="0" w:color="auto"/>
                <w:left w:val="none" w:sz="0" w:space="0" w:color="auto"/>
                <w:bottom w:val="none" w:sz="0" w:space="0" w:color="auto"/>
                <w:right w:val="none" w:sz="0" w:space="0" w:color="auto"/>
              </w:divBdr>
              <w:divsChild>
                <w:div w:id="9383365">
                  <w:marLeft w:val="0"/>
                  <w:marRight w:val="0"/>
                  <w:marTop w:val="120"/>
                  <w:marBottom w:val="0"/>
                  <w:divBdr>
                    <w:top w:val="none" w:sz="0" w:space="0" w:color="auto"/>
                    <w:left w:val="none" w:sz="0" w:space="0" w:color="auto"/>
                    <w:bottom w:val="none" w:sz="0" w:space="0" w:color="auto"/>
                    <w:right w:val="none" w:sz="0" w:space="0" w:color="auto"/>
                  </w:divBdr>
                </w:div>
                <w:div w:id="10647801">
                  <w:marLeft w:val="0"/>
                  <w:marRight w:val="0"/>
                  <w:marTop w:val="120"/>
                  <w:marBottom w:val="0"/>
                  <w:divBdr>
                    <w:top w:val="none" w:sz="0" w:space="0" w:color="auto"/>
                    <w:left w:val="none" w:sz="0" w:space="0" w:color="auto"/>
                    <w:bottom w:val="none" w:sz="0" w:space="0" w:color="auto"/>
                    <w:right w:val="none" w:sz="0" w:space="0" w:color="auto"/>
                  </w:divBdr>
                </w:div>
                <w:div w:id="12000133">
                  <w:marLeft w:val="0"/>
                  <w:marRight w:val="0"/>
                  <w:marTop w:val="120"/>
                  <w:marBottom w:val="0"/>
                  <w:divBdr>
                    <w:top w:val="none" w:sz="0" w:space="0" w:color="auto"/>
                    <w:left w:val="none" w:sz="0" w:space="0" w:color="auto"/>
                    <w:bottom w:val="none" w:sz="0" w:space="0" w:color="auto"/>
                    <w:right w:val="none" w:sz="0" w:space="0" w:color="auto"/>
                  </w:divBdr>
                </w:div>
                <w:div w:id="112215603">
                  <w:marLeft w:val="0"/>
                  <w:marRight w:val="0"/>
                  <w:marTop w:val="120"/>
                  <w:marBottom w:val="0"/>
                  <w:divBdr>
                    <w:top w:val="none" w:sz="0" w:space="0" w:color="auto"/>
                    <w:left w:val="none" w:sz="0" w:space="0" w:color="auto"/>
                    <w:bottom w:val="none" w:sz="0" w:space="0" w:color="auto"/>
                    <w:right w:val="none" w:sz="0" w:space="0" w:color="auto"/>
                  </w:divBdr>
                </w:div>
                <w:div w:id="153106742">
                  <w:marLeft w:val="0"/>
                  <w:marRight w:val="0"/>
                  <w:marTop w:val="120"/>
                  <w:marBottom w:val="0"/>
                  <w:divBdr>
                    <w:top w:val="none" w:sz="0" w:space="0" w:color="auto"/>
                    <w:left w:val="none" w:sz="0" w:space="0" w:color="auto"/>
                    <w:bottom w:val="none" w:sz="0" w:space="0" w:color="auto"/>
                    <w:right w:val="none" w:sz="0" w:space="0" w:color="auto"/>
                  </w:divBdr>
                </w:div>
                <w:div w:id="218830367">
                  <w:marLeft w:val="0"/>
                  <w:marRight w:val="0"/>
                  <w:marTop w:val="120"/>
                  <w:marBottom w:val="0"/>
                  <w:divBdr>
                    <w:top w:val="none" w:sz="0" w:space="0" w:color="auto"/>
                    <w:left w:val="none" w:sz="0" w:space="0" w:color="auto"/>
                    <w:bottom w:val="none" w:sz="0" w:space="0" w:color="auto"/>
                    <w:right w:val="none" w:sz="0" w:space="0" w:color="auto"/>
                  </w:divBdr>
                </w:div>
                <w:div w:id="280501666">
                  <w:marLeft w:val="0"/>
                  <w:marRight w:val="0"/>
                  <w:marTop w:val="120"/>
                  <w:marBottom w:val="0"/>
                  <w:divBdr>
                    <w:top w:val="none" w:sz="0" w:space="0" w:color="auto"/>
                    <w:left w:val="none" w:sz="0" w:space="0" w:color="auto"/>
                    <w:bottom w:val="none" w:sz="0" w:space="0" w:color="auto"/>
                    <w:right w:val="none" w:sz="0" w:space="0" w:color="auto"/>
                  </w:divBdr>
                </w:div>
                <w:div w:id="355739347">
                  <w:marLeft w:val="0"/>
                  <w:marRight w:val="0"/>
                  <w:marTop w:val="120"/>
                  <w:marBottom w:val="0"/>
                  <w:divBdr>
                    <w:top w:val="none" w:sz="0" w:space="0" w:color="auto"/>
                    <w:left w:val="none" w:sz="0" w:space="0" w:color="auto"/>
                    <w:bottom w:val="none" w:sz="0" w:space="0" w:color="auto"/>
                    <w:right w:val="none" w:sz="0" w:space="0" w:color="auto"/>
                  </w:divBdr>
                </w:div>
                <w:div w:id="356082616">
                  <w:marLeft w:val="0"/>
                  <w:marRight w:val="0"/>
                  <w:marTop w:val="120"/>
                  <w:marBottom w:val="0"/>
                  <w:divBdr>
                    <w:top w:val="none" w:sz="0" w:space="0" w:color="auto"/>
                    <w:left w:val="none" w:sz="0" w:space="0" w:color="auto"/>
                    <w:bottom w:val="none" w:sz="0" w:space="0" w:color="auto"/>
                    <w:right w:val="none" w:sz="0" w:space="0" w:color="auto"/>
                  </w:divBdr>
                </w:div>
                <w:div w:id="364720986">
                  <w:marLeft w:val="0"/>
                  <w:marRight w:val="0"/>
                  <w:marTop w:val="120"/>
                  <w:marBottom w:val="0"/>
                  <w:divBdr>
                    <w:top w:val="none" w:sz="0" w:space="0" w:color="auto"/>
                    <w:left w:val="none" w:sz="0" w:space="0" w:color="auto"/>
                    <w:bottom w:val="none" w:sz="0" w:space="0" w:color="auto"/>
                    <w:right w:val="none" w:sz="0" w:space="0" w:color="auto"/>
                  </w:divBdr>
                </w:div>
                <w:div w:id="407119928">
                  <w:marLeft w:val="0"/>
                  <w:marRight w:val="0"/>
                  <w:marTop w:val="120"/>
                  <w:marBottom w:val="0"/>
                  <w:divBdr>
                    <w:top w:val="none" w:sz="0" w:space="0" w:color="auto"/>
                    <w:left w:val="none" w:sz="0" w:space="0" w:color="auto"/>
                    <w:bottom w:val="none" w:sz="0" w:space="0" w:color="auto"/>
                    <w:right w:val="none" w:sz="0" w:space="0" w:color="auto"/>
                  </w:divBdr>
                </w:div>
                <w:div w:id="531647713">
                  <w:marLeft w:val="0"/>
                  <w:marRight w:val="0"/>
                  <w:marTop w:val="120"/>
                  <w:marBottom w:val="0"/>
                  <w:divBdr>
                    <w:top w:val="none" w:sz="0" w:space="0" w:color="auto"/>
                    <w:left w:val="none" w:sz="0" w:space="0" w:color="auto"/>
                    <w:bottom w:val="none" w:sz="0" w:space="0" w:color="auto"/>
                    <w:right w:val="none" w:sz="0" w:space="0" w:color="auto"/>
                  </w:divBdr>
                </w:div>
                <w:div w:id="532039755">
                  <w:marLeft w:val="0"/>
                  <w:marRight w:val="0"/>
                  <w:marTop w:val="120"/>
                  <w:marBottom w:val="0"/>
                  <w:divBdr>
                    <w:top w:val="none" w:sz="0" w:space="0" w:color="auto"/>
                    <w:left w:val="none" w:sz="0" w:space="0" w:color="auto"/>
                    <w:bottom w:val="none" w:sz="0" w:space="0" w:color="auto"/>
                    <w:right w:val="none" w:sz="0" w:space="0" w:color="auto"/>
                  </w:divBdr>
                </w:div>
                <w:div w:id="638728606">
                  <w:marLeft w:val="0"/>
                  <w:marRight w:val="0"/>
                  <w:marTop w:val="120"/>
                  <w:marBottom w:val="0"/>
                  <w:divBdr>
                    <w:top w:val="none" w:sz="0" w:space="0" w:color="auto"/>
                    <w:left w:val="none" w:sz="0" w:space="0" w:color="auto"/>
                    <w:bottom w:val="none" w:sz="0" w:space="0" w:color="auto"/>
                    <w:right w:val="none" w:sz="0" w:space="0" w:color="auto"/>
                  </w:divBdr>
                </w:div>
                <w:div w:id="648554916">
                  <w:marLeft w:val="0"/>
                  <w:marRight w:val="0"/>
                  <w:marTop w:val="120"/>
                  <w:marBottom w:val="0"/>
                  <w:divBdr>
                    <w:top w:val="none" w:sz="0" w:space="0" w:color="auto"/>
                    <w:left w:val="none" w:sz="0" w:space="0" w:color="auto"/>
                    <w:bottom w:val="none" w:sz="0" w:space="0" w:color="auto"/>
                    <w:right w:val="none" w:sz="0" w:space="0" w:color="auto"/>
                  </w:divBdr>
                </w:div>
                <w:div w:id="649333237">
                  <w:marLeft w:val="0"/>
                  <w:marRight w:val="0"/>
                  <w:marTop w:val="120"/>
                  <w:marBottom w:val="0"/>
                  <w:divBdr>
                    <w:top w:val="none" w:sz="0" w:space="0" w:color="auto"/>
                    <w:left w:val="none" w:sz="0" w:space="0" w:color="auto"/>
                    <w:bottom w:val="none" w:sz="0" w:space="0" w:color="auto"/>
                    <w:right w:val="none" w:sz="0" w:space="0" w:color="auto"/>
                  </w:divBdr>
                </w:div>
                <w:div w:id="720904714">
                  <w:marLeft w:val="0"/>
                  <w:marRight w:val="0"/>
                  <w:marTop w:val="120"/>
                  <w:marBottom w:val="96"/>
                  <w:divBdr>
                    <w:top w:val="none" w:sz="0" w:space="0" w:color="auto"/>
                    <w:left w:val="single" w:sz="24" w:space="0" w:color="CED3F1"/>
                    <w:bottom w:val="none" w:sz="0" w:space="0" w:color="auto"/>
                    <w:right w:val="none" w:sz="0" w:space="0" w:color="auto"/>
                  </w:divBdr>
                  <w:divsChild>
                    <w:div w:id="1440761315">
                      <w:marLeft w:val="0"/>
                      <w:marRight w:val="0"/>
                      <w:marTop w:val="120"/>
                      <w:marBottom w:val="0"/>
                      <w:divBdr>
                        <w:top w:val="none" w:sz="0" w:space="0" w:color="auto"/>
                        <w:left w:val="none" w:sz="0" w:space="0" w:color="auto"/>
                        <w:bottom w:val="none" w:sz="0" w:space="0" w:color="auto"/>
                        <w:right w:val="none" w:sz="0" w:space="0" w:color="auto"/>
                      </w:divBdr>
                    </w:div>
                  </w:divsChild>
                </w:div>
                <w:div w:id="734862838">
                  <w:marLeft w:val="0"/>
                  <w:marRight w:val="0"/>
                  <w:marTop w:val="120"/>
                  <w:marBottom w:val="0"/>
                  <w:divBdr>
                    <w:top w:val="none" w:sz="0" w:space="0" w:color="auto"/>
                    <w:left w:val="none" w:sz="0" w:space="0" w:color="auto"/>
                    <w:bottom w:val="none" w:sz="0" w:space="0" w:color="auto"/>
                    <w:right w:val="none" w:sz="0" w:space="0" w:color="auto"/>
                  </w:divBdr>
                </w:div>
                <w:div w:id="775753185">
                  <w:marLeft w:val="0"/>
                  <w:marRight w:val="0"/>
                  <w:marTop w:val="120"/>
                  <w:marBottom w:val="0"/>
                  <w:divBdr>
                    <w:top w:val="none" w:sz="0" w:space="0" w:color="auto"/>
                    <w:left w:val="none" w:sz="0" w:space="0" w:color="auto"/>
                    <w:bottom w:val="none" w:sz="0" w:space="0" w:color="auto"/>
                    <w:right w:val="none" w:sz="0" w:space="0" w:color="auto"/>
                  </w:divBdr>
                </w:div>
                <w:div w:id="838934089">
                  <w:marLeft w:val="0"/>
                  <w:marRight w:val="0"/>
                  <w:marTop w:val="120"/>
                  <w:marBottom w:val="0"/>
                  <w:divBdr>
                    <w:top w:val="none" w:sz="0" w:space="0" w:color="auto"/>
                    <w:left w:val="none" w:sz="0" w:space="0" w:color="auto"/>
                    <w:bottom w:val="none" w:sz="0" w:space="0" w:color="auto"/>
                    <w:right w:val="none" w:sz="0" w:space="0" w:color="auto"/>
                  </w:divBdr>
                </w:div>
                <w:div w:id="939139351">
                  <w:marLeft w:val="0"/>
                  <w:marRight w:val="0"/>
                  <w:marTop w:val="120"/>
                  <w:marBottom w:val="0"/>
                  <w:divBdr>
                    <w:top w:val="none" w:sz="0" w:space="0" w:color="auto"/>
                    <w:left w:val="none" w:sz="0" w:space="0" w:color="auto"/>
                    <w:bottom w:val="none" w:sz="0" w:space="0" w:color="auto"/>
                    <w:right w:val="none" w:sz="0" w:space="0" w:color="auto"/>
                  </w:divBdr>
                </w:div>
                <w:div w:id="948246492">
                  <w:marLeft w:val="0"/>
                  <w:marRight w:val="0"/>
                  <w:marTop w:val="120"/>
                  <w:marBottom w:val="0"/>
                  <w:divBdr>
                    <w:top w:val="none" w:sz="0" w:space="0" w:color="auto"/>
                    <w:left w:val="none" w:sz="0" w:space="0" w:color="auto"/>
                    <w:bottom w:val="none" w:sz="0" w:space="0" w:color="auto"/>
                    <w:right w:val="none" w:sz="0" w:space="0" w:color="auto"/>
                  </w:divBdr>
                </w:div>
                <w:div w:id="992149569">
                  <w:marLeft w:val="0"/>
                  <w:marRight w:val="0"/>
                  <w:marTop w:val="120"/>
                  <w:marBottom w:val="0"/>
                  <w:divBdr>
                    <w:top w:val="none" w:sz="0" w:space="0" w:color="auto"/>
                    <w:left w:val="none" w:sz="0" w:space="0" w:color="auto"/>
                    <w:bottom w:val="none" w:sz="0" w:space="0" w:color="auto"/>
                    <w:right w:val="none" w:sz="0" w:space="0" w:color="auto"/>
                  </w:divBdr>
                </w:div>
                <w:div w:id="1003358267">
                  <w:marLeft w:val="0"/>
                  <w:marRight w:val="0"/>
                  <w:marTop w:val="120"/>
                  <w:marBottom w:val="96"/>
                  <w:divBdr>
                    <w:top w:val="none" w:sz="0" w:space="0" w:color="auto"/>
                    <w:left w:val="single" w:sz="24" w:space="0" w:color="CED3F1"/>
                    <w:bottom w:val="none" w:sz="0" w:space="0" w:color="auto"/>
                    <w:right w:val="none" w:sz="0" w:space="0" w:color="auto"/>
                  </w:divBdr>
                  <w:divsChild>
                    <w:div w:id="2058162652">
                      <w:marLeft w:val="0"/>
                      <w:marRight w:val="0"/>
                      <w:marTop w:val="120"/>
                      <w:marBottom w:val="0"/>
                      <w:divBdr>
                        <w:top w:val="none" w:sz="0" w:space="0" w:color="auto"/>
                        <w:left w:val="none" w:sz="0" w:space="0" w:color="auto"/>
                        <w:bottom w:val="none" w:sz="0" w:space="0" w:color="auto"/>
                        <w:right w:val="none" w:sz="0" w:space="0" w:color="auto"/>
                      </w:divBdr>
                    </w:div>
                  </w:divsChild>
                </w:div>
                <w:div w:id="1093093738">
                  <w:marLeft w:val="0"/>
                  <w:marRight w:val="0"/>
                  <w:marTop w:val="120"/>
                  <w:marBottom w:val="96"/>
                  <w:divBdr>
                    <w:top w:val="none" w:sz="0" w:space="0" w:color="auto"/>
                    <w:left w:val="single" w:sz="24" w:space="0" w:color="CED3F1"/>
                    <w:bottom w:val="none" w:sz="0" w:space="0" w:color="auto"/>
                    <w:right w:val="none" w:sz="0" w:space="0" w:color="auto"/>
                  </w:divBdr>
                </w:div>
                <w:div w:id="1141267376">
                  <w:marLeft w:val="0"/>
                  <w:marRight w:val="0"/>
                  <w:marTop w:val="120"/>
                  <w:marBottom w:val="0"/>
                  <w:divBdr>
                    <w:top w:val="none" w:sz="0" w:space="0" w:color="auto"/>
                    <w:left w:val="none" w:sz="0" w:space="0" w:color="auto"/>
                    <w:bottom w:val="none" w:sz="0" w:space="0" w:color="auto"/>
                    <w:right w:val="none" w:sz="0" w:space="0" w:color="auto"/>
                  </w:divBdr>
                </w:div>
                <w:div w:id="1198199543">
                  <w:marLeft w:val="0"/>
                  <w:marRight w:val="0"/>
                  <w:marTop w:val="120"/>
                  <w:marBottom w:val="96"/>
                  <w:divBdr>
                    <w:top w:val="none" w:sz="0" w:space="0" w:color="auto"/>
                    <w:left w:val="single" w:sz="24" w:space="0" w:color="CED3F1"/>
                    <w:bottom w:val="none" w:sz="0" w:space="0" w:color="auto"/>
                    <w:right w:val="none" w:sz="0" w:space="0" w:color="auto"/>
                  </w:divBdr>
                </w:div>
                <w:div w:id="1206066397">
                  <w:marLeft w:val="0"/>
                  <w:marRight w:val="0"/>
                  <w:marTop w:val="120"/>
                  <w:marBottom w:val="96"/>
                  <w:divBdr>
                    <w:top w:val="none" w:sz="0" w:space="0" w:color="auto"/>
                    <w:left w:val="single" w:sz="24" w:space="0" w:color="CED3F1"/>
                    <w:bottom w:val="none" w:sz="0" w:space="0" w:color="auto"/>
                    <w:right w:val="none" w:sz="0" w:space="0" w:color="auto"/>
                  </w:divBdr>
                  <w:divsChild>
                    <w:div w:id="32272020">
                      <w:marLeft w:val="0"/>
                      <w:marRight w:val="0"/>
                      <w:marTop w:val="120"/>
                      <w:marBottom w:val="0"/>
                      <w:divBdr>
                        <w:top w:val="none" w:sz="0" w:space="0" w:color="auto"/>
                        <w:left w:val="none" w:sz="0" w:space="0" w:color="auto"/>
                        <w:bottom w:val="none" w:sz="0" w:space="0" w:color="auto"/>
                        <w:right w:val="none" w:sz="0" w:space="0" w:color="auto"/>
                      </w:divBdr>
                    </w:div>
                  </w:divsChild>
                </w:div>
                <w:div w:id="1250769324">
                  <w:marLeft w:val="0"/>
                  <w:marRight w:val="0"/>
                  <w:marTop w:val="120"/>
                  <w:marBottom w:val="0"/>
                  <w:divBdr>
                    <w:top w:val="none" w:sz="0" w:space="0" w:color="auto"/>
                    <w:left w:val="none" w:sz="0" w:space="0" w:color="auto"/>
                    <w:bottom w:val="none" w:sz="0" w:space="0" w:color="auto"/>
                    <w:right w:val="none" w:sz="0" w:space="0" w:color="auto"/>
                  </w:divBdr>
                </w:div>
                <w:div w:id="1279988407">
                  <w:marLeft w:val="0"/>
                  <w:marRight w:val="0"/>
                  <w:marTop w:val="120"/>
                  <w:marBottom w:val="96"/>
                  <w:divBdr>
                    <w:top w:val="none" w:sz="0" w:space="0" w:color="auto"/>
                    <w:left w:val="single" w:sz="24" w:space="0" w:color="CED3F1"/>
                    <w:bottom w:val="none" w:sz="0" w:space="0" w:color="auto"/>
                    <w:right w:val="none" w:sz="0" w:space="0" w:color="auto"/>
                  </w:divBdr>
                  <w:divsChild>
                    <w:div w:id="2147238628">
                      <w:marLeft w:val="0"/>
                      <w:marRight w:val="0"/>
                      <w:marTop w:val="120"/>
                      <w:marBottom w:val="0"/>
                      <w:divBdr>
                        <w:top w:val="none" w:sz="0" w:space="0" w:color="auto"/>
                        <w:left w:val="none" w:sz="0" w:space="0" w:color="auto"/>
                        <w:bottom w:val="none" w:sz="0" w:space="0" w:color="auto"/>
                        <w:right w:val="none" w:sz="0" w:space="0" w:color="auto"/>
                      </w:divBdr>
                    </w:div>
                  </w:divsChild>
                </w:div>
                <w:div w:id="1387874162">
                  <w:marLeft w:val="0"/>
                  <w:marRight w:val="0"/>
                  <w:marTop w:val="120"/>
                  <w:marBottom w:val="0"/>
                  <w:divBdr>
                    <w:top w:val="none" w:sz="0" w:space="0" w:color="auto"/>
                    <w:left w:val="none" w:sz="0" w:space="0" w:color="auto"/>
                    <w:bottom w:val="none" w:sz="0" w:space="0" w:color="auto"/>
                    <w:right w:val="none" w:sz="0" w:space="0" w:color="auto"/>
                  </w:divBdr>
                </w:div>
                <w:div w:id="1396509144">
                  <w:marLeft w:val="0"/>
                  <w:marRight w:val="0"/>
                  <w:marTop w:val="120"/>
                  <w:marBottom w:val="0"/>
                  <w:divBdr>
                    <w:top w:val="none" w:sz="0" w:space="0" w:color="auto"/>
                    <w:left w:val="none" w:sz="0" w:space="0" w:color="auto"/>
                    <w:bottom w:val="none" w:sz="0" w:space="0" w:color="auto"/>
                    <w:right w:val="none" w:sz="0" w:space="0" w:color="auto"/>
                  </w:divBdr>
                </w:div>
                <w:div w:id="1464076707">
                  <w:marLeft w:val="0"/>
                  <w:marRight w:val="0"/>
                  <w:marTop w:val="120"/>
                  <w:marBottom w:val="0"/>
                  <w:divBdr>
                    <w:top w:val="none" w:sz="0" w:space="0" w:color="auto"/>
                    <w:left w:val="none" w:sz="0" w:space="0" w:color="auto"/>
                    <w:bottom w:val="none" w:sz="0" w:space="0" w:color="auto"/>
                    <w:right w:val="none" w:sz="0" w:space="0" w:color="auto"/>
                  </w:divBdr>
                </w:div>
                <w:div w:id="1545410199">
                  <w:marLeft w:val="0"/>
                  <w:marRight w:val="0"/>
                  <w:marTop w:val="120"/>
                  <w:marBottom w:val="0"/>
                  <w:divBdr>
                    <w:top w:val="none" w:sz="0" w:space="0" w:color="auto"/>
                    <w:left w:val="none" w:sz="0" w:space="0" w:color="auto"/>
                    <w:bottom w:val="none" w:sz="0" w:space="0" w:color="auto"/>
                    <w:right w:val="none" w:sz="0" w:space="0" w:color="auto"/>
                  </w:divBdr>
                </w:div>
                <w:div w:id="1559629412">
                  <w:marLeft w:val="0"/>
                  <w:marRight w:val="0"/>
                  <w:marTop w:val="120"/>
                  <w:marBottom w:val="96"/>
                  <w:divBdr>
                    <w:top w:val="none" w:sz="0" w:space="0" w:color="auto"/>
                    <w:left w:val="single" w:sz="24" w:space="0" w:color="CED3F1"/>
                    <w:bottom w:val="none" w:sz="0" w:space="0" w:color="auto"/>
                    <w:right w:val="none" w:sz="0" w:space="0" w:color="auto"/>
                  </w:divBdr>
                </w:div>
                <w:div w:id="1604729333">
                  <w:marLeft w:val="0"/>
                  <w:marRight w:val="0"/>
                  <w:marTop w:val="120"/>
                  <w:marBottom w:val="0"/>
                  <w:divBdr>
                    <w:top w:val="none" w:sz="0" w:space="0" w:color="auto"/>
                    <w:left w:val="none" w:sz="0" w:space="0" w:color="auto"/>
                    <w:bottom w:val="none" w:sz="0" w:space="0" w:color="auto"/>
                    <w:right w:val="none" w:sz="0" w:space="0" w:color="auto"/>
                  </w:divBdr>
                </w:div>
                <w:div w:id="1682659580">
                  <w:marLeft w:val="0"/>
                  <w:marRight w:val="0"/>
                  <w:marTop w:val="120"/>
                  <w:marBottom w:val="96"/>
                  <w:divBdr>
                    <w:top w:val="none" w:sz="0" w:space="0" w:color="auto"/>
                    <w:left w:val="single" w:sz="24" w:space="0" w:color="CED3F1"/>
                    <w:bottom w:val="none" w:sz="0" w:space="0" w:color="auto"/>
                    <w:right w:val="none" w:sz="0" w:space="0" w:color="auto"/>
                  </w:divBdr>
                  <w:divsChild>
                    <w:div w:id="90785045">
                      <w:marLeft w:val="0"/>
                      <w:marRight w:val="0"/>
                      <w:marTop w:val="120"/>
                      <w:marBottom w:val="0"/>
                      <w:divBdr>
                        <w:top w:val="none" w:sz="0" w:space="0" w:color="auto"/>
                        <w:left w:val="none" w:sz="0" w:space="0" w:color="auto"/>
                        <w:bottom w:val="none" w:sz="0" w:space="0" w:color="auto"/>
                        <w:right w:val="none" w:sz="0" w:space="0" w:color="auto"/>
                      </w:divBdr>
                    </w:div>
                  </w:divsChild>
                </w:div>
                <w:div w:id="1764719528">
                  <w:marLeft w:val="0"/>
                  <w:marRight w:val="0"/>
                  <w:marTop w:val="120"/>
                  <w:marBottom w:val="96"/>
                  <w:divBdr>
                    <w:top w:val="none" w:sz="0" w:space="0" w:color="auto"/>
                    <w:left w:val="single" w:sz="24" w:space="0" w:color="CED3F1"/>
                    <w:bottom w:val="none" w:sz="0" w:space="0" w:color="auto"/>
                    <w:right w:val="none" w:sz="0" w:space="0" w:color="auto"/>
                  </w:divBdr>
                </w:div>
                <w:div w:id="1773671491">
                  <w:marLeft w:val="0"/>
                  <w:marRight w:val="0"/>
                  <w:marTop w:val="120"/>
                  <w:marBottom w:val="0"/>
                  <w:divBdr>
                    <w:top w:val="none" w:sz="0" w:space="0" w:color="auto"/>
                    <w:left w:val="none" w:sz="0" w:space="0" w:color="auto"/>
                    <w:bottom w:val="none" w:sz="0" w:space="0" w:color="auto"/>
                    <w:right w:val="none" w:sz="0" w:space="0" w:color="auto"/>
                  </w:divBdr>
                </w:div>
                <w:div w:id="1839272205">
                  <w:marLeft w:val="0"/>
                  <w:marRight w:val="0"/>
                  <w:marTop w:val="120"/>
                  <w:marBottom w:val="0"/>
                  <w:divBdr>
                    <w:top w:val="none" w:sz="0" w:space="0" w:color="auto"/>
                    <w:left w:val="none" w:sz="0" w:space="0" w:color="auto"/>
                    <w:bottom w:val="none" w:sz="0" w:space="0" w:color="auto"/>
                    <w:right w:val="none" w:sz="0" w:space="0" w:color="auto"/>
                  </w:divBdr>
                </w:div>
                <w:div w:id="1849518051">
                  <w:marLeft w:val="0"/>
                  <w:marRight w:val="0"/>
                  <w:marTop w:val="120"/>
                  <w:marBottom w:val="0"/>
                  <w:divBdr>
                    <w:top w:val="none" w:sz="0" w:space="0" w:color="auto"/>
                    <w:left w:val="none" w:sz="0" w:space="0" w:color="auto"/>
                    <w:bottom w:val="none" w:sz="0" w:space="0" w:color="auto"/>
                    <w:right w:val="none" w:sz="0" w:space="0" w:color="auto"/>
                  </w:divBdr>
                </w:div>
                <w:div w:id="1977444609">
                  <w:marLeft w:val="0"/>
                  <w:marRight w:val="0"/>
                  <w:marTop w:val="120"/>
                  <w:marBottom w:val="0"/>
                  <w:divBdr>
                    <w:top w:val="none" w:sz="0" w:space="0" w:color="auto"/>
                    <w:left w:val="none" w:sz="0" w:space="0" w:color="auto"/>
                    <w:bottom w:val="none" w:sz="0" w:space="0" w:color="auto"/>
                    <w:right w:val="none" w:sz="0" w:space="0" w:color="auto"/>
                  </w:divBdr>
                </w:div>
                <w:div w:id="1978992862">
                  <w:marLeft w:val="0"/>
                  <w:marRight w:val="0"/>
                  <w:marTop w:val="120"/>
                  <w:marBottom w:val="0"/>
                  <w:divBdr>
                    <w:top w:val="none" w:sz="0" w:space="0" w:color="auto"/>
                    <w:left w:val="none" w:sz="0" w:space="0" w:color="auto"/>
                    <w:bottom w:val="none" w:sz="0" w:space="0" w:color="auto"/>
                    <w:right w:val="none" w:sz="0" w:space="0" w:color="auto"/>
                  </w:divBdr>
                </w:div>
                <w:div w:id="2036686292">
                  <w:marLeft w:val="0"/>
                  <w:marRight w:val="0"/>
                  <w:marTop w:val="120"/>
                  <w:marBottom w:val="0"/>
                  <w:divBdr>
                    <w:top w:val="none" w:sz="0" w:space="0" w:color="auto"/>
                    <w:left w:val="none" w:sz="0" w:space="0" w:color="auto"/>
                    <w:bottom w:val="none" w:sz="0" w:space="0" w:color="auto"/>
                    <w:right w:val="none" w:sz="0" w:space="0" w:color="auto"/>
                  </w:divBdr>
                </w:div>
                <w:div w:id="2037730890">
                  <w:marLeft w:val="0"/>
                  <w:marRight w:val="0"/>
                  <w:marTop w:val="120"/>
                  <w:marBottom w:val="0"/>
                  <w:divBdr>
                    <w:top w:val="none" w:sz="0" w:space="0" w:color="auto"/>
                    <w:left w:val="none" w:sz="0" w:space="0" w:color="auto"/>
                    <w:bottom w:val="none" w:sz="0" w:space="0" w:color="auto"/>
                    <w:right w:val="none" w:sz="0" w:space="0" w:color="auto"/>
                  </w:divBdr>
                </w:div>
                <w:div w:id="2065372531">
                  <w:marLeft w:val="0"/>
                  <w:marRight w:val="0"/>
                  <w:marTop w:val="120"/>
                  <w:marBottom w:val="96"/>
                  <w:divBdr>
                    <w:top w:val="none" w:sz="0" w:space="0" w:color="auto"/>
                    <w:left w:val="single" w:sz="24" w:space="0" w:color="CED3F1"/>
                    <w:bottom w:val="none" w:sz="0" w:space="0" w:color="auto"/>
                    <w:right w:val="none" w:sz="0" w:space="0" w:color="auto"/>
                  </w:divBdr>
                  <w:divsChild>
                    <w:div w:id="7145756">
                      <w:marLeft w:val="0"/>
                      <w:marRight w:val="0"/>
                      <w:marTop w:val="120"/>
                      <w:marBottom w:val="0"/>
                      <w:divBdr>
                        <w:top w:val="none" w:sz="0" w:space="0" w:color="auto"/>
                        <w:left w:val="none" w:sz="0" w:space="0" w:color="auto"/>
                        <w:bottom w:val="none" w:sz="0" w:space="0" w:color="auto"/>
                        <w:right w:val="none" w:sz="0" w:space="0" w:color="auto"/>
                      </w:divBdr>
                    </w:div>
                  </w:divsChild>
                </w:div>
                <w:div w:id="2066951845">
                  <w:marLeft w:val="0"/>
                  <w:marRight w:val="0"/>
                  <w:marTop w:val="120"/>
                  <w:marBottom w:val="0"/>
                  <w:divBdr>
                    <w:top w:val="none" w:sz="0" w:space="0" w:color="auto"/>
                    <w:left w:val="none" w:sz="0" w:space="0" w:color="auto"/>
                    <w:bottom w:val="none" w:sz="0" w:space="0" w:color="auto"/>
                    <w:right w:val="none" w:sz="0" w:space="0" w:color="auto"/>
                  </w:divBdr>
                </w:div>
                <w:div w:id="2080517053">
                  <w:marLeft w:val="0"/>
                  <w:marRight w:val="0"/>
                  <w:marTop w:val="120"/>
                  <w:marBottom w:val="0"/>
                  <w:divBdr>
                    <w:top w:val="none" w:sz="0" w:space="0" w:color="auto"/>
                    <w:left w:val="none" w:sz="0" w:space="0" w:color="auto"/>
                    <w:bottom w:val="none" w:sz="0" w:space="0" w:color="auto"/>
                    <w:right w:val="none" w:sz="0" w:space="0" w:color="auto"/>
                  </w:divBdr>
                </w:div>
                <w:div w:id="2090301149">
                  <w:marLeft w:val="0"/>
                  <w:marRight w:val="0"/>
                  <w:marTop w:val="120"/>
                  <w:marBottom w:val="0"/>
                  <w:divBdr>
                    <w:top w:val="none" w:sz="0" w:space="0" w:color="auto"/>
                    <w:left w:val="none" w:sz="0" w:space="0" w:color="auto"/>
                    <w:bottom w:val="none" w:sz="0" w:space="0" w:color="auto"/>
                    <w:right w:val="none" w:sz="0" w:space="0" w:color="auto"/>
                  </w:divBdr>
                </w:div>
                <w:div w:id="2095007131">
                  <w:marLeft w:val="0"/>
                  <w:marRight w:val="0"/>
                  <w:marTop w:val="120"/>
                  <w:marBottom w:val="0"/>
                  <w:divBdr>
                    <w:top w:val="none" w:sz="0" w:space="0" w:color="auto"/>
                    <w:left w:val="none" w:sz="0" w:space="0" w:color="auto"/>
                    <w:bottom w:val="none" w:sz="0" w:space="0" w:color="auto"/>
                    <w:right w:val="none" w:sz="0" w:space="0" w:color="auto"/>
                  </w:divBdr>
                </w:div>
                <w:div w:id="21260716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83138713">
      <w:bodyDiv w:val="1"/>
      <w:marLeft w:val="0"/>
      <w:marRight w:val="0"/>
      <w:marTop w:val="0"/>
      <w:marBottom w:val="0"/>
      <w:divBdr>
        <w:top w:val="none" w:sz="0" w:space="0" w:color="auto"/>
        <w:left w:val="none" w:sz="0" w:space="0" w:color="auto"/>
        <w:bottom w:val="none" w:sz="0" w:space="0" w:color="auto"/>
        <w:right w:val="none" w:sz="0" w:space="0" w:color="auto"/>
      </w:divBdr>
    </w:div>
    <w:div w:id="2127656903">
      <w:bodyDiv w:val="1"/>
      <w:marLeft w:val="0"/>
      <w:marRight w:val="0"/>
      <w:marTop w:val="0"/>
      <w:marBottom w:val="0"/>
      <w:divBdr>
        <w:top w:val="none" w:sz="0" w:space="0" w:color="auto"/>
        <w:left w:val="none" w:sz="0" w:space="0" w:color="auto"/>
        <w:bottom w:val="none" w:sz="0" w:space="0" w:color="auto"/>
        <w:right w:val="none" w:sz="0" w:space="0" w:color="auto"/>
      </w:divBdr>
    </w:div>
    <w:div w:id="213891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46FF6A7997D0898D79EA92E1216D295CC465D5284B4F6B8F53E6CA331A0BO9I" TargetMode="External"/><Relationship Id="rId18" Type="http://schemas.openxmlformats.org/officeDocument/2006/relationships/hyperlink" Target="consultantplus://offline/ref=E9A502BE7C9242CD2DB2DABE90B0E6779F143AC0C2086683FBC3634E42A6134413850A474B381DB1AE7BC0A3285DCF1F4883E83B84C2qBr2J" TargetMode="External"/><Relationship Id="rId26" Type="http://schemas.openxmlformats.org/officeDocument/2006/relationships/image" Target="media/image2.png"/><Relationship Id="rId39" Type="http://schemas.openxmlformats.org/officeDocument/2006/relationships/hyperlink" Target="consultantplus://offline/ref=3D2D0B47C8C7198258DE2AC30BFDDB9A4AB726A3F821C16B4681639CDB642BE6497876647892uBv5A"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javascript:info(450000466)" TargetMode="External"/><Relationship Id="rId42" Type="http://schemas.openxmlformats.org/officeDocument/2006/relationships/hyperlink" Target="consultantplus://offline/ref=06B27BCF48931AE156E24486E6F8F35D6120BA494456E83D48FC945322C30FDCBBA36A70284256A78D065022423A7C11C2E31E0142E6L0c0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E9A502BE7C9242CD2DB2DABE90B0E6779F143AC7CE096683FBC3634E42A6134413850A474F3A1AB9F221D0A76108C4014F9CF7389AC1BA5Eq2r4J" TargetMode="External"/><Relationship Id="rId25" Type="http://schemas.openxmlformats.org/officeDocument/2006/relationships/hyperlink" Target="http://www.consultant.ru/document/cons_doc_LAW_153376/" TargetMode="External"/><Relationship Id="rId33" Type="http://schemas.openxmlformats.org/officeDocument/2006/relationships/hyperlink" Target="javascript:info(450000989)" TargetMode="External"/><Relationship Id="rId38" Type="http://schemas.openxmlformats.org/officeDocument/2006/relationships/hyperlink" Target="javascript:info(450037016)" TargetMode="External"/><Relationship Id="rId46" Type="http://schemas.openxmlformats.org/officeDocument/2006/relationships/hyperlink" Target="https://rmsp.nalog.ru/search.html" TargetMode="External"/><Relationship Id="rId2" Type="http://schemas.openxmlformats.org/officeDocument/2006/relationships/numbering" Target="numbering.xml"/><Relationship Id="rId16" Type="http://schemas.openxmlformats.org/officeDocument/2006/relationships/hyperlink" Target="consultantplus://offline/ref=E9A502BE7C9242CD2DB2DABE90B0E6779E1D38C3CC086683FBC3634E42A613440185524B4F3C04BBFB3486F624q5r5J" TargetMode="External"/><Relationship Id="rId20" Type="http://schemas.openxmlformats.org/officeDocument/2006/relationships/hyperlink" Target="consultantplus://offline/ref=E9A502BE7C9242CD2DB2DABE90B0E6779E1D3DC6CF0B6683FBC3634E42A6134413850A474F3A1BB2FE21D0A76108C4014F9CF7389AC1BA5Eq2r4J" TargetMode="External"/><Relationship Id="rId29" Type="http://schemas.openxmlformats.org/officeDocument/2006/relationships/hyperlink" Target="http://www.zakupki.gov.ru" TargetMode="External"/><Relationship Id="rId41" Type="http://schemas.openxmlformats.org/officeDocument/2006/relationships/hyperlink" Target="consultantplus://offline/ref=A998F7B501F3AEDD9A8601327D34EBEAF02E904D0650FE3BA565AFCFE6A24F3DC9348A77B835HFw6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zakupki.gov.ru" TargetMode="External"/><Relationship Id="rId32" Type="http://schemas.openxmlformats.org/officeDocument/2006/relationships/hyperlink" Target="javascript:info(450039042)" TargetMode="External"/><Relationship Id="rId37" Type="http://schemas.openxmlformats.org/officeDocument/2006/relationships/hyperlink" Target="javascript:info(450000005)" TargetMode="External"/><Relationship Id="rId40" Type="http://schemas.openxmlformats.org/officeDocument/2006/relationships/hyperlink" Target="consultantplus://offline/ref=A998F7B501F3AEDD9A8601327D34EBEAF02E904D0650FE3BA565AFCFE6A24F3DC9348A77B835HFw6A" TargetMode="External"/><Relationship Id="rId45" Type="http://schemas.openxmlformats.org/officeDocument/2006/relationships/hyperlink" Target="file:///C:\Users\OgnevskayaDV\AppData\Local\Microsoft\Windows\Temporary%20Internet%20Files\Content.Outlook\VSID3U02\&#1047;&#1072;&#1103;&#1074;&#1082;&#1072;" TargetMode="External"/><Relationship Id="rId5" Type="http://schemas.openxmlformats.org/officeDocument/2006/relationships/webSettings" Target="webSettings.xml"/><Relationship Id="rId15" Type="http://schemas.openxmlformats.org/officeDocument/2006/relationships/hyperlink" Target="consultantplus://offline/ref=E9A502BE7C9242CD2DB2DABE90B0E6779F1435C6C3016683FBC3634E42A613440185524B4F3C04BBFB3486F624q5r5J" TargetMode="External"/><Relationship Id="rId23" Type="http://schemas.openxmlformats.org/officeDocument/2006/relationships/hyperlink" Target="http://www.zakupki.gov.ru" TargetMode="External"/><Relationship Id="rId28" Type="http://schemas.openxmlformats.org/officeDocument/2006/relationships/hyperlink" Target="mailto:Nosovec@ngaz.ru" TargetMode="External"/><Relationship Id="rId36" Type="http://schemas.openxmlformats.org/officeDocument/2006/relationships/hyperlink" Target="javascript:info(450016087)" TargetMode="External"/><Relationship Id="rId10" Type="http://schemas.openxmlformats.org/officeDocument/2006/relationships/footer" Target="footer1.xml"/><Relationship Id="rId19" Type="http://schemas.openxmlformats.org/officeDocument/2006/relationships/hyperlink" Target="consultantplus://offline/ref=E9A502BE7C9242CD2DB2DABE90B0E6779E1D3FC5CB0C6683FBC3634E42A613440185524B4F3C04BBFB3486F624q5r5J" TargetMode="External"/><Relationship Id="rId31" Type="http://schemas.openxmlformats.org/officeDocument/2006/relationships/hyperlink" Target="http://www.zakupki.gov.ru" TargetMode="External"/><Relationship Id="rId44" Type="http://schemas.openxmlformats.org/officeDocument/2006/relationships/hyperlink" Target="consultantplus://offline/ref=06B27BCF48931AE156E24486E6F8F35D6120BA494456E83D48FC945322C30FDCBBA36A70284F54A78D065022423A7C11C2E31E0142E6L0c0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9A502BE7C9242CD2DB2DABE90B0E6779E1D38C1CE0B6683FBC3634E42A613440185524B4F3C04BBFB3486F624q5r5J" TargetMode="External"/><Relationship Id="rId22" Type="http://schemas.openxmlformats.org/officeDocument/2006/relationships/hyperlink" Target="http://www.zakupki.gov.ru" TargetMode="External"/><Relationship Id="rId27" Type="http://schemas.openxmlformats.org/officeDocument/2006/relationships/hyperlink" Target="mailto:Nosovec@ngaz.ru" TargetMode="External"/><Relationship Id="rId30" Type="http://schemas.openxmlformats.org/officeDocument/2006/relationships/hyperlink" Target="mailto:Nosovec@ngaz.ru" TargetMode="External"/><Relationship Id="rId35" Type="http://schemas.openxmlformats.org/officeDocument/2006/relationships/hyperlink" Target="javascript:info(450016096)" TargetMode="External"/><Relationship Id="rId43" Type="http://schemas.openxmlformats.org/officeDocument/2006/relationships/hyperlink" Target="consultantplus://offline/ref=06B27BCF48931AE156E24486E6F8F35D6120BA494456E83D48FC945322C30FDCBBA36A70284050A78D065022423A7C11C2E31E0142E6L0c0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6C21F-7230-49DB-A840-EC36C857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27575</Words>
  <Characters>157181</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АО "Норильскгазпром"</Company>
  <LinksUpToDate>false</LinksUpToDate>
  <CharactersWithSpaces>184388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Носовец Елена Михайловна</dc:creator>
  <cp:keywords/>
  <dc:description/>
  <cp:lastModifiedBy>Барабаш Олеся Владимировна</cp:lastModifiedBy>
  <cp:revision>2</cp:revision>
  <cp:lastPrinted>2020-03-23T07:06:00Z</cp:lastPrinted>
  <dcterms:created xsi:type="dcterms:W3CDTF">2020-03-23T07:06:00Z</dcterms:created>
  <dcterms:modified xsi:type="dcterms:W3CDTF">2020-03-23T07:06:00Z</dcterms:modified>
</cp:coreProperties>
</file>