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B73" w:rsidRPr="009B4E47" w:rsidRDefault="002A6B73" w:rsidP="002A6B73">
      <w:pPr>
        <w:tabs>
          <w:tab w:val="left" w:pos="720"/>
        </w:tabs>
        <w:jc w:val="right"/>
        <w:rPr>
          <w:rFonts w:ascii="Tahoma" w:hAnsi="Tahoma" w:cs="Tahoma"/>
        </w:rPr>
      </w:pPr>
      <w:r w:rsidRPr="009B4E47">
        <w:rPr>
          <w:rFonts w:ascii="Tahoma" w:hAnsi="Tahoma" w:cs="Tahoma"/>
        </w:rPr>
        <w:t>Приложение №1</w:t>
      </w:r>
    </w:p>
    <w:p w:rsidR="002A6B73" w:rsidRDefault="002A6B73" w:rsidP="002B6C92">
      <w:pPr>
        <w:jc w:val="right"/>
        <w:rPr>
          <w:rFonts w:ascii="Tahoma" w:hAnsi="Tahoma" w:cs="Tahoma"/>
        </w:rPr>
      </w:pPr>
      <w:r w:rsidRPr="00A97FBE">
        <w:rPr>
          <w:rFonts w:ascii="Tahoma" w:hAnsi="Tahoma" w:cs="Tahoma"/>
        </w:rPr>
        <w:t xml:space="preserve">к </w:t>
      </w:r>
      <w:r w:rsidR="002B6C92">
        <w:rPr>
          <w:rFonts w:ascii="Tahoma" w:hAnsi="Tahoma" w:cs="Tahoma"/>
        </w:rPr>
        <w:t>информационной карте</w:t>
      </w:r>
    </w:p>
    <w:p w:rsidR="002A6B73" w:rsidRDefault="002A6B73" w:rsidP="00B97EBE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sz w:val="22"/>
          <w:szCs w:val="22"/>
        </w:rPr>
      </w:pPr>
    </w:p>
    <w:p w:rsidR="00B97EBE" w:rsidRPr="00D1764D" w:rsidRDefault="002B6C92" w:rsidP="00B97EBE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sz w:val="22"/>
          <w:szCs w:val="22"/>
        </w:rPr>
      </w:pPr>
      <w:r>
        <w:rPr>
          <w:rFonts w:ascii="Tahoma" w:hAnsi="Tahoma" w:cs="Tahoma"/>
          <w:b/>
          <w:caps/>
          <w:sz w:val="22"/>
          <w:szCs w:val="22"/>
        </w:rPr>
        <w:t>лот №1</w:t>
      </w:r>
      <w:r w:rsidR="00B97EBE" w:rsidRPr="00D1764D">
        <w:rPr>
          <w:rFonts w:ascii="Tahoma" w:hAnsi="Tahoma" w:cs="Tahoma"/>
          <w:b/>
          <w:caps/>
          <w:sz w:val="22"/>
          <w:szCs w:val="22"/>
        </w:rPr>
        <w:t>/14</w:t>
      </w:r>
    </w:p>
    <w:tbl>
      <w:tblPr>
        <w:tblW w:w="155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35"/>
        <w:gridCol w:w="1701"/>
        <w:gridCol w:w="4253"/>
        <w:gridCol w:w="2410"/>
        <w:gridCol w:w="1701"/>
        <w:gridCol w:w="1559"/>
      </w:tblGrid>
      <w:tr w:rsidR="00B97EBE" w:rsidRPr="00D1764D" w:rsidTr="002A6B73">
        <w:trPr>
          <w:cantSplit/>
          <w:trHeight w:val="1255"/>
        </w:trPr>
        <w:tc>
          <w:tcPr>
            <w:tcW w:w="1134" w:type="dxa"/>
            <w:vAlign w:val="center"/>
          </w:tcPr>
          <w:p w:rsidR="00B97EBE" w:rsidRPr="00D1764D" w:rsidRDefault="00B97EBE" w:rsidP="000961D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D1764D">
              <w:rPr>
                <w:rFonts w:ascii="Tahoma" w:hAnsi="Tahoma" w:cs="Tahoma"/>
                <w:bCs/>
                <w:sz w:val="22"/>
                <w:szCs w:val="22"/>
              </w:rPr>
              <w:t>ОКВЭД</w:t>
            </w:r>
            <w:r w:rsidR="00C3527C">
              <w:rPr>
                <w:rFonts w:ascii="Tahoma" w:hAnsi="Tahoma" w:cs="Tahoma"/>
                <w:bCs/>
                <w:sz w:val="22"/>
                <w:szCs w:val="22"/>
              </w:rPr>
              <w:t>2</w:t>
            </w:r>
            <w:r w:rsidRPr="00D1764D">
              <w:rPr>
                <w:rFonts w:ascii="Tahoma" w:hAnsi="Tahoma" w:cs="Tahoma"/>
                <w:bCs/>
                <w:sz w:val="22"/>
                <w:szCs w:val="22"/>
              </w:rPr>
              <w:t>, ОКП</w:t>
            </w:r>
            <w:r w:rsidR="000961D4" w:rsidRPr="00D1764D">
              <w:rPr>
                <w:rFonts w:ascii="Tahoma" w:hAnsi="Tahoma" w:cs="Tahoma"/>
                <w:bCs/>
                <w:sz w:val="22"/>
                <w:szCs w:val="22"/>
              </w:rPr>
              <w:t>Д</w:t>
            </w:r>
            <w:r w:rsidR="00C3527C">
              <w:rPr>
                <w:rFonts w:ascii="Tahoma" w:hAnsi="Tahoma" w:cs="Tahoma"/>
                <w:bCs/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center"/>
          </w:tcPr>
          <w:p w:rsidR="00B97EBE" w:rsidRPr="00D1764D" w:rsidRDefault="00B97EBE" w:rsidP="00F057D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D1764D">
              <w:rPr>
                <w:rFonts w:ascii="Tahoma" w:hAnsi="Tahoma" w:cs="Tahoma"/>
                <w:bCs/>
                <w:sz w:val="22"/>
                <w:szCs w:val="22"/>
              </w:rPr>
              <w:t>Предмет закупки</w:t>
            </w:r>
          </w:p>
        </w:tc>
        <w:tc>
          <w:tcPr>
            <w:tcW w:w="1701" w:type="dxa"/>
            <w:vAlign w:val="center"/>
          </w:tcPr>
          <w:p w:rsidR="00B97EBE" w:rsidRPr="00D1764D" w:rsidRDefault="00B97EBE" w:rsidP="00F057D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 w:firstLine="108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D1764D">
              <w:rPr>
                <w:rFonts w:ascii="Tahoma" w:hAnsi="Tahoma" w:cs="Tahoma"/>
                <w:bCs/>
                <w:sz w:val="22"/>
                <w:szCs w:val="22"/>
              </w:rPr>
              <w:t xml:space="preserve">Начальная (максимальная) цена в рублях </w:t>
            </w:r>
            <w:r w:rsidRPr="00A723F4">
              <w:rPr>
                <w:rFonts w:ascii="Tahoma" w:hAnsi="Tahoma" w:cs="Tahoma"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4253" w:type="dxa"/>
            <w:vAlign w:val="center"/>
          </w:tcPr>
          <w:p w:rsidR="00B97EBE" w:rsidRPr="00D1764D" w:rsidRDefault="00B97EBE" w:rsidP="00F057D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D1764D">
              <w:rPr>
                <w:rFonts w:ascii="Tahoma" w:hAnsi="Tahoma" w:cs="Tahoma"/>
                <w:bCs/>
                <w:sz w:val="22"/>
                <w:szCs w:val="22"/>
              </w:rPr>
              <w:t>Состав/объем</w:t>
            </w:r>
            <w:r w:rsidR="00187CF0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Pr="00D1764D">
              <w:rPr>
                <w:rFonts w:ascii="Tahoma" w:hAnsi="Tahoma" w:cs="Tahoma"/>
                <w:bCs/>
                <w:sz w:val="22"/>
                <w:szCs w:val="22"/>
              </w:rPr>
              <w:t>товаров, работ, услуг</w:t>
            </w:r>
          </w:p>
        </w:tc>
        <w:tc>
          <w:tcPr>
            <w:tcW w:w="2410" w:type="dxa"/>
            <w:vAlign w:val="center"/>
          </w:tcPr>
          <w:p w:rsidR="00B97EBE" w:rsidRPr="00D1764D" w:rsidRDefault="00B97EBE" w:rsidP="00F057D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D1764D">
              <w:rPr>
                <w:rFonts w:ascii="Tahoma" w:hAnsi="Tahoma" w:cs="Tahoma"/>
                <w:bCs/>
                <w:sz w:val="22"/>
                <w:szCs w:val="22"/>
              </w:rPr>
              <w:t>Предельный срок выполнения работ/</w:t>
            </w:r>
          </w:p>
          <w:p w:rsidR="00B97EBE" w:rsidRPr="00D1764D" w:rsidRDefault="00187CF0" w:rsidP="006211DE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о</w:t>
            </w:r>
            <w:r w:rsidRPr="00D1764D">
              <w:rPr>
                <w:rFonts w:ascii="Tahoma" w:hAnsi="Tahoma" w:cs="Tahoma"/>
                <w:bCs/>
                <w:sz w:val="22"/>
                <w:szCs w:val="22"/>
              </w:rPr>
              <w:t>казания</w:t>
            </w:r>
            <w:r w:rsidR="00B97EBE" w:rsidRPr="00D1764D">
              <w:rPr>
                <w:rFonts w:ascii="Tahoma" w:hAnsi="Tahoma" w:cs="Tahoma"/>
                <w:bCs/>
                <w:sz w:val="22"/>
                <w:szCs w:val="22"/>
              </w:rPr>
              <w:t xml:space="preserve"> услуг/</w:t>
            </w:r>
          </w:p>
          <w:p w:rsidR="00B97EBE" w:rsidRPr="00D1764D" w:rsidRDefault="00B97EBE" w:rsidP="00F057D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D1764D">
              <w:rPr>
                <w:rFonts w:ascii="Tahoma" w:hAnsi="Tahoma" w:cs="Tahoma"/>
                <w:bCs/>
                <w:sz w:val="22"/>
                <w:szCs w:val="22"/>
              </w:rPr>
              <w:t>поставки товара</w:t>
            </w:r>
          </w:p>
        </w:tc>
        <w:tc>
          <w:tcPr>
            <w:tcW w:w="1701" w:type="dxa"/>
            <w:vAlign w:val="center"/>
          </w:tcPr>
          <w:p w:rsidR="00B97EBE" w:rsidRPr="00D1764D" w:rsidRDefault="00187CF0" w:rsidP="00B97EBE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D1764D">
              <w:rPr>
                <w:rFonts w:ascii="Tahoma" w:hAnsi="Tahoma" w:cs="Tahoma"/>
                <w:bCs/>
                <w:sz w:val="22"/>
                <w:szCs w:val="22"/>
              </w:rPr>
              <w:t>Авансирование</w:t>
            </w:r>
          </w:p>
        </w:tc>
        <w:tc>
          <w:tcPr>
            <w:tcW w:w="1559" w:type="dxa"/>
            <w:vAlign w:val="center"/>
          </w:tcPr>
          <w:p w:rsidR="00B97EBE" w:rsidRPr="00D1764D" w:rsidRDefault="00B97EBE" w:rsidP="00B97EBE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D1764D">
              <w:rPr>
                <w:rFonts w:ascii="Tahoma" w:hAnsi="Tahoma" w:cs="Tahoma"/>
                <w:bCs/>
                <w:sz w:val="22"/>
                <w:szCs w:val="22"/>
              </w:rPr>
              <w:t>Независимая (банковская) гарантия</w:t>
            </w:r>
          </w:p>
        </w:tc>
      </w:tr>
      <w:tr w:rsidR="00B97EBE" w:rsidRPr="00D1764D" w:rsidTr="00A96AAD">
        <w:tc>
          <w:tcPr>
            <w:tcW w:w="1134" w:type="dxa"/>
            <w:vAlign w:val="center"/>
          </w:tcPr>
          <w:p w:rsidR="00B97EBE" w:rsidRPr="00D1764D" w:rsidRDefault="00B74529" w:rsidP="00F057D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sz w:val="22"/>
                <w:szCs w:val="22"/>
              </w:rPr>
            </w:pPr>
            <w:r w:rsidRPr="00D1764D">
              <w:rPr>
                <w:rFonts w:ascii="Tahoma" w:hAnsi="Tahoma" w:cs="Tahoma"/>
                <w:sz w:val="22"/>
                <w:szCs w:val="22"/>
              </w:rPr>
              <w:t>45.2</w:t>
            </w:r>
            <w:r w:rsidR="000961D4" w:rsidRPr="00D1764D">
              <w:rPr>
                <w:rFonts w:ascii="Tahoma" w:hAnsi="Tahoma" w:cs="Tahoma"/>
                <w:sz w:val="22"/>
                <w:szCs w:val="22"/>
              </w:rPr>
              <w:t>0</w:t>
            </w:r>
          </w:p>
          <w:p w:rsidR="00B97EBE" w:rsidRPr="00D1764D" w:rsidRDefault="00B97EBE" w:rsidP="00F057D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sz w:val="22"/>
                <w:szCs w:val="22"/>
              </w:rPr>
            </w:pPr>
          </w:p>
          <w:p w:rsidR="00B97EBE" w:rsidRPr="00D1764D" w:rsidRDefault="00B97EBE" w:rsidP="00F057D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sz w:val="22"/>
                <w:szCs w:val="22"/>
              </w:rPr>
            </w:pPr>
          </w:p>
          <w:p w:rsidR="00B97EBE" w:rsidRPr="00D1764D" w:rsidRDefault="00B74529" w:rsidP="000961D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D1764D">
              <w:rPr>
                <w:rFonts w:ascii="Tahoma" w:hAnsi="Tahoma" w:cs="Tahoma"/>
                <w:sz w:val="22"/>
                <w:szCs w:val="22"/>
              </w:rPr>
              <w:t>45.20.</w:t>
            </w:r>
            <w:r w:rsidR="00D1764D" w:rsidRPr="00D1764D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center"/>
          </w:tcPr>
          <w:p w:rsidR="00B97EBE" w:rsidRPr="00D1764D" w:rsidRDefault="002A0A88" w:rsidP="002A0A8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Т</w:t>
            </w:r>
            <w:r w:rsidR="000961D4" w:rsidRPr="00D1764D">
              <w:rPr>
                <w:rFonts w:ascii="Tahoma" w:hAnsi="Tahoma" w:cs="Tahoma"/>
                <w:sz w:val="22"/>
                <w:szCs w:val="22"/>
              </w:rPr>
              <w:t>ехническо</w:t>
            </w:r>
            <w:r>
              <w:rPr>
                <w:rFonts w:ascii="Tahoma" w:hAnsi="Tahoma" w:cs="Tahoma"/>
                <w:sz w:val="22"/>
                <w:szCs w:val="22"/>
              </w:rPr>
              <w:t>е</w:t>
            </w:r>
            <w:r w:rsidR="000961D4" w:rsidRPr="00D1764D">
              <w:rPr>
                <w:rFonts w:ascii="Tahoma" w:hAnsi="Tahoma" w:cs="Tahoma"/>
                <w:sz w:val="22"/>
                <w:szCs w:val="22"/>
              </w:rPr>
              <w:t xml:space="preserve"> обслуживани</w:t>
            </w:r>
            <w:r>
              <w:rPr>
                <w:rFonts w:ascii="Tahoma" w:hAnsi="Tahoma" w:cs="Tahoma"/>
                <w:sz w:val="22"/>
                <w:szCs w:val="22"/>
              </w:rPr>
              <w:t>е, настройка</w:t>
            </w:r>
            <w:r w:rsidR="000961D4" w:rsidRPr="00D1764D">
              <w:rPr>
                <w:rFonts w:ascii="Tahoma" w:hAnsi="Tahoma" w:cs="Tahoma"/>
                <w:sz w:val="22"/>
                <w:szCs w:val="22"/>
              </w:rPr>
              <w:t>, ремонт (замен</w:t>
            </w:r>
            <w:r>
              <w:rPr>
                <w:rFonts w:ascii="Tahoma" w:hAnsi="Tahoma" w:cs="Tahoma"/>
                <w:sz w:val="22"/>
                <w:szCs w:val="22"/>
              </w:rPr>
              <w:t>а</w:t>
            </w:r>
            <w:r w:rsidR="000961D4" w:rsidRPr="00D1764D">
              <w:rPr>
                <w:rFonts w:ascii="Tahoma" w:hAnsi="Tahoma" w:cs="Tahoma"/>
                <w:sz w:val="22"/>
                <w:szCs w:val="22"/>
              </w:rPr>
              <w:t>) базовых деталей (блоков) или составных частей приборов безопасности (ПБ) и систем защиты подъемных сооружений (ПС) – кранов-трубоукладчиков, автомобильных кранов, кранов-манипуляторов, считыванию информации с приборов безопасности, и, при необходимости (по факту аварий, инцидентов) подготовка отчетов о работе ПБ на ПС.</w:t>
            </w:r>
          </w:p>
        </w:tc>
        <w:tc>
          <w:tcPr>
            <w:tcW w:w="1701" w:type="dxa"/>
            <w:vAlign w:val="center"/>
          </w:tcPr>
          <w:p w:rsidR="00B97EBE" w:rsidRPr="00A723F4" w:rsidRDefault="00A96AAD" w:rsidP="00A96AA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A96AAD">
              <w:rPr>
                <w:rFonts w:ascii="Tahoma" w:hAnsi="Tahoma" w:cs="Tahoma"/>
                <w:sz w:val="22"/>
                <w:szCs w:val="22"/>
              </w:rPr>
              <w:t>885</w:t>
            </w:r>
            <w:r w:rsidR="002A0A88" w:rsidRPr="00A96AAD">
              <w:rPr>
                <w:rFonts w:ascii="Tahoma" w:hAnsi="Tahoma" w:cs="Tahoma"/>
                <w:sz w:val="22"/>
                <w:szCs w:val="22"/>
              </w:rPr>
              <w:t> </w:t>
            </w:r>
            <w:r w:rsidRPr="00A96AAD">
              <w:rPr>
                <w:rFonts w:ascii="Tahoma" w:hAnsi="Tahoma" w:cs="Tahoma"/>
                <w:sz w:val="22"/>
                <w:szCs w:val="22"/>
              </w:rPr>
              <w:t>449</w:t>
            </w:r>
            <w:r w:rsidR="00B97EBE" w:rsidRPr="00A96AAD">
              <w:rPr>
                <w:rFonts w:ascii="Tahoma" w:hAnsi="Tahoma" w:cs="Tahoma"/>
                <w:sz w:val="22"/>
                <w:szCs w:val="22"/>
              </w:rPr>
              <w:t>,</w:t>
            </w:r>
            <w:r w:rsidRPr="00A96AAD">
              <w:rPr>
                <w:rFonts w:ascii="Tahoma" w:hAnsi="Tahoma" w:cs="Tahoma"/>
                <w:sz w:val="22"/>
                <w:szCs w:val="22"/>
              </w:rPr>
              <w:t>15</w:t>
            </w:r>
            <w:r w:rsidR="00C3527C" w:rsidRPr="00A723F4">
              <w:rPr>
                <w:rFonts w:ascii="Tahoma" w:hAnsi="Tahoma" w:cs="Tahoma"/>
                <w:sz w:val="22"/>
                <w:szCs w:val="22"/>
              </w:rPr>
              <w:t>*</w:t>
            </w:r>
            <w:r w:rsidR="00B97EBE" w:rsidRPr="00A723F4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4253" w:type="dxa"/>
            <w:vAlign w:val="center"/>
          </w:tcPr>
          <w:p w:rsidR="00B97EBE" w:rsidRPr="00D1764D" w:rsidRDefault="00B97EBE" w:rsidP="00F057DC">
            <w:pPr>
              <w:pStyle w:val="a3"/>
              <w:tabs>
                <w:tab w:val="left" w:pos="34"/>
                <w:tab w:val="left" w:pos="176"/>
              </w:tabs>
              <w:spacing w:line="160" w:lineRule="atLeast"/>
              <w:ind w:left="0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D1764D">
              <w:rPr>
                <w:rFonts w:ascii="Tahoma" w:hAnsi="Tahoma" w:cs="Tahoma"/>
                <w:sz w:val="22"/>
                <w:szCs w:val="22"/>
              </w:rPr>
              <w:t xml:space="preserve">- техническое обслуживание, настройка систем защиты и приборов безопасности (1 раз в </w:t>
            </w:r>
            <w:r w:rsidR="000961D4" w:rsidRPr="00D1764D">
              <w:rPr>
                <w:rFonts w:ascii="Tahoma" w:hAnsi="Tahoma" w:cs="Tahoma"/>
                <w:sz w:val="22"/>
                <w:szCs w:val="22"/>
              </w:rPr>
              <w:t>3</w:t>
            </w:r>
            <w:r w:rsidRPr="00D1764D">
              <w:rPr>
                <w:rFonts w:ascii="Tahoma" w:hAnsi="Tahoma" w:cs="Tahoma"/>
                <w:sz w:val="22"/>
                <w:szCs w:val="22"/>
              </w:rPr>
              <w:t xml:space="preserve"> месяца на </w:t>
            </w:r>
            <w:r w:rsidR="00A96AAD">
              <w:rPr>
                <w:rFonts w:ascii="Tahoma" w:hAnsi="Tahoma" w:cs="Tahoma"/>
                <w:sz w:val="22"/>
                <w:szCs w:val="22"/>
              </w:rPr>
              <w:t>5</w:t>
            </w:r>
            <w:r w:rsidRPr="00D1764D">
              <w:rPr>
                <w:rFonts w:ascii="Tahoma" w:hAnsi="Tahoma" w:cs="Tahoma"/>
                <w:sz w:val="22"/>
                <w:szCs w:val="22"/>
              </w:rPr>
              <w:t xml:space="preserve"> кранах-трубоукладчиках (</w:t>
            </w:r>
            <w:r w:rsidR="00A96AAD">
              <w:rPr>
                <w:rFonts w:ascii="Tahoma" w:hAnsi="Tahoma" w:cs="Tahoma"/>
                <w:sz w:val="22"/>
                <w:szCs w:val="22"/>
              </w:rPr>
              <w:t>5</w:t>
            </w:r>
            <w:r w:rsidRPr="00D1764D">
              <w:rPr>
                <w:rFonts w:ascii="Tahoma" w:hAnsi="Tahoma" w:cs="Tahoma"/>
                <w:sz w:val="22"/>
                <w:szCs w:val="22"/>
              </w:rPr>
              <w:t>*</w:t>
            </w:r>
            <w:r w:rsidR="000961D4" w:rsidRPr="00D1764D">
              <w:rPr>
                <w:rFonts w:ascii="Tahoma" w:hAnsi="Tahoma" w:cs="Tahoma"/>
                <w:sz w:val="22"/>
                <w:szCs w:val="22"/>
              </w:rPr>
              <w:t>4</w:t>
            </w:r>
            <w:r w:rsidRPr="00D1764D">
              <w:rPr>
                <w:rFonts w:ascii="Tahoma" w:hAnsi="Tahoma" w:cs="Tahoma"/>
                <w:sz w:val="22"/>
                <w:szCs w:val="22"/>
              </w:rPr>
              <w:t>=</w:t>
            </w:r>
            <w:r w:rsidR="000961D4" w:rsidRPr="00D1764D">
              <w:rPr>
                <w:rFonts w:ascii="Tahoma" w:hAnsi="Tahoma" w:cs="Tahoma"/>
                <w:sz w:val="22"/>
                <w:szCs w:val="22"/>
              </w:rPr>
              <w:t>2</w:t>
            </w:r>
            <w:r w:rsidR="00A96AAD">
              <w:rPr>
                <w:rFonts w:ascii="Tahoma" w:hAnsi="Tahoma" w:cs="Tahoma"/>
                <w:sz w:val="22"/>
                <w:szCs w:val="22"/>
              </w:rPr>
              <w:t>0</w:t>
            </w:r>
            <w:r w:rsidRPr="00D1764D">
              <w:rPr>
                <w:rFonts w:ascii="Tahoma" w:hAnsi="Tahoma" w:cs="Tahoma"/>
                <w:sz w:val="22"/>
                <w:szCs w:val="22"/>
              </w:rPr>
              <w:t>), 1</w:t>
            </w:r>
            <w:r w:rsidR="00A96AAD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D1764D">
              <w:rPr>
                <w:rFonts w:ascii="Tahoma" w:hAnsi="Tahoma" w:cs="Tahoma"/>
                <w:sz w:val="22"/>
                <w:szCs w:val="22"/>
              </w:rPr>
              <w:t xml:space="preserve">раз в 6 месяцев на </w:t>
            </w:r>
            <w:r w:rsidR="000961D4" w:rsidRPr="00D1764D">
              <w:rPr>
                <w:rFonts w:ascii="Tahoma" w:hAnsi="Tahoma" w:cs="Tahoma"/>
                <w:sz w:val="22"/>
                <w:szCs w:val="22"/>
              </w:rPr>
              <w:t>5</w:t>
            </w:r>
            <w:r w:rsidRPr="00D1764D">
              <w:rPr>
                <w:rFonts w:ascii="Tahoma" w:hAnsi="Tahoma" w:cs="Tahoma"/>
                <w:sz w:val="22"/>
                <w:szCs w:val="22"/>
              </w:rPr>
              <w:t xml:space="preserve"> автокранах и кранах-манипуляторах (</w:t>
            </w:r>
            <w:r w:rsidR="000961D4" w:rsidRPr="00D1764D">
              <w:rPr>
                <w:rFonts w:ascii="Tahoma" w:hAnsi="Tahoma" w:cs="Tahoma"/>
                <w:sz w:val="22"/>
                <w:szCs w:val="22"/>
              </w:rPr>
              <w:t>5</w:t>
            </w:r>
            <w:r w:rsidRPr="00D1764D">
              <w:rPr>
                <w:rFonts w:ascii="Tahoma" w:hAnsi="Tahoma" w:cs="Tahoma"/>
                <w:sz w:val="22"/>
                <w:szCs w:val="22"/>
              </w:rPr>
              <w:t>*2=</w:t>
            </w:r>
            <w:r w:rsidR="000961D4" w:rsidRPr="00D1764D">
              <w:rPr>
                <w:rFonts w:ascii="Tahoma" w:hAnsi="Tahoma" w:cs="Tahoma"/>
                <w:sz w:val="22"/>
                <w:szCs w:val="22"/>
              </w:rPr>
              <w:t>10</w:t>
            </w:r>
            <w:r w:rsidRPr="00D1764D">
              <w:rPr>
                <w:rFonts w:ascii="Tahoma" w:hAnsi="Tahoma" w:cs="Tahoma"/>
                <w:sz w:val="22"/>
                <w:szCs w:val="22"/>
              </w:rPr>
              <w:t xml:space="preserve">). </w:t>
            </w:r>
            <w:r w:rsidRPr="00D1764D">
              <w:rPr>
                <w:rFonts w:ascii="Tahoma" w:hAnsi="Tahoma" w:cs="Tahoma"/>
                <w:b/>
                <w:sz w:val="22"/>
                <w:szCs w:val="22"/>
              </w:rPr>
              <w:t xml:space="preserve">Общее количество ТО </w:t>
            </w:r>
            <w:r w:rsidR="000961D4" w:rsidRPr="00D1764D">
              <w:rPr>
                <w:rFonts w:ascii="Tahoma" w:hAnsi="Tahoma" w:cs="Tahoma"/>
                <w:b/>
                <w:sz w:val="22"/>
                <w:szCs w:val="22"/>
              </w:rPr>
              <w:t>2</w:t>
            </w:r>
            <w:r w:rsidR="00A96AAD">
              <w:rPr>
                <w:rFonts w:ascii="Tahoma" w:hAnsi="Tahoma" w:cs="Tahoma"/>
                <w:b/>
                <w:sz w:val="22"/>
                <w:szCs w:val="22"/>
              </w:rPr>
              <w:t>0</w:t>
            </w:r>
            <w:r w:rsidRPr="00D1764D">
              <w:rPr>
                <w:rFonts w:ascii="Tahoma" w:hAnsi="Tahoma" w:cs="Tahoma"/>
                <w:b/>
                <w:sz w:val="22"/>
                <w:szCs w:val="22"/>
              </w:rPr>
              <w:t>+</w:t>
            </w:r>
            <w:r w:rsidR="000961D4" w:rsidRPr="00D1764D">
              <w:rPr>
                <w:rFonts w:ascii="Tahoma" w:hAnsi="Tahoma" w:cs="Tahoma"/>
                <w:b/>
                <w:sz w:val="22"/>
                <w:szCs w:val="22"/>
              </w:rPr>
              <w:t>10</w:t>
            </w:r>
            <w:r w:rsidRPr="00D1764D">
              <w:rPr>
                <w:rFonts w:ascii="Tahoma" w:hAnsi="Tahoma" w:cs="Tahoma"/>
                <w:b/>
                <w:sz w:val="22"/>
                <w:szCs w:val="22"/>
              </w:rPr>
              <w:t>=</w:t>
            </w:r>
            <w:r w:rsidR="000961D4" w:rsidRPr="00D1764D">
              <w:rPr>
                <w:rFonts w:ascii="Tahoma" w:hAnsi="Tahoma" w:cs="Tahoma"/>
                <w:b/>
                <w:sz w:val="22"/>
                <w:szCs w:val="22"/>
              </w:rPr>
              <w:t>3</w:t>
            </w:r>
            <w:r w:rsidR="00A96AAD">
              <w:rPr>
                <w:rFonts w:ascii="Tahoma" w:hAnsi="Tahoma" w:cs="Tahoma"/>
                <w:b/>
                <w:sz w:val="22"/>
                <w:szCs w:val="22"/>
              </w:rPr>
              <w:t>0</w:t>
            </w:r>
            <w:r w:rsidRPr="00D1764D">
              <w:rPr>
                <w:rFonts w:ascii="Tahoma" w:hAnsi="Tahoma" w:cs="Tahoma"/>
                <w:b/>
                <w:sz w:val="22"/>
                <w:szCs w:val="22"/>
              </w:rPr>
              <w:t>)</w:t>
            </w:r>
            <w:r w:rsidRPr="00D1764D">
              <w:rPr>
                <w:rFonts w:ascii="Tahoma" w:hAnsi="Tahoma" w:cs="Tahoma"/>
                <w:sz w:val="22"/>
                <w:szCs w:val="22"/>
              </w:rPr>
              <w:t>;</w:t>
            </w:r>
          </w:p>
          <w:p w:rsidR="00B97EBE" w:rsidRPr="00D1764D" w:rsidRDefault="00B97EBE" w:rsidP="00F057DC">
            <w:pPr>
              <w:pStyle w:val="a3"/>
              <w:tabs>
                <w:tab w:val="left" w:pos="0"/>
                <w:tab w:val="left" w:pos="142"/>
              </w:tabs>
              <w:ind w:left="0" w:right="-108"/>
              <w:rPr>
                <w:rFonts w:ascii="Tahoma" w:hAnsi="Tahoma" w:cs="Tahoma"/>
                <w:sz w:val="22"/>
                <w:szCs w:val="22"/>
              </w:rPr>
            </w:pPr>
            <w:r w:rsidRPr="00D1764D">
              <w:rPr>
                <w:rFonts w:ascii="Tahoma" w:hAnsi="Tahoma" w:cs="Tahoma"/>
                <w:sz w:val="22"/>
                <w:szCs w:val="22"/>
              </w:rPr>
              <w:t>- ремонт (замена) базовых деталей (блоков) или составных частей приборов безопасности и систем защиты</w:t>
            </w:r>
            <w:r w:rsidR="00A65B26">
              <w:rPr>
                <w:rFonts w:ascii="Tahoma" w:hAnsi="Tahoma" w:cs="Tahoma"/>
                <w:sz w:val="22"/>
                <w:szCs w:val="22"/>
              </w:rPr>
              <w:t>;</w:t>
            </w:r>
          </w:p>
          <w:p w:rsidR="00D1764D" w:rsidRPr="00D1764D" w:rsidRDefault="00D1764D" w:rsidP="00D1764D">
            <w:pPr>
              <w:pStyle w:val="a3"/>
              <w:tabs>
                <w:tab w:val="left" w:pos="0"/>
                <w:tab w:val="left" w:pos="142"/>
              </w:tabs>
              <w:ind w:left="0" w:right="-108"/>
              <w:rPr>
                <w:rFonts w:ascii="Tahoma" w:hAnsi="Tahoma" w:cs="Tahoma"/>
                <w:sz w:val="22"/>
                <w:szCs w:val="22"/>
              </w:rPr>
            </w:pPr>
            <w:r w:rsidRPr="00D1764D">
              <w:rPr>
                <w:rFonts w:ascii="Tahoma" w:hAnsi="Tahoma" w:cs="Tahoma"/>
                <w:sz w:val="22"/>
                <w:szCs w:val="22"/>
              </w:rPr>
              <w:t>- считывание информации с приборов безопасности (при каждом ТО)</w:t>
            </w:r>
          </w:p>
          <w:p w:rsidR="00D1764D" w:rsidRPr="00D1764D" w:rsidRDefault="00D1764D" w:rsidP="00A65B26">
            <w:pPr>
              <w:pStyle w:val="a3"/>
              <w:tabs>
                <w:tab w:val="left" w:pos="0"/>
                <w:tab w:val="left" w:pos="142"/>
              </w:tabs>
              <w:ind w:left="0" w:right="-108"/>
              <w:rPr>
                <w:rFonts w:ascii="Tahoma" w:hAnsi="Tahoma" w:cs="Tahoma"/>
                <w:sz w:val="22"/>
                <w:szCs w:val="22"/>
              </w:rPr>
            </w:pPr>
            <w:r w:rsidRPr="00D1764D">
              <w:rPr>
                <w:rFonts w:ascii="Tahoma" w:hAnsi="Tahoma" w:cs="Tahoma"/>
                <w:sz w:val="22"/>
                <w:szCs w:val="22"/>
              </w:rPr>
              <w:t>- подготовка отчетов о работе ПБ на ПС (</w:t>
            </w:r>
            <w:r w:rsidR="00A65B26">
              <w:rPr>
                <w:rFonts w:ascii="Tahoma" w:hAnsi="Tahoma" w:cs="Tahoma"/>
                <w:sz w:val="22"/>
                <w:szCs w:val="22"/>
              </w:rPr>
              <w:t xml:space="preserve">при необходимости - </w:t>
            </w:r>
            <w:r w:rsidRPr="00D1764D">
              <w:rPr>
                <w:rFonts w:ascii="Tahoma" w:hAnsi="Tahoma" w:cs="Tahoma"/>
                <w:sz w:val="22"/>
                <w:szCs w:val="22"/>
              </w:rPr>
              <w:t>по факту аварий, инцидентов).</w:t>
            </w:r>
          </w:p>
        </w:tc>
        <w:tc>
          <w:tcPr>
            <w:tcW w:w="2410" w:type="dxa"/>
            <w:vAlign w:val="center"/>
          </w:tcPr>
          <w:p w:rsidR="00B97EBE" w:rsidRPr="00D1764D" w:rsidRDefault="006211DE" w:rsidP="00A96AA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с</w:t>
            </w:r>
            <w:r w:rsidR="00B97EBE" w:rsidRPr="00D1764D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A96AAD">
              <w:rPr>
                <w:rFonts w:ascii="Tahoma" w:hAnsi="Tahoma" w:cs="Tahoma"/>
                <w:bCs/>
                <w:sz w:val="22"/>
                <w:szCs w:val="22"/>
              </w:rPr>
              <w:t>15.02.</w:t>
            </w:r>
            <w:r w:rsidR="00B97EBE" w:rsidRPr="00D1764D">
              <w:rPr>
                <w:rFonts w:ascii="Tahoma" w:hAnsi="Tahoma" w:cs="Tahoma"/>
                <w:bCs/>
                <w:sz w:val="22"/>
                <w:szCs w:val="22"/>
              </w:rPr>
              <w:t>201</w:t>
            </w:r>
            <w:r w:rsidR="00A96AAD">
              <w:rPr>
                <w:rFonts w:ascii="Tahoma" w:hAnsi="Tahoma" w:cs="Tahoma"/>
                <w:bCs/>
                <w:sz w:val="22"/>
                <w:szCs w:val="22"/>
              </w:rPr>
              <w:t>8</w:t>
            </w:r>
            <w:r w:rsidR="00A723F4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B97EBE" w:rsidRPr="00D1764D">
              <w:rPr>
                <w:rFonts w:ascii="Tahoma" w:hAnsi="Tahoma" w:cs="Tahoma"/>
                <w:bCs/>
                <w:sz w:val="22"/>
                <w:szCs w:val="22"/>
              </w:rPr>
              <w:t>г. по 31.12.201</w:t>
            </w:r>
            <w:r w:rsidR="00A96AAD">
              <w:rPr>
                <w:rFonts w:ascii="Tahoma" w:hAnsi="Tahoma" w:cs="Tahoma"/>
                <w:bCs/>
                <w:sz w:val="22"/>
                <w:szCs w:val="22"/>
              </w:rPr>
              <w:t>8</w:t>
            </w:r>
            <w:r w:rsidR="00A723F4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B97EBE" w:rsidRPr="00D1764D">
              <w:rPr>
                <w:rFonts w:ascii="Tahoma" w:hAnsi="Tahoma" w:cs="Tahoma"/>
                <w:bCs/>
                <w:sz w:val="22"/>
                <w:szCs w:val="22"/>
              </w:rPr>
              <w:t>г.</w:t>
            </w:r>
          </w:p>
        </w:tc>
        <w:tc>
          <w:tcPr>
            <w:tcW w:w="1701" w:type="dxa"/>
            <w:vAlign w:val="center"/>
          </w:tcPr>
          <w:p w:rsidR="00B97EBE" w:rsidRPr="00D1764D" w:rsidRDefault="00B97EBE" w:rsidP="00B97EBE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D1764D">
              <w:rPr>
                <w:rFonts w:ascii="Tahoma" w:hAnsi="Tahoma" w:cs="Tahoma"/>
                <w:bCs/>
                <w:sz w:val="22"/>
                <w:szCs w:val="22"/>
              </w:rPr>
              <w:t>Не требуется</w:t>
            </w:r>
          </w:p>
        </w:tc>
        <w:tc>
          <w:tcPr>
            <w:tcW w:w="1559" w:type="dxa"/>
            <w:vAlign w:val="center"/>
          </w:tcPr>
          <w:p w:rsidR="00B97EBE" w:rsidRPr="00D1764D" w:rsidRDefault="00B97EBE" w:rsidP="00F057D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D1764D">
              <w:rPr>
                <w:rFonts w:ascii="Tahoma" w:hAnsi="Tahoma" w:cs="Tahoma"/>
                <w:bCs/>
                <w:sz w:val="22"/>
                <w:szCs w:val="22"/>
              </w:rPr>
              <w:t>Не требуется</w:t>
            </w:r>
          </w:p>
        </w:tc>
      </w:tr>
    </w:tbl>
    <w:p w:rsidR="00C3527C" w:rsidRPr="000961D4" w:rsidRDefault="00C3527C" w:rsidP="00B97EBE">
      <w:pPr>
        <w:jc w:val="both"/>
        <w:rPr>
          <w:rFonts w:ascii="Tahoma" w:hAnsi="Tahoma" w:cs="Tahoma"/>
        </w:rPr>
      </w:pPr>
    </w:p>
    <w:p w:rsidR="00AA1254" w:rsidRPr="00AA1254" w:rsidRDefault="00B97EBE" w:rsidP="00AA1254">
      <w:pPr>
        <w:jc w:val="both"/>
        <w:rPr>
          <w:rFonts w:ascii="Tahoma" w:eastAsia="Arial Unicode MS" w:hAnsi="Tahoma" w:cs="Tahoma"/>
          <w:sz w:val="22"/>
          <w:szCs w:val="22"/>
        </w:rPr>
      </w:pPr>
      <w:r w:rsidRPr="000961D4">
        <w:rPr>
          <w:rFonts w:ascii="Tahoma" w:hAnsi="Tahoma" w:cs="Tahoma"/>
        </w:rPr>
        <w:t>*</w:t>
      </w:r>
      <w:r w:rsidRPr="000961D4">
        <w:rPr>
          <w:rFonts w:ascii="Tahoma" w:hAnsi="Tahoma" w:cs="Tahoma"/>
          <w:i/>
          <w:sz w:val="20"/>
        </w:rPr>
        <w:t xml:space="preserve"> </w:t>
      </w:r>
      <w:r w:rsidR="00AA1254" w:rsidRPr="00AA1254">
        <w:rPr>
          <w:rFonts w:ascii="Tahoma" w:eastAsia="Arial Unicode MS" w:hAnsi="Tahoma" w:cs="Tahoma"/>
          <w:sz w:val="22"/>
          <w:szCs w:val="22"/>
        </w:rPr>
        <w:t>Начальная (максимальная) цена лота включает в себя:</w:t>
      </w:r>
    </w:p>
    <w:p w:rsidR="00AA1254" w:rsidRPr="00AA1254" w:rsidRDefault="00AA1254" w:rsidP="00AA1254">
      <w:pPr>
        <w:jc w:val="both"/>
        <w:rPr>
          <w:rFonts w:ascii="Tahoma" w:eastAsia="Arial Unicode MS" w:hAnsi="Tahoma" w:cs="Tahoma"/>
          <w:sz w:val="22"/>
          <w:szCs w:val="22"/>
        </w:rPr>
      </w:pPr>
      <w:r w:rsidRPr="00AA1254">
        <w:rPr>
          <w:rFonts w:ascii="Tahoma" w:eastAsia="Arial Unicode MS" w:hAnsi="Tahoma" w:cs="Tahoma"/>
          <w:sz w:val="22"/>
          <w:szCs w:val="22"/>
        </w:rPr>
        <w:t>- суммы пошлин и сборов, всех налогов, за исключением НДС, предусмотренных законодательством Российской Федерации,</w:t>
      </w:r>
    </w:p>
    <w:p w:rsidR="00AA1254" w:rsidRPr="00AA1254" w:rsidRDefault="00AA1254" w:rsidP="00AA1254">
      <w:pPr>
        <w:jc w:val="both"/>
        <w:rPr>
          <w:rFonts w:ascii="Tahoma" w:eastAsia="Arial Unicode MS" w:hAnsi="Tahoma" w:cs="Tahoma"/>
          <w:sz w:val="22"/>
          <w:szCs w:val="22"/>
        </w:rPr>
      </w:pPr>
      <w:r w:rsidRPr="00AA1254">
        <w:rPr>
          <w:rFonts w:ascii="Tahoma" w:eastAsia="Arial Unicode MS" w:hAnsi="Tahoma" w:cs="Tahoma"/>
          <w:sz w:val="22"/>
          <w:szCs w:val="22"/>
        </w:rPr>
        <w:t>- стоимость всех расходов, связанных с доставкой персонала Исполнителя в г.</w:t>
      </w:r>
      <w:r>
        <w:rPr>
          <w:rFonts w:ascii="Tahoma" w:eastAsia="Arial Unicode MS" w:hAnsi="Tahoma" w:cs="Tahoma"/>
          <w:sz w:val="22"/>
          <w:szCs w:val="22"/>
        </w:rPr>
        <w:t xml:space="preserve"> </w:t>
      </w:r>
      <w:r w:rsidRPr="00AA1254">
        <w:rPr>
          <w:rFonts w:ascii="Tahoma" w:eastAsia="Arial Unicode MS" w:hAnsi="Tahoma" w:cs="Tahoma"/>
          <w:sz w:val="22"/>
          <w:szCs w:val="22"/>
        </w:rPr>
        <w:t>Норильск и обратно, стоимость проживания в гостинице г.</w:t>
      </w:r>
      <w:r>
        <w:rPr>
          <w:rFonts w:ascii="Tahoma" w:eastAsia="Arial Unicode MS" w:hAnsi="Tahoma" w:cs="Tahoma"/>
          <w:sz w:val="22"/>
          <w:szCs w:val="22"/>
        </w:rPr>
        <w:t xml:space="preserve"> </w:t>
      </w:r>
      <w:r w:rsidRPr="00AA1254">
        <w:rPr>
          <w:rFonts w:ascii="Tahoma" w:eastAsia="Arial Unicode MS" w:hAnsi="Tahoma" w:cs="Tahoma"/>
          <w:sz w:val="22"/>
          <w:szCs w:val="22"/>
        </w:rPr>
        <w:t>Норильска;</w:t>
      </w:r>
    </w:p>
    <w:p w:rsidR="00C8401B" w:rsidRPr="00AA1254" w:rsidRDefault="00C8401B" w:rsidP="00C8401B">
      <w:pPr>
        <w:jc w:val="both"/>
        <w:rPr>
          <w:rFonts w:ascii="Tahoma" w:eastAsia="Arial Unicode MS" w:hAnsi="Tahoma" w:cs="Tahoma"/>
          <w:sz w:val="22"/>
          <w:szCs w:val="22"/>
        </w:rPr>
      </w:pPr>
      <w:r w:rsidRPr="00AA1254">
        <w:rPr>
          <w:rFonts w:ascii="Tahoma" w:eastAsia="Arial Unicode MS" w:hAnsi="Tahoma" w:cs="Tahoma"/>
          <w:sz w:val="22"/>
          <w:szCs w:val="22"/>
        </w:rPr>
        <w:t xml:space="preserve">- стоимость деталей, узлов, составных частей, </w:t>
      </w:r>
      <w:r>
        <w:rPr>
          <w:rFonts w:ascii="Tahoma" w:eastAsia="Arial Unicode MS" w:hAnsi="Tahoma" w:cs="Tahoma"/>
          <w:sz w:val="22"/>
          <w:szCs w:val="22"/>
        </w:rPr>
        <w:t>подлежащих замене;</w:t>
      </w:r>
    </w:p>
    <w:p w:rsidR="00C8401B" w:rsidRPr="002A6B73" w:rsidRDefault="00AA1254" w:rsidP="00AA1254">
      <w:pPr>
        <w:jc w:val="both"/>
        <w:rPr>
          <w:rFonts w:ascii="Tahoma" w:eastAsia="Arial Unicode MS" w:hAnsi="Tahoma" w:cs="Tahoma"/>
          <w:sz w:val="22"/>
          <w:szCs w:val="22"/>
        </w:rPr>
      </w:pPr>
      <w:r w:rsidRPr="00AA1254">
        <w:rPr>
          <w:rFonts w:ascii="Tahoma" w:eastAsia="Arial Unicode MS" w:hAnsi="Tahoma" w:cs="Tahoma"/>
          <w:sz w:val="22"/>
          <w:szCs w:val="22"/>
        </w:rPr>
        <w:t xml:space="preserve">- </w:t>
      </w:r>
      <w:r w:rsidRPr="002A6B73">
        <w:rPr>
          <w:rFonts w:ascii="Tahoma" w:eastAsia="Arial Unicode MS" w:hAnsi="Tahoma" w:cs="Tahoma"/>
          <w:sz w:val="22"/>
          <w:szCs w:val="22"/>
        </w:rPr>
        <w:t>стоимость возмещаемых расходов</w:t>
      </w:r>
      <w:r w:rsidR="00C8401B" w:rsidRPr="002A6B73">
        <w:rPr>
          <w:rFonts w:ascii="Tahoma" w:eastAsia="Arial Unicode MS" w:hAnsi="Tahoma" w:cs="Tahoma"/>
          <w:sz w:val="22"/>
          <w:szCs w:val="22"/>
        </w:rPr>
        <w:t xml:space="preserve"> (не более </w:t>
      </w:r>
      <w:r w:rsidR="00A96AAD" w:rsidRPr="00E06D1E">
        <w:rPr>
          <w:rFonts w:ascii="Tahoma" w:hAnsi="Tahoma" w:cs="Tahoma"/>
          <w:sz w:val="22"/>
          <w:szCs w:val="22"/>
        </w:rPr>
        <w:t>332 435,31</w:t>
      </w:r>
      <w:r w:rsidR="00C8401B" w:rsidRPr="002A6B73">
        <w:rPr>
          <w:rFonts w:ascii="Tahoma" w:hAnsi="Tahoma" w:cs="Tahoma"/>
          <w:sz w:val="22"/>
          <w:szCs w:val="22"/>
        </w:rPr>
        <w:t xml:space="preserve"> руб. без </w:t>
      </w:r>
      <w:r w:rsidR="00E06D1E" w:rsidRPr="002A6B73">
        <w:rPr>
          <w:rFonts w:ascii="Tahoma" w:hAnsi="Tahoma" w:cs="Tahoma"/>
          <w:sz w:val="22"/>
          <w:szCs w:val="22"/>
        </w:rPr>
        <w:t>учёта</w:t>
      </w:r>
      <w:bookmarkStart w:id="0" w:name="_GoBack"/>
      <w:bookmarkEnd w:id="0"/>
      <w:r w:rsidR="00C8401B" w:rsidRPr="002A6B73">
        <w:rPr>
          <w:rFonts w:ascii="Tahoma" w:hAnsi="Tahoma" w:cs="Tahoma"/>
          <w:sz w:val="22"/>
          <w:szCs w:val="22"/>
        </w:rPr>
        <w:t xml:space="preserve"> НДС)</w:t>
      </w:r>
      <w:r w:rsidRPr="002A6B73">
        <w:rPr>
          <w:rFonts w:ascii="Tahoma" w:eastAsia="Arial Unicode MS" w:hAnsi="Tahoma" w:cs="Tahoma"/>
          <w:sz w:val="22"/>
          <w:szCs w:val="22"/>
        </w:rPr>
        <w:t>, связанных</w:t>
      </w:r>
      <w:r w:rsidR="00C8401B" w:rsidRPr="002A6B73">
        <w:rPr>
          <w:rFonts w:ascii="Tahoma" w:eastAsia="Arial Unicode MS" w:hAnsi="Tahoma" w:cs="Tahoma"/>
          <w:sz w:val="22"/>
          <w:szCs w:val="22"/>
        </w:rPr>
        <w:t>:</w:t>
      </w:r>
    </w:p>
    <w:p w:rsidR="00C8401B" w:rsidRPr="002A6B73" w:rsidRDefault="00AA1254" w:rsidP="00C8401B">
      <w:pPr>
        <w:ind w:firstLine="708"/>
        <w:jc w:val="both"/>
        <w:rPr>
          <w:rFonts w:ascii="Tahoma" w:eastAsia="Arial Unicode MS" w:hAnsi="Tahoma" w:cs="Tahoma"/>
          <w:sz w:val="22"/>
          <w:szCs w:val="22"/>
        </w:rPr>
      </w:pPr>
      <w:r w:rsidRPr="002A6B73">
        <w:rPr>
          <w:rFonts w:ascii="Tahoma" w:eastAsia="Arial Unicode MS" w:hAnsi="Tahoma" w:cs="Tahoma"/>
          <w:sz w:val="22"/>
          <w:szCs w:val="22"/>
        </w:rPr>
        <w:t xml:space="preserve"> </w:t>
      </w:r>
      <w:r w:rsidR="00C8401B" w:rsidRPr="002A6B73">
        <w:rPr>
          <w:rFonts w:ascii="Tahoma" w:eastAsia="Arial Unicode MS" w:hAnsi="Tahoma" w:cs="Tahoma"/>
          <w:sz w:val="22"/>
          <w:szCs w:val="22"/>
        </w:rPr>
        <w:t>с</w:t>
      </w:r>
      <w:r w:rsidRPr="002A6B73">
        <w:rPr>
          <w:rFonts w:ascii="Tahoma" w:eastAsia="Arial Unicode MS" w:hAnsi="Tahoma" w:cs="Tahoma"/>
          <w:sz w:val="22"/>
          <w:szCs w:val="22"/>
        </w:rPr>
        <w:t xml:space="preserve"> проживанием в общежитиях Заказчика</w:t>
      </w:r>
      <w:r w:rsidR="00C8401B" w:rsidRPr="002A6B73">
        <w:rPr>
          <w:rFonts w:ascii="Tahoma" w:eastAsia="Arial Unicode MS" w:hAnsi="Tahoma" w:cs="Tahoma"/>
          <w:sz w:val="22"/>
          <w:szCs w:val="22"/>
        </w:rPr>
        <w:t>;</w:t>
      </w:r>
    </w:p>
    <w:p w:rsidR="00AA1254" w:rsidRPr="002A6B73" w:rsidRDefault="00AA1254" w:rsidP="00C8401B">
      <w:pPr>
        <w:ind w:firstLine="708"/>
        <w:jc w:val="both"/>
        <w:rPr>
          <w:rFonts w:ascii="Tahoma" w:eastAsia="Arial Unicode MS" w:hAnsi="Tahoma" w:cs="Tahoma"/>
          <w:sz w:val="22"/>
          <w:szCs w:val="22"/>
        </w:rPr>
      </w:pPr>
      <w:r w:rsidRPr="002A6B73">
        <w:rPr>
          <w:rFonts w:ascii="Tahoma" w:eastAsia="Arial Unicode MS" w:hAnsi="Tahoma" w:cs="Tahoma"/>
          <w:sz w:val="22"/>
          <w:szCs w:val="22"/>
        </w:rPr>
        <w:t xml:space="preserve"> </w:t>
      </w:r>
      <w:r w:rsidR="00C8401B" w:rsidRPr="002A6B73">
        <w:rPr>
          <w:rFonts w:ascii="Tahoma" w:eastAsia="Arial Unicode MS" w:hAnsi="Tahoma" w:cs="Tahoma"/>
          <w:sz w:val="22"/>
          <w:szCs w:val="22"/>
        </w:rPr>
        <w:t>с доставкой персонала Исполнителя к месту базирования Техники</w:t>
      </w:r>
      <w:r w:rsidR="00A723F4" w:rsidRPr="002A6B73">
        <w:rPr>
          <w:rFonts w:ascii="Tahoma" w:eastAsia="Arial Unicode MS" w:hAnsi="Tahoma" w:cs="Tahoma"/>
          <w:sz w:val="22"/>
          <w:szCs w:val="22"/>
        </w:rPr>
        <w:t>.</w:t>
      </w:r>
    </w:p>
    <w:p w:rsidR="00B97EBE" w:rsidRPr="00AA1254" w:rsidRDefault="00B97EBE" w:rsidP="00B97EBE">
      <w:pPr>
        <w:jc w:val="both"/>
        <w:rPr>
          <w:rFonts w:ascii="Tahoma" w:eastAsia="Arial Unicode MS" w:hAnsi="Tahoma" w:cs="Tahoma"/>
          <w:sz w:val="22"/>
          <w:szCs w:val="22"/>
        </w:rPr>
      </w:pPr>
    </w:p>
    <w:sectPr w:rsidR="00B97EBE" w:rsidRPr="00AA1254" w:rsidSect="00F0638D">
      <w:pgSz w:w="16838" w:h="11906" w:orient="landscape"/>
      <w:pgMar w:top="426" w:right="426" w:bottom="56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CFD" w:rsidRDefault="00B37CFD" w:rsidP="00C3527C">
      <w:r>
        <w:separator/>
      </w:r>
    </w:p>
  </w:endnote>
  <w:endnote w:type="continuationSeparator" w:id="0">
    <w:p w:rsidR="00B37CFD" w:rsidRDefault="00B37CFD" w:rsidP="00C35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CFD" w:rsidRDefault="00B37CFD" w:rsidP="00C3527C">
      <w:r>
        <w:separator/>
      </w:r>
    </w:p>
  </w:footnote>
  <w:footnote w:type="continuationSeparator" w:id="0">
    <w:p w:rsidR="00B37CFD" w:rsidRDefault="00B37CFD" w:rsidP="00C352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EBE"/>
    <w:rsid w:val="00064B77"/>
    <w:rsid w:val="000961D4"/>
    <w:rsid w:val="000C50A0"/>
    <w:rsid w:val="001233B7"/>
    <w:rsid w:val="001859E6"/>
    <w:rsid w:val="00187CF0"/>
    <w:rsid w:val="001A1E48"/>
    <w:rsid w:val="002A0A88"/>
    <w:rsid w:val="002A6B73"/>
    <w:rsid w:val="002B6C92"/>
    <w:rsid w:val="00311BFC"/>
    <w:rsid w:val="00312279"/>
    <w:rsid w:val="00390FB7"/>
    <w:rsid w:val="003C47EA"/>
    <w:rsid w:val="004113F6"/>
    <w:rsid w:val="004508D0"/>
    <w:rsid w:val="004D49EB"/>
    <w:rsid w:val="004D61F0"/>
    <w:rsid w:val="00510AB0"/>
    <w:rsid w:val="005242DB"/>
    <w:rsid w:val="00541B6D"/>
    <w:rsid w:val="006211DE"/>
    <w:rsid w:val="006C4794"/>
    <w:rsid w:val="00711D46"/>
    <w:rsid w:val="008A4308"/>
    <w:rsid w:val="00A05924"/>
    <w:rsid w:val="00A65B26"/>
    <w:rsid w:val="00A723F4"/>
    <w:rsid w:val="00A90960"/>
    <w:rsid w:val="00A919F9"/>
    <w:rsid w:val="00A96AAD"/>
    <w:rsid w:val="00AA1254"/>
    <w:rsid w:val="00B12FCD"/>
    <w:rsid w:val="00B37CFD"/>
    <w:rsid w:val="00B74529"/>
    <w:rsid w:val="00B97EBE"/>
    <w:rsid w:val="00BF55BE"/>
    <w:rsid w:val="00C3527C"/>
    <w:rsid w:val="00C8401B"/>
    <w:rsid w:val="00D1764D"/>
    <w:rsid w:val="00E06D1E"/>
    <w:rsid w:val="00EF26C3"/>
    <w:rsid w:val="00F06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21388A-8CB4-4FC0-9299-6FBF21137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47">
    <w:name w:val="xl47"/>
    <w:basedOn w:val="a"/>
    <w:uiPriority w:val="99"/>
    <w:rsid w:val="00B97EB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styleId="a3">
    <w:name w:val="List Paragraph"/>
    <w:basedOn w:val="a"/>
    <w:uiPriority w:val="34"/>
    <w:qFormat/>
    <w:rsid w:val="00B97EBE"/>
    <w:pPr>
      <w:ind w:left="708"/>
    </w:pPr>
  </w:style>
  <w:style w:type="paragraph" w:styleId="a4">
    <w:name w:val="footnote text"/>
    <w:basedOn w:val="a"/>
    <w:link w:val="a5"/>
    <w:uiPriority w:val="99"/>
    <w:semiHidden/>
    <w:unhideWhenUsed/>
    <w:rsid w:val="00C3527C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352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C3527C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EF26C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26C3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A96AA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96AAD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96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96AA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96AA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"Норильскгазпром"</Company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Мазурик</dc:creator>
  <cp:lastModifiedBy>Путилин Р.А.</cp:lastModifiedBy>
  <cp:revision>5</cp:revision>
  <cp:lastPrinted>2017-01-25T04:23:00Z</cp:lastPrinted>
  <dcterms:created xsi:type="dcterms:W3CDTF">2017-11-27T05:32:00Z</dcterms:created>
  <dcterms:modified xsi:type="dcterms:W3CDTF">2017-12-21T02:53:00Z</dcterms:modified>
</cp:coreProperties>
</file>